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393" w14:textId="3E0329E6" w:rsidR="00822E92" w:rsidRPr="00D02987" w:rsidRDefault="00822E92" w:rsidP="002B45FA">
      <w:pPr>
        <w:pStyle w:val="a5"/>
        <w:spacing w:before="0" w:beforeAutospacing="0" w:after="0" w:afterAutospacing="0"/>
        <w:ind w:firstLine="709"/>
      </w:pPr>
      <w:r w:rsidRPr="00D02987">
        <w:t>МІНІСТЕРСТВО ОСВІТИ І НАУКИ УКРАЇНИ</w:t>
      </w:r>
    </w:p>
    <w:p w14:paraId="459298FF" w14:textId="77777777" w:rsidR="00822E92" w:rsidRPr="00D02987" w:rsidRDefault="00822E92" w:rsidP="002B45FA">
      <w:pPr>
        <w:spacing w:line="312" w:lineRule="auto"/>
        <w:ind w:firstLine="709"/>
        <w:jc w:val="center"/>
        <w:rPr>
          <w:sz w:val="28"/>
          <w:szCs w:val="28"/>
          <w:lang w:val="uk-UA"/>
        </w:rPr>
      </w:pPr>
      <w:r w:rsidRPr="00D02987">
        <w:rPr>
          <w:b/>
          <w:bCs/>
          <w:sz w:val="28"/>
          <w:szCs w:val="28"/>
          <w:lang w:val="uk-UA"/>
        </w:rPr>
        <w:t>НАЦІОНАЛЬНА МЕТАЛУРГІЙНА АКАДЕМІЯ УКРАЇНИ</w:t>
      </w:r>
    </w:p>
    <w:p w14:paraId="24044A20" w14:textId="77777777" w:rsidR="00822E92" w:rsidRPr="00D02987" w:rsidRDefault="00822E92" w:rsidP="002B45FA">
      <w:pPr>
        <w:spacing w:line="312" w:lineRule="auto"/>
        <w:ind w:firstLine="709"/>
        <w:jc w:val="center"/>
        <w:rPr>
          <w:b/>
          <w:sz w:val="28"/>
          <w:szCs w:val="28"/>
          <w:lang w:val="uk-UA"/>
        </w:rPr>
      </w:pPr>
    </w:p>
    <w:p w14:paraId="539C7F25" w14:textId="77777777" w:rsidR="00822E92" w:rsidRPr="00D02987" w:rsidRDefault="00822E92" w:rsidP="002B45FA">
      <w:pPr>
        <w:tabs>
          <w:tab w:val="left" w:pos="6120"/>
        </w:tabs>
        <w:spacing w:line="312" w:lineRule="auto"/>
        <w:ind w:firstLine="709"/>
        <w:jc w:val="center"/>
        <w:rPr>
          <w:b/>
          <w:sz w:val="28"/>
          <w:szCs w:val="28"/>
          <w:lang w:val="uk-UA"/>
        </w:rPr>
      </w:pPr>
    </w:p>
    <w:p w14:paraId="35C6A042" w14:textId="77777777" w:rsidR="00822E92" w:rsidRPr="00D02987" w:rsidRDefault="00822E92" w:rsidP="002B45FA">
      <w:pPr>
        <w:spacing w:line="312" w:lineRule="auto"/>
        <w:ind w:firstLine="709"/>
        <w:jc w:val="center"/>
        <w:rPr>
          <w:b/>
          <w:sz w:val="28"/>
          <w:szCs w:val="28"/>
          <w:lang w:val="uk-UA"/>
        </w:rPr>
      </w:pPr>
    </w:p>
    <w:p w14:paraId="1FFEDA72" w14:textId="77777777" w:rsidR="00822E92" w:rsidRPr="00D02987" w:rsidRDefault="00822E92" w:rsidP="002B45FA">
      <w:pPr>
        <w:spacing w:line="312" w:lineRule="auto"/>
        <w:ind w:firstLine="709"/>
        <w:jc w:val="center"/>
        <w:rPr>
          <w:b/>
          <w:sz w:val="28"/>
          <w:szCs w:val="28"/>
          <w:lang w:val="uk-UA"/>
        </w:rPr>
      </w:pPr>
    </w:p>
    <w:p w14:paraId="0F0F126C" w14:textId="77777777" w:rsidR="00822E92" w:rsidRPr="00D02987" w:rsidRDefault="00822E92" w:rsidP="002B45FA">
      <w:pPr>
        <w:spacing w:line="312" w:lineRule="auto"/>
        <w:ind w:firstLine="709"/>
        <w:jc w:val="center"/>
        <w:rPr>
          <w:b/>
          <w:sz w:val="28"/>
          <w:szCs w:val="28"/>
          <w:lang w:val="uk-UA"/>
        </w:rPr>
      </w:pPr>
    </w:p>
    <w:p w14:paraId="504265E4" w14:textId="77777777" w:rsidR="00822E92" w:rsidRPr="00D02987" w:rsidRDefault="00822E92" w:rsidP="002B45FA">
      <w:pPr>
        <w:spacing w:line="312" w:lineRule="auto"/>
        <w:ind w:firstLine="709"/>
        <w:jc w:val="center"/>
        <w:rPr>
          <w:b/>
          <w:sz w:val="28"/>
          <w:szCs w:val="28"/>
          <w:lang w:val="uk-UA"/>
        </w:rPr>
      </w:pPr>
    </w:p>
    <w:p w14:paraId="1E4BBF8F" w14:textId="77777777" w:rsidR="00822E92" w:rsidRPr="00D02987" w:rsidRDefault="00822E92" w:rsidP="002B45FA">
      <w:pPr>
        <w:spacing w:line="312" w:lineRule="auto"/>
        <w:ind w:firstLine="709"/>
        <w:jc w:val="both"/>
        <w:rPr>
          <w:sz w:val="28"/>
          <w:szCs w:val="28"/>
          <w:lang w:val="uk-UA"/>
        </w:rPr>
      </w:pPr>
    </w:p>
    <w:p w14:paraId="5B00A1B8" w14:textId="77777777" w:rsidR="00822E92" w:rsidRPr="00D02987" w:rsidRDefault="00822E92" w:rsidP="002B45FA">
      <w:pPr>
        <w:spacing w:line="312" w:lineRule="auto"/>
        <w:ind w:firstLine="709"/>
        <w:jc w:val="center"/>
        <w:rPr>
          <w:b/>
          <w:bCs/>
          <w:sz w:val="28"/>
          <w:szCs w:val="28"/>
          <w:lang w:val="uk-UA"/>
        </w:rPr>
      </w:pPr>
      <w:r w:rsidRPr="00D02987">
        <w:rPr>
          <w:b/>
          <w:bCs/>
          <w:sz w:val="28"/>
          <w:szCs w:val="28"/>
          <w:lang w:val="uk-UA"/>
        </w:rPr>
        <w:t>РОБОЧА ПРОГРАМА,</w:t>
      </w:r>
    </w:p>
    <w:p w14:paraId="424908B4" w14:textId="77777777" w:rsidR="00822E92" w:rsidRPr="00D02987" w:rsidRDefault="00822E92" w:rsidP="002B45FA">
      <w:pPr>
        <w:spacing w:line="312" w:lineRule="auto"/>
        <w:ind w:firstLine="709"/>
        <w:jc w:val="center"/>
        <w:rPr>
          <w:b/>
          <w:bCs/>
          <w:sz w:val="28"/>
          <w:szCs w:val="28"/>
          <w:lang w:val="uk-UA"/>
        </w:rPr>
      </w:pPr>
      <w:r w:rsidRPr="00D02987">
        <w:rPr>
          <w:b/>
          <w:bCs/>
          <w:sz w:val="28"/>
          <w:szCs w:val="28"/>
          <w:lang w:val="uk-UA"/>
        </w:rPr>
        <w:t xml:space="preserve">методичні вказівки та контрольні завдання </w:t>
      </w:r>
    </w:p>
    <w:p w14:paraId="06DFBAB5" w14:textId="77777777" w:rsidR="00822E92" w:rsidRPr="00D02987" w:rsidRDefault="00822E92" w:rsidP="002B45FA">
      <w:pPr>
        <w:spacing w:line="312" w:lineRule="auto"/>
        <w:ind w:firstLine="709"/>
        <w:jc w:val="center"/>
        <w:rPr>
          <w:b/>
          <w:bCs/>
          <w:sz w:val="28"/>
          <w:szCs w:val="28"/>
          <w:lang w:val="uk-UA"/>
        </w:rPr>
      </w:pPr>
      <w:r w:rsidRPr="00D02987">
        <w:rPr>
          <w:b/>
          <w:bCs/>
          <w:sz w:val="28"/>
          <w:szCs w:val="28"/>
          <w:lang w:val="uk-UA"/>
        </w:rPr>
        <w:t xml:space="preserve">до вивчення дисципліни  </w:t>
      </w:r>
    </w:p>
    <w:p w14:paraId="500A7903" w14:textId="77777777" w:rsidR="00822E92" w:rsidRPr="00D02987" w:rsidRDefault="00822E92" w:rsidP="002B45FA">
      <w:pPr>
        <w:spacing w:line="312" w:lineRule="auto"/>
        <w:ind w:firstLine="709"/>
        <w:jc w:val="center"/>
        <w:rPr>
          <w:b/>
          <w:sz w:val="28"/>
          <w:szCs w:val="28"/>
          <w:lang w:val="uk-UA"/>
        </w:rPr>
      </w:pPr>
      <w:r w:rsidRPr="00D02987">
        <w:rPr>
          <w:b/>
          <w:sz w:val="28"/>
          <w:szCs w:val="28"/>
          <w:lang w:val="uk-UA"/>
        </w:rPr>
        <w:t>“Сталий розвиток в промисловості”</w:t>
      </w:r>
    </w:p>
    <w:p w14:paraId="521B4391" w14:textId="77777777" w:rsidR="00AC277B" w:rsidRDefault="00822E92" w:rsidP="002B45FA">
      <w:pPr>
        <w:spacing w:line="312" w:lineRule="auto"/>
        <w:ind w:firstLine="709"/>
        <w:jc w:val="center"/>
        <w:rPr>
          <w:b/>
          <w:sz w:val="28"/>
          <w:szCs w:val="28"/>
          <w:lang w:val="uk-UA"/>
        </w:rPr>
      </w:pPr>
      <w:r w:rsidRPr="00D02987">
        <w:rPr>
          <w:sz w:val="28"/>
          <w:szCs w:val="28"/>
          <w:lang w:val="uk-UA"/>
        </w:rPr>
        <w:t xml:space="preserve"> </w:t>
      </w:r>
      <w:r w:rsidRPr="00D02987">
        <w:rPr>
          <w:b/>
          <w:bCs/>
          <w:sz w:val="28"/>
          <w:szCs w:val="28"/>
          <w:lang w:val="uk-UA"/>
        </w:rPr>
        <w:t xml:space="preserve">для студентів </w:t>
      </w:r>
      <w:r w:rsidRPr="00D02987">
        <w:rPr>
          <w:b/>
          <w:sz w:val="28"/>
          <w:szCs w:val="28"/>
          <w:lang w:val="uk-UA"/>
        </w:rPr>
        <w:t xml:space="preserve">спеціальності 076 – </w:t>
      </w:r>
    </w:p>
    <w:p w14:paraId="415CCA55" w14:textId="7AFBFFE4" w:rsidR="00822E92" w:rsidRDefault="00822E92" w:rsidP="002B45FA">
      <w:pPr>
        <w:spacing w:line="312" w:lineRule="auto"/>
        <w:ind w:firstLine="709"/>
        <w:jc w:val="center"/>
        <w:rPr>
          <w:b/>
          <w:sz w:val="28"/>
          <w:szCs w:val="28"/>
          <w:lang w:val="uk-UA"/>
        </w:rPr>
      </w:pPr>
      <w:r w:rsidRPr="00D02987">
        <w:rPr>
          <w:b/>
          <w:sz w:val="28"/>
          <w:szCs w:val="28"/>
          <w:lang w:val="uk-UA"/>
        </w:rPr>
        <w:t>підприємництво, торгівля та біржова діяльність</w:t>
      </w:r>
    </w:p>
    <w:p w14:paraId="226B9A8E" w14:textId="1514F1C9" w:rsidR="00B83853" w:rsidRPr="00D02987" w:rsidRDefault="00B83853" w:rsidP="002B45FA">
      <w:pPr>
        <w:spacing w:line="312" w:lineRule="auto"/>
        <w:ind w:firstLine="709"/>
        <w:jc w:val="center"/>
        <w:rPr>
          <w:b/>
          <w:sz w:val="28"/>
          <w:szCs w:val="28"/>
          <w:lang w:val="uk-UA"/>
        </w:rPr>
      </w:pPr>
      <w:r>
        <w:rPr>
          <w:b/>
          <w:sz w:val="28"/>
          <w:szCs w:val="28"/>
          <w:lang w:val="uk-UA"/>
        </w:rPr>
        <w:t>(магістерський рівень)</w:t>
      </w:r>
    </w:p>
    <w:p w14:paraId="1FCB0349" w14:textId="77777777" w:rsidR="00822E92" w:rsidRPr="00D02987" w:rsidRDefault="00822E92" w:rsidP="002B45FA">
      <w:pPr>
        <w:spacing w:line="312" w:lineRule="auto"/>
        <w:ind w:firstLine="709"/>
        <w:jc w:val="center"/>
        <w:rPr>
          <w:b/>
          <w:sz w:val="28"/>
          <w:szCs w:val="28"/>
          <w:lang w:val="uk-UA"/>
        </w:rPr>
      </w:pPr>
    </w:p>
    <w:p w14:paraId="004E3129" w14:textId="77777777" w:rsidR="00822E92" w:rsidRPr="00D02987" w:rsidRDefault="00822E92" w:rsidP="00AC277B">
      <w:pPr>
        <w:spacing w:line="312" w:lineRule="auto"/>
        <w:rPr>
          <w:b/>
          <w:sz w:val="28"/>
          <w:szCs w:val="28"/>
          <w:lang w:val="uk-UA"/>
        </w:rPr>
      </w:pPr>
    </w:p>
    <w:p w14:paraId="43F99AA9" w14:textId="0D604903" w:rsidR="00822E92" w:rsidRDefault="00B83853" w:rsidP="00B83853">
      <w:pPr>
        <w:pStyle w:val="a3"/>
        <w:ind w:left="1276" w:firstLine="0"/>
        <w:jc w:val="center"/>
        <w:rPr>
          <w:lang w:val="uk-UA"/>
        </w:rPr>
      </w:pPr>
      <w:r>
        <w:rPr>
          <w:lang w:val="uk-UA"/>
        </w:rPr>
        <w:t>Друкується за Планом видання навчальної та методичної літератури,</w:t>
      </w:r>
    </w:p>
    <w:p w14:paraId="59AF1006" w14:textId="6D107D48" w:rsidR="00822E92" w:rsidRPr="00D02987" w:rsidRDefault="00B83853" w:rsidP="00B83853">
      <w:pPr>
        <w:pStyle w:val="a3"/>
        <w:ind w:left="1276" w:firstLine="0"/>
        <w:jc w:val="center"/>
        <w:rPr>
          <w:lang w:val="uk-UA"/>
        </w:rPr>
      </w:pPr>
      <w:r>
        <w:rPr>
          <w:lang w:val="uk-UA"/>
        </w:rPr>
        <w:t>затвердженим Вченою радою</w:t>
      </w:r>
      <w:r w:rsidR="00822E92" w:rsidRPr="00D02987">
        <w:rPr>
          <w:lang w:val="uk-UA"/>
        </w:rPr>
        <w:t xml:space="preserve"> </w:t>
      </w:r>
      <w:proofErr w:type="spellStart"/>
      <w:r>
        <w:rPr>
          <w:lang w:val="uk-UA"/>
        </w:rPr>
        <w:t>НМетАУ</w:t>
      </w:r>
      <w:proofErr w:type="spellEnd"/>
    </w:p>
    <w:p w14:paraId="2C068CB9" w14:textId="7B2E626A" w:rsidR="00822E92" w:rsidRPr="00D02987" w:rsidRDefault="00C64EF7" w:rsidP="00B83853">
      <w:pPr>
        <w:pStyle w:val="3"/>
        <w:spacing w:before="0" w:after="0" w:line="312" w:lineRule="auto"/>
        <w:ind w:left="1276"/>
        <w:jc w:val="center"/>
        <w:rPr>
          <w:rFonts w:ascii="Times New Roman" w:hAnsi="Times New Roman" w:cs="Times New Roman"/>
          <w:b w:val="0"/>
          <w:sz w:val="28"/>
          <w:szCs w:val="28"/>
          <w:lang w:val="uk-UA"/>
        </w:rPr>
      </w:pPr>
      <w:r w:rsidRPr="00D02987">
        <w:rPr>
          <w:rFonts w:ascii="Times New Roman" w:hAnsi="Times New Roman" w:cs="Times New Roman"/>
          <w:b w:val="0"/>
          <w:sz w:val="28"/>
          <w:szCs w:val="28"/>
          <w:lang w:val="uk-UA"/>
        </w:rPr>
        <w:t xml:space="preserve">Протокол № </w:t>
      </w:r>
      <w:r w:rsidR="00B83853">
        <w:rPr>
          <w:rFonts w:ascii="Times New Roman" w:hAnsi="Times New Roman" w:cs="Times New Roman"/>
          <w:b w:val="0"/>
          <w:sz w:val="28"/>
          <w:szCs w:val="28"/>
          <w:lang w:val="uk-UA"/>
        </w:rPr>
        <w:t>1</w:t>
      </w:r>
      <w:r w:rsidRPr="00D02987">
        <w:rPr>
          <w:rFonts w:ascii="Times New Roman" w:hAnsi="Times New Roman" w:cs="Times New Roman"/>
          <w:b w:val="0"/>
          <w:sz w:val="28"/>
          <w:szCs w:val="28"/>
          <w:lang w:val="uk-UA"/>
        </w:rPr>
        <w:t xml:space="preserve"> </w:t>
      </w:r>
      <w:r w:rsidR="00B83853">
        <w:rPr>
          <w:rFonts w:ascii="Times New Roman" w:hAnsi="Times New Roman" w:cs="Times New Roman"/>
          <w:b w:val="0"/>
          <w:sz w:val="28"/>
          <w:szCs w:val="28"/>
          <w:lang w:val="uk-UA"/>
        </w:rPr>
        <w:t xml:space="preserve">від </w:t>
      </w:r>
      <w:r w:rsidRPr="00D02987">
        <w:rPr>
          <w:rFonts w:ascii="Times New Roman" w:hAnsi="Times New Roman" w:cs="Times New Roman"/>
          <w:b w:val="0"/>
          <w:sz w:val="28"/>
          <w:szCs w:val="28"/>
          <w:lang w:val="uk-UA"/>
        </w:rPr>
        <w:t xml:space="preserve"> </w:t>
      </w:r>
      <w:r w:rsidR="00B83853">
        <w:rPr>
          <w:rFonts w:ascii="Times New Roman" w:hAnsi="Times New Roman" w:cs="Times New Roman"/>
          <w:b w:val="0"/>
          <w:sz w:val="28"/>
          <w:szCs w:val="28"/>
          <w:lang w:val="uk-UA"/>
        </w:rPr>
        <w:t>27</w:t>
      </w:r>
      <w:r w:rsidRPr="00D02987">
        <w:rPr>
          <w:rFonts w:ascii="Times New Roman" w:hAnsi="Times New Roman" w:cs="Times New Roman"/>
          <w:b w:val="0"/>
          <w:sz w:val="28"/>
          <w:szCs w:val="28"/>
          <w:lang w:val="uk-UA"/>
        </w:rPr>
        <w:t>.</w:t>
      </w:r>
      <w:r w:rsidR="00B83853">
        <w:rPr>
          <w:rFonts w:ascii="Times New Roman" w:hAnsi="Times New Roman" w:cs="Times New Roman"/>
          <w:b w:val="0"/>
          <w:sz w:val="28"/>
          <w:szCs w:val="28"/>
          <w:lang w:val="uk-UA"/>
        </w:rPr>
        <w:t>01</w:t>
      </w:r>
      <w:r w:rsidRPr="00D02987">
        <w:rPr>
          <w:rFonts w:ascii="Times New Roman" w:hAnsi="Times New Roman" w:cs="Times New Roman"/>
          <w:b w:val="0"/>
          <w:sz w:val="28"/>
          <w:szCs w:val="28"/>
          <w:lang w:val="uk-UA"/>
        </w:rPr>
        <w:t>.2017</w:t>
      </w:r>
    </w:p>
    <w:p w14:paraId="1251672F" w14:textId="77777777" w:rsidR="00822E92" w:rsidRPr="00D02987" w:rsidRDefault="00822E92" w:rsidP="002B45FA">
      <w:pPr>
        <w:spacing w:line="312" w:lineRule="auto"/>
        <w:ind w:firstLine="709"/>
        <w:rPr>
          <w:b/>
          <w:sz w:val="28"/>
          <w:szCs w:val="28"/>
          <w:lang w:val="uk-UA"/>
        </w:rPr>
      </w:pPr>
    </w:p>
    <w:p w14:paraId="57F01E9C" w14:textId="77777777" w:rsidR="00822E92" w:rsidRPr="00D02987" w:rsidRDefault="00822E92" w:rsidP="002B45FA">
      <w:pPr>
        <w:spacing w:line="312" w:lineRule="auto"/>
        <w:ind w:firstLine="709"/>
        <w:jc w:val="center"/>
        <w:rPr>
          <w:b/>
          <w:sz w:val="28"/>
          <w:szCs w:val="28"/>
          <w:lang w:val="uk-UA"/>
        </w:rPr>
      </w:pPr>
    </w:p>
    <w:p w14:paraId="31D32AC7" w14:textId="77777777" w:rsidR="00822E92" w:rsidRPr="00D02987" w:rsidRDefault="00822E92" w:rsidP="002B45FA">
      <w:pPr>
        <w:spacing w:line="312" w:lineRule="auto"/>
        <w:ind w:firstLine="709"/>
        <w:jc w:val="center"/>
        <w:rPr>
          <w:b/>
          <w:sz w:val="28"/>
          <w:szCs w:val="28"/>
          <w:lang w:val="uk-UA"/>
        </w:rPr>
      </w:pPr>
    </w:p>
    <w:p w14:paraId="0D1CE18C" w14:textId="77777777" w:rsidR="00822E92" w:rsidRDefault="00822E92" w:rsidP="002B45FA">
      <w:pPr>
        <w:spacing w:line="312" w:lineRule="auto"/>
        <w:ind w:firstLine="709"/>
        <w:jc w:val="center"/>
        <w:rPr>
          <w:b/>
          <w:sz w:val="28"/>
          <w:szCs w:val="28"/>
          <w:lang w:val="uk-UA"/>
        </w:rPr>
      </w:pPr>
    </w:p>
    <w:p w14:paraId="11C3F0BB" w14:textId="77777777" w:rsidR="00AC277B" w:rsidRDefault="00AC277B" w:rsidP="002B45FA">
      <w:pPr>
        <w:spacing w:line="312" w:lineRule="auto"/>
        <w:ind w:firstLine="709"/>
        <w:jc w:val="center"/>
        <w:rPr>
          <w:b/>
          <w:sz w:val="28"/>
          <w:szCs w:val="28"/>
          <w:lang w:val="uk-UA"/>
        </w:rPr>
      </w:pPr>
    </w:p>
    <w:p w14:paraId="24F6FFE4" w14:textId="77777777" w:rsidR="00AC277B" w:rsidRDefault="00AC277B" w:rsidP="002B45FA">
      <w:pPr>
        <w:spacing w:line="312" w:lineRule="auto"/>
        <w:ind w:firstLine="709"/>
        <w:jc w:val="center"/>
        <w:rPr>
          <w:b/>
          <w:sz w:val="28"/>
          <w:szCs w:val="28"/>
          <w:lang w:val="uk-UA"/>
        </w:rPr>
      </w:pPr>
    </w:p>
    <w:p w14:paraId="32C38C05" w14:textId="77777777" w:rsidR="00AC277B" w:rsidRDefault="00AC277B" w:rsidP="002B45FA">
      <w:pPr>
        <w:spacing w:line="312" w:lineRule="auto"/>
        <w:ind w:firstLine="709"/>
        <w:jc w:val="center"/>
        <w:rPr>
          <w:b/>
          <w:sz w:val="28"/>
          <w:szCs w:val="28"/>
          <w:lang w:val="uk-UA"/>
        </w:rPr>
      </w:pPr>
    </w:p>
    <w:p w14:paraId="12DF6C84" w14:textId="77777777" w:rsidR="00AC277B" w:rsidRDefault="00AC277B" w:rsidP="002B45FA">
      <w:pPr>
        <w:spacing w:line="312" w:lineRule="auto"/>
        <w:ind w:firstLine="709"/>
        <w:jc w:val="center"/>
        <w:rPr>
          <w:b/>
          <w:sz w:val="28"/>
          <w:szCs w:val="28"/>
          <w:lang w:val="uk-UA"/>
        </w:rPr>
      </w:pPr>
    </w:p>
    <w:p w14:paraId="2052CF7C" w14:textId="77777777" w:rsidR="00AC277B" w:rsidRDefault="00AC277B" w:rsidP="002B45FA">
      <w:pPr>
        <w:spacing w:line="312" w:lineRule="auto"/>
        <w:ind w:firstLine="709"/>
        <w:jc w:val="center"/>
        <w:rPr>
          <w:b/>
          <w:sz w:val="28"/>
          <w:szCs w:val="28"/>
          <w:lang w:val="uk-UA"/>
        </w:rPr>
      </w:pPr>
    </w:p>
    <w:p w14:paraId="23EE7F1F" w14:textId="77777777" w:rsidR="00AC277B" w:rsidRDefault="00AC277B" w:rsidP="002B45FA">
      <w:pPr>
        <w:spacing w:line="312" w:lineRule="auto"/>
        <w:ind w:firstLine="709"/>
        <w:jc w:val="center"/>
        <w:rPr>
          <w:b/>
          <w:sz w:val="28"/>
          <w:szCs w:val="28"/>
          <w:lang w:val="uk-UA"/>
        </w:rPr>
      </w:pPr>
    </w:p>
    <w:p w14:paraId="0F8F8F26" w14:textId="77777777" w:rsidR="00AC277B" w:rsidRDefault="00AC277B" w:rsidP="002B45FA">
      <w:pPr>
        <w:spacing w:line="312" w:lineRule="auto"/>
        <w:ind w:firstLine="709"/>
        <w:jc w:val="center"/>
        <w:rPr>
          <w:b/>
          <w:sz w:val="28"/>
          <w:szCs w:val="28"/>
          <w:lang w:val="uk-UA"/>
        </w:rPr>
      </w:pPr>
    </w:p>
    <w:p w14:paraId="10175EF4" w14:textId="77777777" w:rsidR="00AC277B" w:rsidRPr="00D02987" w:rsidRDefault="00AC277B" w:rsidP="002B45FA">
      <w:pPr>
        <w:spacing w:line="312" w:lineRule="auto"/>
        <w:ind w:firstLine="709"/>
        <w:jc w:val="center"/>
        <w:rPr>
          <w:b/>
          <w:sz w:val="28"/>
          <w:szCs w:val="28"/>
          <w:lang w:val="uk-UA"/>
        </w:rPr>
      </w:pPr>
    </w:p>
    <w:p w14:paraId="65B9D033" w14:textId="77777777" w:rsidR="00822E92" w:rsidRPr="00D02987" w:rsidRDefault="00822E92" w:rsidP="006C51E0">
      <w:pPr>
        <w:spacing w:line="312" w:lineRule="auto"/>
        <w:rPr>
          <w:b/>
          <w:sz w:val="28"/>
          <w:szCs w:val="28"/>
          <w:lang w:val="uk-UA"/>
        </w:rPr>
      </w:pPr>
    </w:p>
    <w:p w14:paraId="24751077" w14:textId="63424699" w:rsidR="00822E92" w:rsidRPr="00D02987" w:rsidRDefault="00C64EF7" w:rsidP="002B45FA">
      <w:pPr>
        <w:pStyle w:val="2"/>
        <w:spacing w:line="312" w:lineRule="auto"/>
        <w:ind w:firstLine="709"/>
        <w:rPr>
          <w:szCs w:val="28"/>
        </w:rPr>
      </w:pPr>
      <w:r w:rsidRPr="00D02987">
        <w:rPr>
          <w:szCs w:val="28"/>
        </w:rPr>
        <w:t xml:space="preserve">Дніпро </w:t>
      </w:r>
      <w:proofErr w:type="spellStart"/>
      <w:r w:rsidRPr="00D02987">
        <w:rPr>
          <w:szCs w:val="28"/>
        </w:rPr>
        <w:t>НМетАУ</w:t>
      </w:r>
      <w:proofErr w:type="spellEnd"/>
      <w:r w:rsidRPr="00D02987">
        <w:rPr>
          <w:szCs w:val="28"/>
        </w:rPr>
        <w:t xml:space="preserve">   2017</w:t>
      </w:r>
    </w:p>
    <w:p w14:paraId="592D4BC1" w14:textId="77777777" w:rsidR="006C51E0" w:rsidRDefault="006C51E0" w:rsidP="002B45FA">
      <w:pPr>
        <w:spacing w:line="312" w:lineRule="auto"/>
        <w:ind w:firstLine="709"/>
        <w:rPr>
          <w:sz w:val="28"/>
          <w:szCs w:val="28"/>
          <w:lang w:val="uk-UA"/>
        </w:rPr>
        <w:sectPr w:rsidR="006C51E0" w:rsidSect="006C51E0">
          <w:footerReference w:type="even" r:id="rId9"/>
          <w:footerReference w:type="default" r:id="rId10"/>
          <w:footerReference w:type="first" r:id="rId11"/>
          <w:pgSz w:w="11900" w:h="16840"/>
          <w:pgMar w:top="1134" w:right="1134" w:bottom="1134" w:left="1134" w:header="0" w:footer="709" w:gutter="0"/>
          <w:cols w:space="708"/>
          <w:titlePg/>
          <w:docGrid w:linePitch="360"/>
        </w:sectPr>
      </w:pPr>
    </w:p>
    <w:p w14:paraId="3A057A33" w14:textId="39C01570" w:rsidR="00822E92" w:rsidRPr="00D02987" w:rsidRDefault="00822E92" w:rsidP="002B45FA">
      <w:pPr>
        <w:spacing w:line="312" w:lineRule="auto"/>
        <w:ind w:firstLine="709"/>
        <w:rPr>
          <w:sz w:val="28"/>
          <w:szCs w:val="28"/>
          <w:lang w:val="uk-UA"/>
        </w:rPr>
      </w:pPr>
      <w:r w:rsidRPr="00D02987">
        <w:rPr>
          <w:sz w:val="28"/>
          <w:szCs w:val="28"/>
          <w:lang w:val="uk-UA"/>
        </w:rPr>
        <w:lastRenderedPageBreak/>
        <w:t xml:space="preserve">УДК </w:t>
      </w:r>
      <w:r w:rsidR="00256520" w:rsidRPr="00D02987">
        <w:rPr>
          <w:sz w:val="28"/>
          <w:szCs w:val="28"/>
          <w:lang w:val="uk-UA"/>
        </w:rPr>
        <w:t>330.341.1</w:t>
      </w:r>
    </w:p>
    <w:p w14:paraId="7F2DCF9D" w14:textId="5BFEEC12" w:rsidR="00822E92" w:rsidRPr="00D02987" w:rsidRDefault="00822E92" w:rsidP="00AC277B">
      <w:pPr>
        <w:spacing w:line="312" w:lineRule="auto"/>
        <w:jc w:val="both"/>
        <w:rPr>
          <w:sz w:val="28"/>
          <w:szCs w:val="28"/>
          <w:lang w:val="uk-UA"/>
        </w:rPr>
      </w:pPr>
      <w:r w:rsidRPr="00D02987">
        <w:rPr>
          <w:sz w:val="28"/>
          <w:szCs w:val="28"/>
          <w:lang w:val="uk-UA"/>
        </w:rPr>
        <w:t>Робоча програма, методичні вказівки та контрольні завдання  до вивчення дисципліни “Сталий розвиток в промисловості</w:t>
      </w:r>
      <w:r w:rsidR="00B83853">
        <w:rPr>
          <w:sz w:val="28"/>
          <w:szCs w:val="28"/>
          <w:lang w:val="uk-UA"/>
        </w:rPr>
        <w:t>” для студентів спеціальності 076 </w:t>
      </w:r>
      <w:r w:rsidRPr="00D02987">
        <w:rPr>
          <w:sz w:val="28"/>
          <w:szCs w:val="28"/>
          <w:lang w:val="uk-UA"/>
        </w:rPr>
        <w:t xml:space="preserve">– підприємництво, торгівля та біржова діяльність </w:t>
      </w:r>
      <w:r w:rsidR="00B83853">
        <w:rPr>
          <w:sz w:val="28"/>
          <w:szCs w:val="28"/>
          <w:lang w:val="uk-UA"/>
        </w:rPr>
        <w:t>(магістерський рівень)</w:t>
      </w:r>
      <w:r w:rsidRPr="00D02987">
        <w:rPr>
          <w:sz w:val="28"/>
          <w:szCs w:val="28"/>
          <w:lang w:val="uk-UA"/>
        </w:rPr>
        <w:t>/</w:t>
      </w:r>
      <w:r w:rsidR="00C64EF7" w:rsidRPr="00D02987">
        <w:rPr>
          <w:sz w:val="28"/>
          <w:szCs w:val="28"/>
          <w:lang w:val="uk-UA"/>
        </w:rPr>
        <w:t xml:space="preserve"> </w:t>
      </w:r>
      <w:proofErr w:type="spellStart"/>
      <w:r w:rsidR="00AC277B">
        <w:rPr>
          <w:sz w:val="28"/>
          <w:szCs w:val="28"/>
          <w:lang w:val="uk-UA"/>
        </w:rPr>
        <w:t>Укл</w:t>
      </w:r>
      <w:proofErr w:type="spellEnd"/>
      <w:r w:rsidR="00AC277B">
        <w:rPr>
          <w:sz w:val="28"/>
          <w:szCs w:val="28"/>
          <w:lang w:val="uk-UA"/>
        </w:rPr>
        <w:t xml:space="preserve">. </w:t>
      </w:r>
      <w:r w:rsidR="00E1567C" w:rsidRPr="00D02987">
        <w:rPr>
          <w:sz w:val="28"/>
          <w:szCs w:val="28"/>
          <w:lang w:val="uk-UA"/>
        </w:rPr>
        <w:t xml:space="preserve">О.С. Малюк. </w:t>
      </w:r>
      <w:r w:rsidR="00B83853">
        <w:rPr>
          <w:sz w:val="28"/>
          <w:szCs w:val="28"/>
          <w:lang w:val="uk-UA"/>
        </w:rPr>
        <w:t>– Дніпро</w:t>
      </w:r>
      <w:r w:rsidR="00C64EF7" w:rsidRPr="00D02987">
        <w:rPr>
          <w:sz w:val="28"/>
          <w:szCs w:val="28"/>
          <w:lang w:val="uk-UA"/>
        </w:rPr>
        <w:t xml:space="preserve">: </w:t>
      </w:r>
      <w:proofErr w:type="spellStart"/>
      <w:r w:rsidR="00C64EF7" w:rsidRPr="00D02987">
        <w:rPr>
          <w:sz w:val="28"/>
          <w:szCs w:val="28"/>
          <w:lang w:val="uk-UA"/>
        </w:rPr>
        <w:t>НМетАУ</w:t>
      </w:r>
      <w:proofErr w:type="spellEnd"/>
      <w:r w:rsidR="00C64EF7" w:rsidRPr="00D02987">
        <w:rPr>
          <w:sz w:val="28"/>
          <w:szCs w:val="28"/>
          <w:lang w:val="uk-UA"/>
        </w:rPr>
        <w:t>, 2017</w:t>
      </w:r>
      <w:r w:rsidRPr="00D02987">
        <w:rPr>
          <w:sz w:val="28"/>
          <w:szCs w:val="28"/>
          <w:lang w:val="uk-UA"/>
        </w:rPr>
        <w:t xml:space="preserve">. – </w:t>
      </w:r>
      <w:r w:rsidR="00FB299F">
        <w:rPr>
          <w:sz w:val="28"/>
          <w:szCs w:val="28"/>
          <w:lang w:val="uk-UA"/>
        </w:rPr>
        <w:t>44</w:t>
      </w:r>
      <w:r w:rsidR="00A33B37" w:rsidRPr="00D02987">
        <w:rPr>
          <w:sz w:val="28"/>
          <w:szCs w:val="28"/>
          <w:lang w:val="uk-UA"/>
        </w:rPr>
        <w:t xml:space="preserve"> </w:t>
      </w:r>
      <w:proofErr w:type="spellStart"/>
      <w:r w:rsidRPr="00D02987">
        <w:rPr>
          <w:sz w:val="28"/>
          <w:szCs w:val="28"/>
          <w:lang w:val="uk-UA"/>
        </w:rPr>
        <w:t>с</w:t>
      </w:r>
      <w:proofErr w:type="spellEnd"/>
      <w:r w:rsidRPr="00D02987">
        <w:rPr>
          <w:sz w:val="28"/>
          <w:szCs w:val="28"/>
          <w:lang w:val="uk-UA"/>
        </w:rPr>
        <w:t>.</w:t>
      </w:r>
    </w:p>
    <w:p w14:paraId="1B82B91E" w14:textId="77777777" w:rsidR="00822E92" w:rsidRPr="00D02987" w:rsidRDefault="00822E92" w:rsidP="002B45FA">
      <w:pPr>
        <w:spacing w:line="312" w:lineRule="auto"/>
        <w:ind w:firstLine="709"/>
        <w:jc w:val="both"/>
        <w:rPr>
          <w:sz w:val="28"/>
          <w:szCs w:val="28"/>
          <w:lang w:val="uk-UA"/>
        </w:rPr>
      </w:pPr>
    </w:p>
    <w:p w14:paraId="010469C7" w14:textId="77777777" w:rsidR="00822E92" w:rsidRPr="00D02987" w:rsidRDefault="00822E92" w:rsidP="002B45FA">
      <w:pPr>
        <w:pStyle w:val="22"/>
        <w:spacing w:line="312" w:lineRule="auto"/>
        <w:ind w:right="535" w:firstLine="709"/>
        <w:rPr>
          <w:sz w:val="28"/>
          <w:szCs w:val="28"/>
        </w:rPr>
      </w:pPr>
    </w:p>
    <w:p w14:paraId="215A9B69" w14:textId="2BD6F566" w:rsidR="00822E92" w:rsidRPr="00D02987" w:rsidRDefault="00B83853" w:rsidP="006369E8">
      <w:pPr>
        <w:pStyle w:val="22"/>
        <w:spacing w:line="312" w:lineRule="auto"/>
        <w:ind w:left="1620" w:right="1435" w:firstLine="507"/>
        <w:rPr>
          <w:sz w:val="28"/>
          <w:szCs w:val="28"/>
        </w:rPr>
      </w:pPr>
      <w:r>
        <w:rPr>
          <w:sz w:val="28"/>
          <w:szCs w:val="28"/>
        </w:rPr>
        <w:t>Містить перелік питань робочий програми дисципліни</w:t>
      </w:r>
      <w:r w:rsidR="006369E8">
        <w:rPr>
          <w:sz w:val="28"/>
          <w:szCs w:val="28"/>
        </w:rPr>
        <w:t xml:space="preserve"> </w:t>
      </w:r>
      <w:r w:rsidR="006369E8" w:rsidRPr="00D02987">
        <w:rPr>
          <w:sz w:val="28"/>
          <w:szCs w:val="28"/>
        </w:rPr>
        <w:t>“Сталий розвиток в промисловості</w:t>
      </w:r>
      <w:r w:rsidR="006369E8">
        <w:rPr>
          <w:sz w:val="28"/>
          <w:szCs w:val="28"/>
        </w:rPr>
        <w:t>”</w:t>
      </w:r>
      <w:r w:rsidR="006369E8" w:rsidRPr="00D02987">
        <w:rPr>
          <w:sz w:val="28"/>
          <w:szCs w:val="28"/>
        </w:rPr>
        <w:t>,</w:t>
      </w:r>
      <w:r>
        <w:rPr>
          <w:sz w:val="28"/>
          <w:szCs w:val="28"/>
        </w:rPr>
        <w:t xml:space="preserve"> </w:t>
      </w:r>
      <w:r w:rsidR="006369E8">
        <w:rPr>
          <w:sz w:val="28"/>
          <w:szCs w:val="28"/>
        </w:rPr>
        <w:t>н</w:t>
      </w:r>
      <w:r w:rsidR="00822E92" w:rsidRPr="00D02987">
        <w:rPr>
          <w:sz w:val="28"/>
          <w:szCs w:val="28"/>
        </w:rPr>
        <w:t>аведено тематичний план дисципліни</w:t>
      </w:r>
      <w:r w:rsidR="006369E8">
        <w:rPr>
          <w:sz w:val="28"/>
          <w:szCs w:val="28"/>
        </w:rPr>
        <w:t>,</w:t>
      </w:r>
      <w:r>
        <w:rPr>
          <w:sz w:val="28"/>
          <w:szCs w:val="28"/>
        </w:rPr>
        <w:t xml:space="preserve"> методичні вказівки до їх вивчення, а також варіанти контрольних завдань.</w:t>
      </w:r>
      <w:r w:rsidR="00822E92" w:rsidRPr="00D02987">
        <w:rPr>
          <w:sz w:val="28"/>
          <w:szCs w:val="28"/>
        </w:rPr>
        <w:t xml:space="preserve"> </w:t>
      </w:r>
    </w:p>
    <w:p w14:paraId="2C08D3C1" w14:textId="5CD913AE" w:rsidR="00822E92" w:rsidRPr="00D02987" w:rsidRDefault="00822E92" w:rsidP="002B45FA">
      <w:pPr>
        <w:pStyle w:val="22"/>
        <w:tabs>
          <w:tab w:val="left" w:pos="1620"/>
        </w:tabs>
        <w:spacing w:line="312" w:lineRule="auto"/>
        <w:ind w:left="1620" w:right="1435" w:firstLine="709"/>
        <w:rPr>
          <w:sz w:val="28"/>
          <w:szCs w:val="28"/>
        </w:rPr>
      </w:pPr>
      <w:r w:rsidRPr="00D02987">
        <w:rPr>
          <w:sz w:val="28"/>
          <w:szCs w:val="28"/>
        </w:rPr>
        <w:t>Призначен</w:t>
      </w:r>
      <w:r w:rsidR="00B83853">
        <w:rPr>
          <w:sz w:val="28"/>
          <w:szCs w:val="28"/>
        </w:rPr>
        <w:t>а для студентів спеціальності 076 – </w:t>
      </w:r>
      <w:r w:rsidRPr="00D02987">
        <w:rPr>
          <w:sz w:val="28"/>
          <w:szCs w:val="28"/>
        </w:rPr>
        <w:t xml:space="preserve">підприємництво, торгівля та біржова діяльність </w:t>
      </w:r>
      <w:r w:rsidR="00B83853">
        <w:rPr>
          <w:sz w:val="28"/>
          <w:szCs w:val="28"/>
        </w:rPr>
        <w:t xml:space="preserve">(магістерський рівень) </w:t>
      </w:r>
      <w:r w:rsidRPr="00D02987">
        <w:rPr>
          <w:sz w:val="28"/>
          <w:szCs w:val="28"/>
        </w:rPr>
        <w:t>заочної форми навчання.</w:t>
      </w:r>
    </w:p>
    <w:p w14:paraId="69B05277" w14:textId="77777777" w:rsidR="00822E92" w:rsidRPr="00D02987" w:rsidRDefault="00822E92" w:rsidP="002B45FA">
      <w:pPr>
        <w:pStyle w:val="22"/>
        <w:tabs>
          <w:tab w:val="left" w:pos="0"/>
        </w:tabs>
        <w:spacing w:line="312" w:lineRule="auto"/>
        <w:ind w:firstLine="709"/>
        <w:rPr>
          <w:sz w:val="28"/>
          <w:szCs w:val="28"/>
        </w:rPr>
      </w:pPr>
    </w:p>
    <w:p w14:paraId="2C587C08" w14:textId="77777777" w:rsidR="00822E92" w:rsidRPr="00D02987" w:rsidRDefault="00822E92" w:rsidP="002B45FA">
      <w:pPr>
        <w:pStyle w:val="22"/>
        <w:tabs>
          <w:tab w:val="left" w:pos="0"/>
        </w:tabs>
        <w:spacing w:line="312" w:lineRule="auto"/>
        <w:ind w:firstLine="709"/>
        <w:rPr>
          <w:sz w:val="28"/>
          <w:szCs w:val="28"/>
        </w:rPr>
      </w:pPr>
    </w:p>
    <w:p w14:paraId="599B0424" w14:textId="1A38D5F6" w:rsidR="00822E92" w:rsidRPr="00D02987" w:rsidRDefault="00B83853" w:rsidP="002B45FA">
      <w:pPr>
        <w:pStyle w:val="22"/>
        <w:tabs>
          <w:tab w:val="left" w:pos="0"/>
        </w:tabs>
        <w:spacing w:line="312" w:lineRule="auto"/>
        <w:ind w:firstLine="709"/>
        <w:rPr>
          <w:sz w:val="28"/>
          <w:szCs w:val="28"/>
        </w:rPr>
      </w:pPr>
      <w:r>
        <w:rPr>
          <w:sz w:val="28"/>
          <w:szCs w:val="28"/>
        </w:rPr>
        <w:t>Укладач</w:t>
      </w:r>
      <w:r w:rsidR="00822E92" w:rsidRPr="00D02987">
        <w:rPr>
          <w:sz w:val="28"/>
          <w:szCs w:val="28"/>
        </w:rPr>
        <w:t xml:space="preserve">   О.С. Малюк, </w:t>
      </w:r>
      <w:proofErr w:type="spellStart"/>
      <w:r w:rsidR="00822E92" w:rsidRPr="00D02987">
        <w:rPr>
          <w:sz w:val="28"/>
          <w:szCs w:val="28"/>
        </w:rPr>
        <w:t>канд</w:t>
      </w:r>
      <w:proofErr w:type="spellEnd"/>
      <w:r w:rsidR="00822E92" w:rsidRPr="00D02987">
        <w:rPr>
          <w:sz w:val="28"/>
          <w:szCs w:val="28"/>
        </w:rPr>
        <w:t xml:space="preserve">. </w:t>
      </w:r>
      <w:proofErr w:type="spellStart"/>
      <w:r w:rsidR="00822E92" w:rsidRPr="00D02987">
        <w:rPr>
          <w:sz w:val="28"/>
          <w:szCs w:val="28"/>
        </w:rPr>
        <w:t>екон</w:t>
      </w:r>
      <w:proofErr w:type="spellEnd"/>
      <w:r w:rsidR="00822E92" w:rsidRPr="00D02987">
        <w:rPr>
          <w:sz w:val="28"/>
          <w:szCs w:val="28"/>
        </w:rPr>
        <w:t xml:space="preserve">. наук, </w:t>
      </w:r>
      <w:proofErr w:type="spellStart"/>
      <w:r w:rsidR="00822E92" w:rsidRPr="00D02987">
        <w:rPr>
          <w:sz w:val="28"/>
          <w:szCs w:val="28"/>
        </w:rPr>
        <w:t>доц</w:t>
      </w:r>
      <w:proofErr w:type="spellEnd"/>
      <w:r w:rsidR="00822E92" w:rsidRPr="00D02987">
        <w:rPr>
          <w:sz w:val="28"/>
          <w:szCs w:val="28"/>
        </w:rPr>
        <w:t>.</w:t>
      </w:r>
    </w:p>
    <w:p w14:paraId="2AFAACA0" w14:textId="6F9CBC74" w:rsidR="00822E92" w:rsidRPr="00D02987" w:rsidRDefault="00822E92" w:rsidP="002B45FA">
      <w:pPr>
        <w:pStyle w:val="22"/>
        <w:tabs>
          <w:tab w:val="left" w:pos="0"/>
        </w:tabs>
        <w:spacing w:line="312" w:lineRule="auto"/>
        <w:ind w:firstLine="709"/>
        <w:rPr>
          <w:sz w:val="28"/>
          <w:szCs w:val="28"/>
        </w:rPr>
      </w:pPr>
      <w:r w:rsidRPr="00D02987">
        <w:rPr>
          <w:sz w:val="28"/>
          <w:szCs w:val="28"/>
        </w:rPr>
        <w:tab/>
      </w:r>
      <w:r w:rsidRPr="00D02987">
        <w:rPr>
          <w:sz w:val="28"/>
          <w:szCs w:val="28"/>
        </w:rPr>
        <w:tab/>
      </w:r>
    </w:p>
    <w:p w14:paraId="6AF6A533" w14:textId="77777777" w:rsidR="00E1567C" w:rsidRPr="00D02987" w:rsidRDefault="00E1567C" w:rsidP="002B45FA">
      <w:pPr>
        <w:pStyle w:val="22"/>
        <w:tabs>
          <w:tab w:val="left" w:pos="0"/>
        </w:tabs>
        <w:spacing w:line="312" w:lineRule="auto"/>
        <w:ind w:firstLine="709"/>
        <w:rPr>
          <w:sz w:val="28"/>
          <w:szCs w:val="28"/>
        </w:rPr>
      </w:pPr>
    </w:p>
    <w:p w14:paraId="6DBD3DE7" w14:textId="77777777" w:rsidR="00822E92" w:rsidRPr="00D02987" w:rsidRDefault="00822E92" w:rsidP="002B45FA">
      <w:pPr>
        <w:pStyle w:val="22"/>
        <w:tabs>
          <w:tab w:val="left" w:pos="0"/>
        </w:tabs>
        <w:spacing w:line="312" w:lineRule="auto"/>
        <w:ind w:firstLine="709"/>
        <w:rPr>
          <w:sz w:val="28"/>
          <w:szCs w:val="28"/>
        </w:rPr>
      </w:pPr>
      <w:r w:rsidRPr="00D02987">
        <w:rPr>
          <w:sz w:val="28"/>
          <w:szCs w:val="28"/>
        </w:rPr>
        <w:tab/>
      </w:r>
    </w:p>
    <w:p w14:paraId="0FFCC793" w14:textId="77777777" w:rsidR="00822E92" w:rsidRPr="00D02987" w:rsidRDefault="00822E92" w:rsidP="002B45FA">
      <w:pPr>
        <w:pStyle w:val="22"/>
        <w:tabs>
          <w:tab w:val="left" w:pos="0"/>
        </w:tabs>
        <w:spacing w:line="312" w:lineRule="auto"/>
        <w:ind w:firstLine="709"/>
        <w:rPr>
          <w:sz w:val="28"/>
          <w:szCs w:val="28"/>
        </w:rPr>
      </w:pPr>
      <w:r w:rsidRPr="00D02987">
        <w:rPr>
          <w:sz w:val="28"/>
          <w:szCs w:val="28"/>
        </w:rPr>
        <w:t xml:space="preserve">Відповідальна за випуск  С.Б. Довбня, </w:t>
      </w:r>
      <w:proofErr w:type="spellStart"/>
      <w:r w:rsidRPr="00D02987">
        <w:rPr>
          <w:sz w:val="28"/>
          <w:szCs w:val="28"/>
        </w:rPr>
        <w:t>д-р</w:t>
      </w:r>
      <w:proofErr w:type="spellEnd"/>
      <w:r w:rsidRPr="00D02987">
        <w:rPr>
          <w:sz w:val="28"/>
          <w:szCs w:val="28"/>
        </w:rPr>
        <w:t xml:space="preserve"> </w:t>
      </w:r>
      <w:proofErr w:type="spellStart"/>
      <w:r w:rsidRPr="00D02987">
        <w:rPr>
          <w:sz w:val="28"/>
          <w:szCs w:val="28"/>
        </w:rPr>
        <w:t>екон</w:t>
      </w:r>
      <w:proofErr w:type="spellEnd"/>
      <w:r w:rsidRPr="00D02987">
        <w:rPr>
          <w:sz w:val="28"/>
          <w:szCs w:val="28"/>
        </w:rPr>
        <w:t xml:space="preserve">. наук, </w:t>
      </w:r>
      <w:proofErr w:type="spellStart"/>
      <w:r w:rsidRPr="00D02987">
        <w:rPr>
          <w:sz w:val="28"/>
          <w:szCs w:val="28"/>
        </w:rPr>
        <w:t>проф</w:t>
      </w:r>
      <w:proofErr w:type="spellEnd"/>
      <w:r w:rsidRPr="00D02987">
        <w:rPr>
          <w:sz w:val="28"/>
          <w:szCs w:val="28"/>
        </w:rPr>
        <w:t>.</w:t>
      </w:r>
    </w:p>
    <w:p w14:paraId="6F81013B" w14:textId="77777777" w:rsidR="00822E92" w:rsidRPr="00D02987" w:rsidRDefault="00822E92" w:rsidP="002B45FA">
      <w:pPr>
        <w:pStyle w:val="22"/>
        <w:tabs>
          <w:tab w:val="left" w:pos="0"/>
        </w:tabs>
        <w:spacing w:line="312" w:lineRule="auto"/>
        <w:ind w:firstLine="709"/>
        <w:rPr>
          <w:sz w:val="28"/>
          <w:szCs w:val="28"/>
        </w:rPr>
      </w:pPr>
    </w:p>
    <w:p w14:paraId="4319226E" w14:textId="3CAA20E3" w:rsidR="00822E92" w:rsidRPr="00D02987" w:rsidRDefault="00822E92" w:rsidP="002B45FA">
      <w:pPr>
        <w:pStyle w:val="22"/>
        <w:tabs>
          <w:tab w:val="left" w:pos="0"/>
        </w:tabs>
        <w:spacing w:line="312" w:lineRule="auto"/>
        <w:ind w:firstLine="709"/>
        <w:rPr>
          <w:sz w:val="28"/>
          <w:szCs w:val="28"/>
        </w:rPr>
      </w:pPr>
      <w:r w:rsidRPr="00D02987">
        <w:rPr>
          <w:sz w:val="28"/>
          <w:szCs w:val="28"/>
        </w:rPr>
        <w:t xml:space="preserve">Рецензент  Д.Е. </w:t>
      </w:r>
      <w:proofErr w:type="spellStart"/>
      <w:r w:rsidRPr="00D02987">
        <w:rPr>
          <w:sz w:val="28"/>
          <w:szCs w:val="28"/>
        </w:rPr>
        <w:t>Ко</w:t>
      </w:r>
      <w:r w:rsidR="00AC277B">
        <w:rPr>
          <w:sz w:val="28"/>
          <w:szCs w:val="28"/>
        </w:rPr>
        <w:t>зенков</w:t>
      </w:r>
      <w:proofErr w:type="spellEnd"/>
      <w:r w:rsidR="00AC277B">
        <w:rPr>
          <w:sz w:val="28"/>
          <w:szCs w:val="28"/>
        </w:rPr>
        <w:t xml:space="preserve">, </w:t>
      </w:r>
      <w:proofErr w:type="spellStart"/>
      <w:r w:rsidR="00AC277B">
        <w:rPr>
          <w:sz w:val="28"/>
          <w:szCs w:val="28"/>
        </w:rPr>
        <w:t>канд</w:t>
      </w:r>
      <w:proofErr w:type="spellEnd"/>
      <w:r w:rsidR="00AC277B">
        <w:rPr>
          <w:sz w:val="28"/>
          <w:szCs w:val="28"/>
        </w:rPr>
        <w:t xml:space="preserve">. </w:t>
      </w:r>
      <w:proofErr w:type="spellStart"/>
      <w:r w:rsidR="00AC277B">
        <w:rPr>
          <w:sz w:val="28"/>
          <w:szCs w:val="28"/>
        </w:rPr>
        <w:t>екон</w:t>
      </w:r>
      <w:proofErr w:type="spellEnd"/>
      <w:r w:rsidR="00AC277B">
        <w:rPr>
          <w:sz w:val="28"/>
          <w:szCs w:val="28"/>
        </w:rPr>
        <w:t xml:space="preserve">. наук, </w:t>
      </w:r>
      <w:proofErr w:type="spellStart"/>
      <w:r w:rsidR="00AC277B">
        <w:rPr>
          <w:sz w:val="28"/>
          <w:szCs w:val="28"/>
        </w:rPr>
        <w:t>доц</w:t>
      </w:r>
      <w:proofErr w:type="spellEnd"/>
      <w:r w:rsidR="00AC277B">
        <w:rPr>
          <w:sz w:val="28"/>
          <w:szCs w:val="28"/>
        </w:rPr>
        <w:t>. (</w:t>
      </w:r>
      <w:proofErr w:type="spellStart"/>
      <w:r w:rsidRPr="00D02987">
        <w:rPr>
          <w:sz w:val="28"/>
          <w:szCs w:val="28"/>
        </w:rPr>
        <w:t>НМетАУ</w:t>
      </w:r>
      <w:proofErr w:type="spellEnd"/>
      <w:r w:rsidRPr="00D02987">
        <w:rPr>
          <w:sz w:val="28"/>
          <w:szCs w:val="28"/>
        </w:rPr>
        <w:t>)</w:t>
      </w:r>
    </w:p>
    <w:p w14:paraId="364AA250" w14:textId="77777777" w:rsidR="00822E92" w:rsidRPr="00D02987" w:rsidRDefault="00822E92" w:rsidP="002B45FA">
      <w:pPr>
        <w:pStyle w:val="22"/>
        <w:tabs>
          <w:tab w:val="left" w:pos="0"/>
        </w:tabs>
        <w:spacing w:line="312" w:lineRule="auto"/>
        <w:ind w:firstLine="709"/>
        <w:rPr>
          <w:sz w:val="28"/>
          <w:szCs w:val="28"/>
        </w:rPr>
      </w:pPr>
    </w:p>
    <w:p w14:paraId="6841B46C" w14:textId="422FC2F9" w:rsidR="00822E92" w:rsidRPr="00D02987" w:rsidRDefault="00822E92" w:rsidP="00AC277B">
      <w:pPr>
        <w:pStyle w:val="22"/>
        <w:tabs>
          <w:tab w:val="left" w:pos="0"/>
        </w:tabs>
        <w:spacing w:line="312" w:lineRule="auto"/>
        <w:ind w:firstLine="0"/>
        <w:jc w:val="left"/>
        <w:rPr>
          <w:sz w:val="28"/>
          <w:szCs w:val="28"/>
        </w:rPr>
      </w:pPr>
      <w:r w:rsidRPr="00D02987">
        <w:rPr>
          <w:sz w:val="28"/>
          <w:szCs w:val="28"/>
        </w:rPr>
        <w:t xml:space="preserve">Підписано до друку </w:t>
      </w:r>
      <w:r w:rsidR="003C19B2">
        <w:rPr>
          <w:sz w:val="28"/>
          <w:szCs w:val="28"/>
        </w:rPr>
        <w:t>12.10.2017</w:t>
      </w:r>
      <w:r w:rsidRPr="00D02987">
        <w:rPr>
          <w:sz w:val="28"/>
          <w:szCs w:val="28"/>
        </w:rPr>
        <w:t xml:space="preserve">. Формат 60х84 </w:t>
      </w:r>
      <w:r w:rsidRPr="00AC277B">
        <w:rPr>
          <w:sz w:val="20"/>
        </w:rPr>
        <w:t>1/16</w:t>
      </w:r>
      <w:r w:rsidRPr="00D02987">
        <w:rPr>
          <w:sz w:val="28"/>
          <w:szCs w:val="28"/>
        </w:rPr>
        <w:t>. П</w:t>
      </w:r>
      <w:r w:rsidR="00AC277B">
        <w:rPr>
          <w:sz w:val="28"/>
          <w:szCs w:val="28"/>
        </w:rPr>
        <w:t>апір друк. Друк плоский. Облік.- в</w:t>
      </w:r>
      <w:r w:rsidRPr="00D02987">
        <w:rPr>
          <w:sz w:val="28"/>
          <w:szCs w:val="28"/>
        </w:rPr>
        <w:t xml:space="preserve">ид. </w:t>
      </w:r>
      <w:proofErr w:type="spellStart"/>
      <w:r w:rsidRPr="00D02987">
        <w:rPr>
          <w:sz w:val="28"/>
          <w:szCs w:val="28"/>
        </w:rPr>
        <w:t>арк</w:t>
      </w:r>
      <w:proofErr w:type="spellEnd"/>
      <w:r w:rsidRPr="00D02987">
        <w:rPr>
          <w:sz w:val="28"/>
          <w:szCs w:val="28"/>
        </w:rPr>
        <w:t xml:space="preserve">. </w:t>
      </w:r>
      <w:r w:rsidR="003C19B2">
        <w:rPr>
          <w:sz w:val="28"/>
          <w:szCs w:val="28"/>
        </w:rPr>
        <w:t xml:space="preserve">2,58. Умов. друк. </w:t>
      </w:r>
      <w:proofErr w:type="spellStart"/>
      <w:r w:rsidR="003C19B2">
        <w:rPr>
          <w:sz w:val="28"/>
          <w:szCs w:val="28"/>
        </w:rPr>
        <w:t>арк</w:t>
      </w:r>
      <w:proofErr w:type="spellEnd"/>
      <w:r w:rsidR="003C19B2">
        <w:rPr>
          <w:sz w:val="28"/>
          <w:szCs w:val="28"/>
        </w:rPr>
        <w:t>.  2,56</w:t>
      </w:r>
      <w:r w:rsidRPr="00D02987">
        <w:rPr>
          <w:sz w:val="28"/>
          <w:szCs w:val="28"/>
        </w:rPr>
        <w:t xml:space="preserve">. </w:t>
      </w:r>
      <w:proofErr w:type="spellStart"/>
      <w:r w:rsidRPr="00D02987">
        <w:rPr>
          <w:sz w:val="28"/>
          <w:szCs w:val="28"/>
        </w:rPr>
        <w:t>Тираж</w:t>
      </w:r>
      <w:proofErr w:type="spellEnd"/>
      <w:r w:rsidRPr="00D02987">
        <w:rPr>
          <w:sz w:val="28"/>
          <w:szCs w:val="28"/>
        </w:rPr>
        <w:t xml:space="preserve"> 100 </w:t>
      </w:r>
      <w:proofErr w:type="spellStart"/>
      <w:r w:rsidRPr="00D02987">
        <w:rPr>
          <w:sz w:val="28"/>
          <w:szCs w:val="28"/>
        </w:rPr>
        <w:t>пр</w:t>
      </w:r>
      <w:proofErr w:type="spellEnd"/>
      <w:r w:rsidRPr="00D02987">
        <w:rPr>
          <w:sz w:val="28"/>
          <w:szCs w:val="28"/>
        </w:rPr>
        <w:t>. Замовлення №</w:t>
      </w:r>
      <w:r w:rsidR="003C19B2">
        <w:rPr>
          <w:sz w:val="28"/>
          <w:szCs w:val="28"/>
        </w:rPr>
        <w:t xml:space="preserve"> 151.</w:t>
      </w:r>
    </w:p>
    <w:p w14:paraId="3BB37983" w14:textId="77777777" w:rsidR="00822E92" w:rsidRPr="00D02987" w:rsidRDefault="00822E92" w:rsidP="002B45FA">
      <w:pPr>
        <w:pStyle w:val="22"/>
        <w:tabs>
          <w:tab w:val="left" w:pos="0"/>
        </w:tabs>
        <w:spacing w:line="312" w:lineRule="auto"/>
        <w:ind w:firstLine="709"/>
        <w:rPr>
          <w:sz w:val="28"/>
          <w:szCs w:val="28"/>
        </w:rPr>
      </w:pPr>
    </w:p>
    <w:p w14:paraId="6F496E1B" w14:textId="77777777" w:rsidR="00822E92" w:rsidRPr="00D02987" w:rsidRDefault="00822E92" w:rsidP="00D27B56">
      <w:pPr>
        <w:pStyle w:val="22"/>
        <w:tabs>
          <w:tab w:val="left" w:pos="0"/>
        </w:tabs>
        <w:spacing w:line="312" w:lineRule="auto"/>
        <w:ind w:firstLine="0"/>
        <w:jc w:val="center"/>
        <w:rPr>
          <w:sz w:val="28"/>
          <w:szCs w:val="28"/>
        </w:rPr>
      </w:pPr>
      <w:r w:rsidRPr="00D02987">
        <w:rPr>
          <w:sz w:val="28"/>
          <w:szCs w:val="28"/>
        </w:rPr>
        <w:t>Національна металургійна академія України</w:t>
      </w:r>
    </w:p>
    <w:p w14:paraId="6F11E1A4" w14:textId="3A7B3848" w:rsidR="00822E92" w:rsidRPr="00D02987" w:rsidRDefault="008F08BC" w:rsidP="00D27B56">
      <w:pPr>
        <w:pStyle w:val="22"/>
        <w:tabs>
          <w:tab w:val="left" w:pos="0"/>
        </w:tabs>
        <w:spacing w:line="312" w:lineRule="auto"/>
        <w:ind w:firstLine="0"/>
        <w:jc w:val="center"/>
        <w:rPr>
          <w:sz w:val="28"/>
          <w:szCs w:val="28"/>
        </w:rPr>
      </w:pPr>
      <w:r>
        <w:rPr>
          <w:sz w:val="28"/>
          <w:szCs w:val="28"/>
        </w:rPr>
        <w:t>49600, м. Дніпро</w:t>
      </w:r>
      <w:r w:rsidR="00822E92" w:rsidRPr="00D02987">
        <w:rPr>
          <w:sz w:val="28"/>
          <w:szCs w:val="28"/>
        </w:rPr>
        <w:t xml:space="preserve">-5, </w:t>
      </w:r>
      <w:proofErr w:type="spellStart"/>
      <w:r w:rsidR="00822E92" w:rsidRPr="00D02987">
        <w:rPr>
          <w:sz w:val="28"/>
          <w:szCs w:val="28"/>
        </w:rPr>
        <w:t>пр</w:t>
      </w:r>
      <w:proofErr w:type="spellEnd"/>
      <w:r w:rsidR="00822E92" w:rsidRPr="00D02987">
        <w:rPr>
          <w:sz w:val="28"/>
          <w:szCs w:val="28"/>
        </w:rPr>
        <w:t xml:space="preserve">. </w:t>
      </w:r>
      <w:proofErr w:type="spellStart"/>
      <w:r w:rsidR="00822E92" w:rsidRPr="00D02987">
        <w:rPr>
          <w:sz w:val="28"/>
          <w:szCs w:val="28"/>
        </w:rPr>
        <w:t>Гагаріна,4</w:t>
      </w:r>
      <w:proofErr w:type="spellEnd"/>
    </w:p>
    <w:p w14:paraId="1C0A36B5" w14:textId="77777777" w:rsidR="00822E92" w:rsidRPr="00D02987" w:rsidRDefault="00822E92" w:rsidP="00D27B56">
      <w:pPr>
        <w:pStyle w:val="22"/>
        <w:tabs>
          <w:tab w:val="left" w:pos="0"/>
        </w:tabs>
        <w:spacing w:line="312" w:lineRule="auto"/>
        <w:ind w:firstLine="0"/>
        <w:jc w:val="center"/>
        <w:rPr>
          <w:sz w:val="28"/>
          <w:szCs w:val="28"/>
        </w:rPr>
      </w:pPr>
      <w:r w:rsidRPr="00D02987">
        <w:rPr>
          <w:sz w:val="28"/>
          <w:szCs w:val="28"/>
        </w:rPr>
        <w:t>_________________________________</w:t>
      </w:r>
    </w:p>
    <w:p w14:paraId="4EE18768" w14:textId="6D0F2533" w:rsidR="00822E92" w:rsidRPr="00D02987" w:rsidRDefault="00822E92" w:rsidP="00D27B56">
      <w:pPr>
        <w:spacing w:line="312" w:lineRule="auto"/>
        <w:jc w:val="center"/>
        <w:rPr>
          <w:sz w:val="28"/>
          <w:szCs w:val="28"/>
          <w:lang w:val="uk-UA"/>
        </w:rPr>
      </w:pPr>
      <w:r w:rsidRPr="00D02987">
        <w:rPr>
          <w:sz w:val="28"/>
          <w:szCs w:val="28"/>
          <w:lang w:val="uk-UA"/>
        </w:rPr>
        <w:t xml:space="preserve">Редакційно-видавничий відділ </w:t>
      </w:r>
      <w:proofErr w:type="spellStart"/>
      <w:r w:rsidRPr="00D02987">
        <w:rPr>
          <w:sz w:val="28"/>
          <w:szCs w:val="28"/>
          <w:lang w:val="uk-UA"/>
        </w:rPr>
        <w:t>Н</w:t>
      </w:r>
      <w:r w:rsidR="00A44ADF" w:rsidRPr="00D02987">
        <w:rPr>
          <w:sz w:val="28"/>
          <w:szCs w:val="28"/>
          <w:lang w:val="uk-UA"/>
        </w:rPr>
        <w:t>М</w:t>
      </w:r>
      <w:r w:rsidRPr="00D02987">
        <w:rPr>
          <w:sz w:val="28"/>
          <w:szCs w:val="28"/>
          <w:lang w:val="uk-UA"/>
        </w:rPr>
        <w:t>етАУ</w:t>
      </w:r>
      <w:proofErr w:type="spellEnd"/>
    </w:p>
    <w:p w14:paraId="4FABD595" w14:textId="7B2FE2B5" w:rsidR="00FA26FD" w:rsidRDefault="00425C70" w:rsidP="002B45FA">
      <w:pPr>
        <w:spacing w:line="312" w:lineRule="auto"/>
        <w:ind w:firstLine="709"/>
        <w:rPr>
          <w:sz w:val="28"/>
          <w:szCs w:val="28"/>
          <w:lang w:val="uk-UA"/>
        </w:rPr>
        <w:sectPr w:rsidR="00FA26FD" w:rsidSect="006C51E0">
          <w:pgSz w:w="11900" w:h="16840"/>
          <w:pgMar w:top="1134" w:right="1134" w:bottom="1134" w:left="1134" w:header="0" w:footer="709" w:gutter="0"/>
          <w:pgNumType w:start="3"/>
          <w:cols w:space="708"/>
          <w:titlePg/>
          <w:docGrid w:linePitch="360"/>
        </w:sectPr>
      </w:pPr>
      <w:r>
        <w:rPr>
          <w:sz w:val="28"/>
          <w:szCs w:val="28"/>
          <w:lang w:val="uk-UA"/>
        </w:rPr>
        <w:t xml:space="preserve">   </w:t>
      </w:r>
    </w:p>
    <w:p w14:paraId="58DE72D5" w14:textId="77777777" w:rsidR="00822E92" w:rsidRPr="00D02987" w:rsidRDefault="00822E92" w:rsidP="002B45FA">
      <w:pPr>
        <w:pStyle w:val="1"/>
        <w:spacing w:before="0" w:line="312" w:lineRule="auto"/>
        <w:ind w:firstLine="709"/>
        <w:jc w:val="center"/>
        <w:rPr>
          <w:rFonts w:ascii="Times New Roman" w:hAnsi="Times New Roman" w:cs="Times New Roman"/>
          <w:color w:val="auto"/>
          <w:lang w:val="uk-UA"/>
        </w:rPr>
      </w:pPr>
      <w:r w:rsidRPr="00D02987">
        <w:rPr>
          <w:rFonts w:ascii="Times New Roman" w:hAnsi="Times New Roman" w:cs="Times New Roman"/>
          <w:color w:val="auto"/>
          <w:lang w:val="uk-UA"/>
        </w:rPr>
        <w:t>ВСТУП</w:t>
      </w:r>
    </w:p>
    <w:p w14:paraId="0E3B75FB" w14:textId="77777777" w:rsidR="00F435D5" w:rsidRPr="00D02987" w:rsidRDefault="00F435D5" w:rsidP="002B45FA">
      <w:pPr>
        <w:spacing w:line="312" w:lineRule="auto"/>
        <w:ind w:firstLine="709"/>
        <w:jc w:val="both"/>
        <w:rPr>
          <w:sz w:val="28"/>
          <w:szCs w:val="28"/>
          <w:lang w:val="uk-UA"/>
        </w:rPr>
      </w:pPr>
    </w:p>
    <w:p w14:paraId="0F891BFC" w14:textId="7A106435" w:rsidR="002D4CDC" w:rsidRPr="00D02987" w:rsidRDefault="002D4CDC" w:rsidP="002D4CDC">
      <w:pPr>
        <w:widowControl w:val="0"/>
        <w:autoSpaceDE w:val="0"/>
        <w:autoSpaceDN w:val="0"/>
        <w:adjustRightInd w:val="0"/>
        <w:spacing w:line="312" w:lineRule="auto"/>
        <w:ind w:firstLine="709"/>
        <w:jc w:val="both"/>
        <w:rPr>
          <w:rFonts w:eastAsia="ＭＳ 明朝"/>
          <w:sz w:val="28"/>
          <w:szCs w:val="28"/>
          <w:lang w:val="uk-UA" w:eastAsia="ja-JP"/>
        </w:rPr>
      </w:pPr>
      <w:r w:rsidRPr="00D02987">
        <w:rPr>
          <w:rFonts w:eastAsia="ＭＳ 明朝"/>
          <w:sz w:val="28"/>
          <w:szCs w:val="28"/>
          <w:lang w:val="uk-UA" w:eastAsia="ja-JP"/>
        </w:rPr>
        <w:t>Актуальність розвитку Укра</w:t>
      </w:r>
      <w:r w:rsidR="009062D5">
        <w:rPr>
          <w:rFonts w:eastAsia="ＭＳ 明朝"/>
          <w:sz w:val="28"/>
          <w:szCs w:val="28"/>
          <w:lang w:val="uk-UA" w:eastAsia="ja-JP"/>
        </w:rPr>
        <w:t>ї</w:t>
      </w:r>
      <w:r w:rsidRPr="00D02987">
        <w:rPr>
          <w:rFonts w:eastAsia="ＭＳ 明朝"/>
          <w:sz w:val="28"/>
          <w:szCs w:val="28"/>
          <w:lang w:val="uk-UA" w:eastAsia="ja-JP"/>
        </w:rPr>
        <w:t xml:space="preserve">ни на засадах сталого підходу обумовлена необхідністю зниження антропогенного навантаження на навколишнє природне середовище та розв'язання комплексу екологічних проблем, які супроводжують підприємства в процесі їх виробничої діяльності. </w:t>
      </w:r>
    </w:p>
    <w:p w14:paraId="212980D2" w14:textId="2CD14D61" w:rsidR="0073200C" w:rsidRPr="00D02987" w:rsidRDefault="000D768D"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Необхідність розвитку виробництва і зростання масштабів господарсько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діяльності, в ході яких людина використовує дедалі більшу кількість природних ресурсів, зумовлюють тотальне посилення антропогенного тиску на довкілля та порушення рівноваги в навколишньому природному середовищі. А це, в свою чергу, призводить до загострення соціально-економічних проблем. </w:t>
      </w:r>
    </w:p>
    <w:p w14:paraId="5288ED59" w14:textId="632A0D30" w:rsidR="000D768D" w:rsidRPr="00D02987" w:rsidRDefault="000D768D"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Одночасно з вичерпанням запасів </w:t>
      </w:r>
      <w:proofErr w:type="spellStart"/>
      <w:r w:rsidRPr="00D02987">
        <w:rPr>
          <w:rFonts w:eastAsiaTheme="minorEastAsia"/>
          <w:sz w:val="28"/>
          <w:szCs w:val="28"/>
          <w:lang w:val="uk-UA" w:eastAsia="ja-JP"/>
        </w:rPr>
        <w:t>невідновлюваних</w:t>
      </w:r>
      <w:proofErr w:type="spellEnd"/>
      <w:r w:rsidRPr="00D02987">
        <w:rPr>
          <w:rFonts w:eastAsiaTheme="minorEastAsia"/>
          <w:sz w:val="28"/>
          <w:szCs w:val="28"/>
          <w:lang w:val="uk-UA" w:eastAsia="ja-JP"/>
        </w:rPr>
        <w:t xml:space="preserve"> сировинних та енергетичних ресурсів посилюється забруднення довкілля, особливо водних ресурсів та атмосферного повітря, зменшуються площі лісів і родючих земель, зникають окремі види рослин, тварин</w:t>
      </w:r>
      <w:r w:rsidR="00313FF0">
        <w:rPr>
          <w:rFonts w:eastAsiaTheme="minorEastAsia"/>
          <w:sz w:val="28"/>
          <w:szCs w:val="28"/>
          <w:lang w:val="uk-UA" w:eastAsia="ja-JP"/>
        </w:rPr>
        <w:t xml:space="preserve"> тощо</w:t>
      </w:r>
      <w:r w:rsidRPr="00D02987">
        <w:rPr>
          <w:rFonts w:eastAsiaTheme="minorEastAsia"/>
          <w:sz w:val="28"/>
          <w:szCs w:val="28"/>
          <w:lang w:val="uk-UA" w:eastAsia="ja-JP"/>
        </w:rPr>
        <w:t>. Все це зрештою підриває природно-ресурсни</w:t>
      </w:r>
      <w:r w:rsidR="009062D5">
        <w:rPr>
          <w:rFonts w:eastAsiaTheme="minorEastAsia"/>
          <w:sz w:val="28"/>
          <w:szCs w:val="28"/>
          <w:lang w:val="uk-UA" w:eastAsia="ja-JP"/>
        </w:rPr>
        <w:t>й</w:t>
      </w:r>
      <w:r w:rsidRPr="00D02987">
        <w:rPr>
          <w:rFonts w:eastAsiaTheme="minorEastAsia"/>
          <w:sz w:val="28"/>
          <w:szCs w:val="28"/>
          <w:lang w:val="uk-UA" w:eastAsia="ja-JP"/>
        </w:rPr>
        <w:t xml:space="preserve"> потенціал суспільного виробництва і негативно позначається на здоров'</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людини. </w:t>
      </w:r>
    </w:p>
    <w:p w14:paraId="0B403EBE" w14:textId="5785878C" w:rsidR="002D4CDC" w:rsidRPr="00D02987" w:rsidRDefault="002D4CDC" w:rsidP="002D4CDC">
      <w:pPr>
        <w:widowControl w:val="0"/>
        <w:autoSpaceDE w:val="0"/>
        <w:autoSpaceDN w:val="0"/>
        <w:adjustRightInd w:val="0"/>
        <w:spacing w:line="312" w:lineRule="auto"/>
        <w:ind w:firstLine="709"/>
        <w:jc w:val="both"/>
        <w:rPr>
          <w:sz w:val="28"/>
          <w:szCs w:val="28"/>
          <w:lang w:val="uk-UA"/>
        </w:rPr>
      </w:pPr>
      <w:r w:rsidRPr="00D02987">
        <w:rPr>
          <w:rFonts w:eastAsia="ＭＳ 明朝"/>
          <w:sz w:val="28"/>
          <w:szCs w:val="28"/>
          <w:lang w:val="uk-UA" w:eastAsia="ja-JP"/>
        </w:rPr>
        <w:t xml:space="preserve">Цим обумовлено включення дисципліни </w:t>
      </w:r>
      <w:r w:rsidR="00C4426F">
        <w:rPr>
          <w:sz w:val="28"/>
          <w:szCs w:val="28"/>
          <w:lang w:val="uk-UA"/>
        </w:rPr>
        <w:t>“</w:t>
      </w:r>
      <w:r w:rsidRPr="00D02987">
        <w:rPr>
          <w:sz w:val="28"/>
          <w:szCs w:val="28"/>
          <w:lang w:val="uk-UA"/>
        </w:rPr>
        <w:t>Сталий розвиток в промисловості</w:t>
      </w:r>
      <w:r w:rsidR="00C4426F">
        <w:rPr>
          <w:sz w:val="28"/>
          <w:szCs w:val="28"/>
          <w:lang w:val="uk-UA"/>
        </w:rPr>
        <w:t>”</w:t>
      </w:r>
      <w:r w:rsidRPr="00D02987">
        <w:rPr>
          <w:sz w:val="28"/>
          <w:szCs w:val="28"/>
          <w:lang w:val="uk-UA"/>
        </w:rPr>
        <w:t xml:space="preserve"> у навчальний план  підготовки магістрів спеціальності </w:t>
      </w:r>
      <w:r w:rsidR="00C4426F">
        <w:rPr>
          <w:sz w:val="28"/>
          <w:szCs w:val="28"/>
          <w:lang w:val="uk-UA"/>
        </w:rPr>
        <w:t>“</w:t>
      </w:r>
      <w:r w:rsidRPr="00D02987">
        <w:rPr>
          <w:sz w:val="28"/>
          <w:szCs w:val="28"/>
          <w:lang w:val="uk-UA"/>
        </w:rPr>
        <w:t>Підприємництво, торгівля та біржова діяльність</w:t>
      </w:r>
      <w:r w:rsidR="00C4426F">
        <w:rPr>
          <w:sz w:val="28"/>
          <w:szCs w:val="28"/>
          <w:lang w:val="uk-UA"/>
        </w:rPr>
        <w:t>”</w:t>
      </w:r>
      <w:r w:rsidRPr="00D02987">
        <w:rPr>
          <w:sz w:val="28"/>
          <w:szCs w:val="28"/>
          <w:lang w:val="uk-UA"/>
        </w:rPr>
        <w:t xml:space="preserve"> (цикл дисциплін вільного вибору студента).</w:t>
      </w:r>
    </w:p>
    <w:p w14:paraId="6FD7AA75" w14:textId="7ECD547C" w:rsidR="00A57358" w:rsidRPr="00D02987" w:rsidRDefault="00A57358" w:rsidP="002B45FA">
      <w:pPr>
        <w:spacing w:line="312" w:lineRule="auto"/>
        <w:ind w:firstLine="709"/>
        <w:jc w:val="both"/>
        <w:rPr>
          <w:sz w:val="28"/>
          <w:szCs w:val="28"/>
          <w:lang w:val="uk-UA"/>
        </w:rPr>
      </w:pPr>
      <w:r w:rsidRPr="00D02987">
        <w:rPr>
          <w:sz w:val="28"/>
          <w:szCs w:val="28"/>
          <w:lang w:val="uk-UA"/>
        </w:rPr>
        <w:t xml:space="preserve">Мета вивчення дисципліни – формування основ цілісного </w:t>
      </w:r>
      <w:proofErr w:type="spellStart"/>
      <w:r w:rsidRPr="00D02987">
        <w:rPr>
          <w:sz w:val="28"/>
          <w:szCs w:val="28"/>
          <w:lang w:val="uk-UA"/>
        </w:rPr>
        <w:t>екоцентричного</w:t>
      </w:r>
      <w:proofErr w:type="spellEnd"/>
      <w:r w:rsidRPr="00D02987">
        <w:rPr>
          <w:sz w:val="28"/>
          <w:szCs w:val="28"/>
          <w:lang w:val="uk-UA"/>
        </w:rPr>
        <w:t xml:space="preserve"> світогляду щодо напрямів розвитку промисловості, шляхів гармонізації екологічних, економічних та соціальних аспектів виробничої діяльності на глобальному, локальному та місцевому рівнях, а також сучасних підходів щодо кількісної оцінки управлінських рішень у контексті сталого розвитку.</w:t>
      </w:r>
    </w:p>
    <w:p w14:paraId="70E2B3DD" w14:textId="64E57709" w:rsidR="00A57358" w:rsidRPr="00D02987" w:rsidRDefault="00A57358" w:rsidP="002B45FA">
      <w:pPr>
        <w:spacing w:line="312" w:lineRule="auto"/>
        <w:ind w:firstLine="709"/>
        <w:jc w:val="both"/>
        <w:rPr>
          <w:sz w:val="28"/>
          <w:szCs w:val="28"/>
          <w:lang w:val="uk-UA"/>
        </w:rPr>
      </w:pPr>
      <w:r w:rsidRPr="00D02987">
        <w:rPr>
          <w:sz w:val="28"/>
          <w:szCs w:val="28"/>
          <w:lang w:val="uk-UA"/>
        </w:rPr>
        <w:t>Завдання дисципліни</w:t>
      </w:r>
      <w:r w:rsidR="00B83853">
        <w:rPr>
          <w:sz w:val="28"/>
          <w:szCs w:val="28"/>
          <w:lang w:val="uk-UA"/>
        </w:rPr>
        <w:t xml:space="preserve"> – </w:t>
      </w:r>
      <w:r w:rsidR="000D768D" w:rsidRPr="00D02987">
        <w:rPr>
          <w:sz w:val="28"/>
          <w:szCs w:val="28"/>
          <w:lang w:val="uk-UA"/>
        </w:rPr>
        <w:t>вивчити теоретично-концептуальні засади сталого розвитку, науково-прикладні аспекти теорії та стратегій сталого розвитку, основні сучасні моделі сталого розвитку та можливості їх застосування в Україні.</w:t>
      </w:r>
    </w:p>
    <w:p w14:paraId="5E9CD3A0" w14:textId="760D2B9D" w:rsidR="00A57358" w:rsidRPr="00D02987" w:rsidRDefault="00A57358" w:rsidP="002B45FA">
      <w:pPr>
        <w:spacing w:line="312" w:lineRule="auto"/>
        <w:ind w:firstLine="709"/>
        <w:jc w:val="both"/>
        <w:rPr>
          <w:sz w:val="28"/>
          <w:szCs w:val="28"/>
          <w:lang w:val="uk-UA"/>
        </w:rPr>
      </w:pPr>
      <w:r w:rsidRPr="00D02987">
        <w:rPr>
          <w:sz w:val="28"/>
          <w:szCs w:val="28"/>
          <w:lang w:val="uk-UA"/>
        </w:rPr>
        <w:t>Предмет дисципліни</w:t>
      </w:r>
      <w:r w:rsidR="00B83853">
        <w:rPr>
          <w:sz w:val="28"/>
          <w:szCs w:val="28"/>
          <w:lang w:val="uk-UA"/>
        </w:rPr>
        <w:t xml:space="preserve"> – </w:t>
      </w:r>
      <w:r w:rsidR="000D768D" w:rsidRPr="00D02987">
        <w:rPr>
          <w:sz w:val="28"/>
          <w:szCs w:val="28"/>
          <w:lang w:val="uk-UA"/>
        </w:rPr>
        <w:t>теоретично-концептуальні та науково-прикладні засади сталого розвитку, сучасні моделі сталого р</w:t>
      </w:r>
      <w:r w:rsidR="00DD4FE6" w:rsidRPr="00D02987">
        <w:rPr>
          <w:sz w:val="28"/>
          <w:szCs w:val="28"/>
          <w:lang w:val="uk-UA"/>
        </w:rPr>
        <w:t>озвитку, умови їх використання</w:t>
      </w:r>
      <w:r w:rsidR="000D768D" w:rsidRPr="00D02987">
        <w:rPr>
          <w:sz w:val="28"/>
          <w:szCs w:val="28"/>
          <w:lang w:val="uk-UA"/>
        </w:rPr>
        <w:t xml:space="preserve"> в Україні</w:t>
      </w:r>
      <w:r w:rsidR="00DD4FE6" w:rsidRPr="00D02987">
        <w:rPr>
          <w:sz w:val="28"/>
          <w:szCs w:val="28"/>
          <w:lang w:val="uk-UA"/>
        </w:rPr>
        <w:t>.</w:t>
      </w:r>
    </w:p>
    <w:p w14:paraId="416F7B0A" w14:textId="04570614" w:rsidR="00A57358" w:rsidRPr="00D02987" w:rsidRDefault="00A57358" w:rsidP="002B45FA">
      <w:pPr>
        <w:spacing w:line="312" w:lineRule="auto"/>
        <w:ind w:firstLine="709"/>
        <w:jc w:val="both"/>
        <w:rPr>
          <w:sz w:val="28"/>
          <w:szCs w:val="28"/>
          <w:lang w:val="uk-UA"/>
        </w:rPr>
      </w:pPr>
      <w:r w:rsidRPr="00D02987">
        <w:rPr>
          <w:sz w:val="28"/>
          <w:szCs w:val="28"/>
          <w:lang w:val="uk-UA"/>
        </w:rPr>
        <w:t xml:space="preserve">Дисципліна </w:t>
      </w:r>
      <w:r w:rsidR="00C4426F">
        <w:rPr>
          <w:sz w:val="28"/>
          <w:szCs w:val="28"/>
          <w:lang w:val="uk-UA"/>
        </w:rPr>
        <w:t>“</w:t>
      </w:r>
      <w:r w:rsidRPr="00D02987">
        <w:rPr>
          <w:sz w:val="28"/>
          <w:szCs w:val="28"/>
          <w:lang w:val="uk-UA"/>
        </w:rPr>
        <w:t>Сталий розвиток в промисловості</w:t>
      </w:r>
      <w:r w:rsidR="00C4426F">
        <w:rPr>
          <w:sz w:val="28"/>
          <w:szCs w:val="28"/>
          <w:lang w:val="uk-UA"/>
        </w:rPr>
        <w:t>”</w:t>
      </w:r>
      <w:r w:rsidRPr="00D02987">
        <w:rPr>
          <w:sz w:val="28"/>
          <w:szCs w:val="28"/>
          <w:lang w:val="uk-UA"/>
        </w:rPr>
        <w:t xml:space="preserve"> включає теоретичний матеріал, який викладено у</w:t>
      </w:r>
      <w:r w:rsidR="00600D3F" w:rsidRPr="00D02987">
        <w:rPr>
          <w:sz w:val="28"/>
          <w:szCs w:val="28"/>
          <w:lang w:val="uk-UA"/>
        </w:rPr>
        <w:t xml:space="preserve"> 9</w:t>
      </w:r>
      <w:r w:rsidRPr="00D02987">
        <w:rPr>
          <w:sz w:val="28"/>
          <w:szCs w:val="28"/>
          <w:lang w:val="uk-UA"/>
        </w:rPr>
        <w:t xml:space="preserve"> темах. Конкретний перелік тем та логічний зв’язок між ними наведено далі.</w:t>
      </w:r>
    </w:p>
    <w:p w14:paraId="01DBB834" w14:textId="06A43DB3" w:rsidR="00A57358" w:rsidRPr="00D02987" w:rsidRDefault="00A57358" w:rsidP="002B45FA">
      <w:pPr>
        <w:spacing w:line="312" w:lineRule="auto"/>
        <w:ind w:firstLine="709"/>
        <w:jc w:val="both"/>
        <w:rPr>
          <w:sz w:val="28"/>
          <w:szCs w:val="28"/>
          <w:lang w:val="uk-UA"/>
        </w:rPr>
      </w:pPr>
      <w:r w:rsidRPr="00D02987">
        <w:rPr>
          <w:sz w:val="28"/>
          <w:szCs w:val="28"/>
          <w:lang w:val="uk-UA"/>
        </w:rPr>
        <w:t xml:space="preserve">Вивченню дисципліни </w:t>
      </w:r>
      <w:r w:rsidR="00C4426F">
        <w:rPr>
          <w:sz w:val="28"/>
          <w:szCs w:val="28"/>
          <w:lang w:val="uk-UA"/>
        </w:rPr>
        <w:t>“</w:t>
      </w:r>
      <w:r w:rsidRPr="00D02987">
        <w:rPr>
          <w:sz w:val="28"/>
          <w:szCs w:val="28"/>
          <w:lang w:val="uk-UA"/>
        </w:rPr>
        <w:t>Сталий розвиток в промисловості</w:t>
      </w:r>
      <w:r w:rsidR="00C4426F">
        <w:rPr>
          <w:sz w:val="28"/>
          <w:szCs w:val="28"/>
          <w:lang w:val="uk-UA"/>
        </w:rPr>
        <w:t>”</w:t>
      </w:r>
      <w:r w:rsidRPr="00D02987">
        <w:rPr>
          <w:sz w:val="28"/>
          <w:szCs w:val="28"/>
          <w:lang w:val="uk-UA"/>
        </w:rPr>
        <w:t xml:space="preserve"> передують такі тісно пов’язані з нею дисципліни: </w:t>
      </w:r>
      <w:r w:rsidR="00C4426F">
        <w:rPr>
          <w:sz w:val="28"/>
          <w:szCs w:val="28"/>
          <w:lang w:val="uk-UA"/>
        </w:rPr>
        <w:t>“</w:t>
      </w:r>
      <w:r w:rsidRPr="00D02987">
        <w:rPr>
          <w:sz w:val="28"/>
          <w:szCs w:val="28"/>
          <w:lang w:val="uk-UA"/>
        </w:rPr>
        <w:t>Економіка природокористування</w:t>
      </w:r>
      <w:r w:rsidR="00C4426F">
        <w:rPr>
          <w:sz w:val="28"/>
          <w:szCs w:val="28"/>
          <w:lang w:val="uk-UA"/>
        </w:rPr>
        <w:t>”</w:t>
      </w:r>
      <w:r w:rsidRPr="00D02987">
        <w:rPr>
          <w:sz w:val="28"/>
          <w:szCs w:val="28"/>
          <w:lang w:val="uk-UA"/>
        </w:rPr>
        <w:t xml:space="preserve">,  </w:t>
      </w:r>
      <w:r w:rsidR="00C4426F">
        <w:rPr>
          <w:sz w:val="28"/>
          <w:szCs w:val="28"/>
          <w:lang w:val="uk-UA"/>
        </w:rPr>
        <w:t>“</w:t>
      </w:r>
      <w:r w:rsidRPr="00D02987">
        <w:rPr>
          <w:sz w:val="28"/>
          <w:szCs w:val="28"/>
          <w:lang w:val="uk-UA"/>
        </w:rPr>
        <w:t>Економічне обґрунтування господарських рішень та оцінювання ризиків</w:t>
      </w:r>
      <w:r w:rsidR="00C4426F">
        <w:rPr>
          <w:sz w:val="28"/>
          <w:szCs w:val="28"/>
          <w:lang w:val="uk-UA"/>
        </w:rPr>
        <w:t>”</w:t>
      </w:r>
      <w:r w:rsidRPr="00D02987">
        <w:rPr>
          <w:sz w:val="28"/>
          <w:szCs w:val="28"/>
          <w:lang w:val="uk-UA"/>
        </w:rPr>
        <w:t xml:space="preserve">, </w:t>
      </w:r>
      <w:r w:rsidR="00C4426F">
        <w:rPr>
          <w:sz w:val="28"/>
          <w:szCs w:val="28"/>
          <w:lang w:val="uk-UA"/>
        </w:rPr>
        <w:t>“</w:t>
      </w:r>
      <w:r w:rsidRPr="00D02987">
        <w:rPr>
          <w:sz w:val="28"/>
          <w:szCs w:val="28"/>
          <w:lang w:val="uk-UA"/>
        </w:rPr>
        <w:t>Соціальна економіка</w:t>
      </w:r>
      <w:r w:rsidR="00C4426F">
        <w:rPr>
          <w:sz w:val="28"/>
          <w:szCs w:val="28"/>
          <w:lang w:val="uk-UA"/>
        </w:rPr>
        <w:t>”</w:t>
      </w:r>
      <w:r w:rsidRPr="00D02987">
        <w:rPr>
          <w:sz w:val="28"/>
          <w:szCs w:val="28"/>
          <w:lang w:val="uk-UA"/>
        </w:rPr>
        <w:t xml:space="preserve">, </w:t>
      </w:r>
      <w:r w:rsidR="00C4426F">
        <w:rPr>
          <w:sz w:val="28"/>
          <w:szCs w:val="28"/>
          <w:lang w:val="uk-UA"/>
        </w:rPr>
        <w:t>“</w:t>
      </w:r>
      <w:r w:rsidRPr="00D02987">
        <w:rPr>
          <w:sz w:val="28"/>
          <w:szCs w:val="28"/>
          <w:lang w:val="uk-UA"/>
        </w:rPr>
        <w:t>Регіональна економіка</w:t>
      </w:r>
      <w:r w:rsidR="00C4426F">
        <w:rPr>
          <w:sz w:val="28"/>
          <w:szCs w:val="28"/>
          <w:lang w:val="uk-UA"/>
        </w:rPr>
        <w:t>”</w:t>
      </w:r>
      <w:r w:rsidR="00313FF0">
        <w:rPr>
          <w:sz w:val="28"/>
          <w:szCs w:val="28"/>
          <w:lang w:val="uk-UA"/>
        </w:rPr>
        <w:t xml:space="preserve"> тощо</w:t>
      </w:r>
      <w:r w:rsidRPr="00D02987">
        <w:rPr>
          <w:sz w:val="28"/>
          <w:szCs w:val="28"/>
          <w:lang w:val="uk-UA"/>
        </w:rPr>
        <w:t xml:space="preserve">. </w:t>
      </w:r>
    </w:p>
    <w:p w14:paraId="17C7C287" w14:textId="77777777" w:rsidR="00A57358" w:rsidRPr="00D02987" w:rsidRDefault="00A57358" w:rsidP="002B45FA">
      <w:pPr>
        <w:spacing w:line="312" w:lineRule="auto"/>
        <w:ind w:firstLine="709"/>
        <w:jc w:val="both"/>
        <w:rPr>
          <w:sz w:val="28"/>
          <w:szCs w:val="28"/>
          <w:lang w:val="uk-UA"/>
        </w:rPr>
      </w:pPr>
      <w:r w:rsidRPr="00D02987">
        <w:rPr>
          <w:sz w:val="28"/>
          <w:szCs w:val="28"/>
          <w:lang w:val="uk-UA"/>
        </w:rPr>
        <w:t>У результаті вивчення дисципліни студент повинен:</w:t>
      </w:r>
    </w:p>
    <w:p w14:paraId="657E66B8" w14:textId="77777777" w:rsidR="00A57358" w:rsidRPr="00D02987" w:rsidRDefault="00A57358" w:rsidP="002B45FA">
      <w:pPr>
        <w:spacing w:line="312" w:lineRule="auto"/>
        <w:ind w:firstLine="709"/>
        <w:jc w:val="both"/>
        <w:rPr>
          <w:sz w:val="28"/>
          <w:szCs w:val="28"/>
          <w:lang w:val="uk-UA"/>
        </w:rPr>
      </w:pPr>
      <w:r w:rsidRPr="00D02987">
        <w:rPr>
          <w:sz w:val="28"/>
          <w:szCs w:val="28"/>
          <w:lang w:val="uk-UA"/>
        </w:rPr>
        <w:t xml:space="preserve">а) знати:  </w:t>
      </w:r>
    </w:p>
    <w:p w14:paraId="3D378B18" w14:textId="6B09DA9A"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властивості біосфери і принципи її розвитку як динамічної системи; </w:t>
      </w:r>
    </w:p>
    <w:p w14:paraId="16DFE0ED" w14:textId="74143DD4"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основні відомості про глобальні проблеми сучасної цивілізації (економічні, </w:t>
      </w:r>
      <w:proofErr w:type="spellStart"/>
      <w:r w:rsidR="00A57358" w:rsidRPr="00D02987">
        <w:rPr>
          <w:sz w:val="28"/>
          <w:szCs w:val="28"/>
          <w:lang w:val="uk-UA"/>
        </w:rPr>
        <w:t>ресурсні</w:t>
      </w:r>
      <w:proofErr w:type="spellEnd"/>
      <w:r w:rsidR="00A57358" w:rsidRPr="00D02987">
        <w:rPr>
          <w:sz w:val="28"/>
          <w:szCs w:val="28"/>
          <w:lang w:val="uk-UA"/>
        </w:rPr>
        <w:t>, соціально-політичні, етичні, екологічні та демографічні);</w:t>
      </w:r>
    </w:p>
    <w:p w14:paraId="25C4A955" w14:textId="371270F7"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045D47" w:rsidRPr="00D02987">
        <w:rPr>
          <w:sz w:val="28"/>
          <w:szCs w:val="28"/>
          <w:lang w:val="uk-UA"/>
        </w:rPr>
        <w:t>вплив промисловості</w:t>
      </w:r>
      <w:r w:rsidR="00A57358" w:rsidRPr="00D02987">
        <w:rPr>
          <w:sz w:val="28"/>
          <w:szCs w:val="28"/>
          <w:lang w:val="uk-UA"/>
        </w:rPr>
        <w:t xml:space="preserve"> на економічну, екологічну та соціальну систему; </w:t>
      </w:r>
    </w:p>
    <w:p w14:paraId="04A0F56E" w14:textId="355BC4EC"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нормативно-правову базу України з питань промислового, економічного, екологічного та соціального розвитку держави; </w:t>
      </w:r>
    </w:p>
    <w:p w14:paraId="2DF41E61" w14:textId="1C9E63B5"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основні поняття і принципи концепції сталого розвитку суспільства; </w:t>
      </w:r>
    </w:p>
    <w:p w14:paraId="093E4988" w14:textId="3EE269A6" w:rsidR="00A57358" w:rsidRPr="00D02987" w:rsidRDefault="00045D47" w:rsidP="002B45FA">
      <w:pPr>
        <w:spacing w:line="312" w:lineRule="auto"/>
        <w:ind w:firstLine="709"/>
        <w:jc w:val="both"/>
        <w:rPr>
          <w:sz w:val="28"/>
          <w:szCs w:val="28"/>
          <w:lang w:val="uk-UA"/>
        </w:rPr>
      </w:pPr>
      <w:r w:rsidRPr="00D02987">
        <w:rPr>
          <w:sz w:val="28"/>
          <w:szCs w:val="28"/>
          <w:lang w:val="uk-UA"/>
        </w:rPr>
        <w:t>- і</w:t>
      </w:r>
      <w:r w:rsidR="00A57358" w:rsidRPr="00D02987">
        <w:rPr>
          <w:sz w:val="28"/>
          <w:szCs w:val="28"/>
          <w:lang w:val="uk-UA"/>
        </w:rPr>
        <w:t>ндикатори сталого розвитку суспільства.</w:t>
      </w:r>
    </w:p>
    <w:p w14:paraId="3597952A" w14:textId="77777777" w:rsidR="00A57358" w:rsidRPr="00D02987" w:rsidRDefault="00A57358" w:rsidP="002B45FA">
      <w:pPr>
        <w:spacing w:line="312" w:lineRule="auto"/>
        <w:ind w:firstLine="709"/>
        <w:jc w:val="both"/>
        <w:rPr>
          <w:sz w:val="28"/>
          <w:szCs w:val="28"/>
          <w:lang w:val="uk-UA"/>
        </w:rPr>
      </w:pPr>
      <w:r w:rsidRPr="00D02987">
        <w:rPr>
          <w:sz w:val="28"/>
          <w:szCs w:val="28"/>
          <w:lang w:val="uk-UA"/>
        </w:rPr>
        <w:t>б) вміти:</w:t>
      </w:r>
    </w:p>
    <w:p w14:paraId="13422CED" w14:textId="0363E5A8"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здійснювати моніторингові дослідження природних і соціально- економічних систем; </w:t>
      </w:r>
    </w:p>
    <w:p w14:paraId="6CC22A34" w14:textId="2A6E1BC6" w:rsidR="00A57358" w:rsidRPr="00D02987" w:rsidRDefault="00FC2BAC" w:rsidP="002B45FA">
      <w:pPr>
        <w:spacing w:line="312" w:lineRule="auto"/>
        <w:ind w:firstLine="709"/>
        <w:jc w:val="both"/>
        <w:rPr>
          <w:sz w:val="28"/>
          <w:szCs w:val="28"/>
          <w:lang w:val="uk-UA"/>
        </w:rPr>
      </w:pPr>
      <w:r w:rsidRPr="00D02987">
        <w:rPr>
          <w:sz w:val="28"/>
          <w:szCs w:val="28"/>
          <w:lang w:val="uk-UA"/>
        </w:rPr>
        <w:t xml:space="preserve">- </w:t>
      </w:r>
      <w:r w:rsidR="00A57358" w:rsidRPr="00D02987">
        <w:rPr>
          <w:sz w:val="28"/>
          <w:szCs w:val="28"/>
          <w:lang w:val="uk-UA"/>
        </w:rPr>
        <w:t xml:space="preserve">оцінити економічні, екологічні та соціальні наслідки виробничої діяльності промислових підприємств; </w:t>
      </w:r>
    </w:p>
    <w:p w14:paraId="6FDA103D" w14:textId="1E4718CD" w:rsidR="00A57358" w:rsidRPr="00D02987" w:rsidRDefault="000A3E58" w:rsidP="002B45FA">
      <w:pPr>
        <w:spacing w:line="312" w:lineRule="auto"/>
        <w:ind w:firstLine="709"/>
        <w:jc w:val="both"/>
        <w:rPr>
          <w:sz w:val="28"/>
          <w:szCs w:val="28"/>
          <w:lang w:val="uk-UA"/>
        </w:rPr>
      </w:pPr>
      <w:r w:rsidRPr="00D02987">
        <w:rPr>
          <w:sz w:val="28"/>
          <w:szCs w:val="28"/>
          <w:lang w:val="uk-UA"/>
        </w:rPr>
        <w:t>- розраховувати індикатори сталого розвитку промислового підприємства;</w:t>
      </w:r>
    </w:p>
    <w:p w14:paraId="782BCC11" w14:textId="1DBDBE8E" w:rsidR="00A57358" w:rsidRPr="00D02987" w:rsidRDefault="00FC2BAC" w:rsidP="000A3E58">
      <w:pPr>
        <w:spacing w:line="312" w:lineRule="auto"/>
        <w:ind w:firstLine="709"/>
        <w:jc w:val="both"/>
        <w:rPr>
          <w:sz w:val="28"/>
          <w:szCs w:val="28"/>
          <w:lang w:val="uk-UA"/>
        </w:rPr>
      </w:pPr>
      <w:r w:rsidRPr="00D02987">
        <w:rPr>
          <w:sz w:val="28"/>
          <w:szCs w:val="28"/>
          <w:lang w:val="uk-UA"/>
        </w:rPr>
        <w:t>-</w:t>
      </w:r>
      <w:r w:rsidR="000A3E58" w:rsidRPr="00D02987">
        <w:rPr>
          <w:sz w:val="28"/>
          <w:szCs w:val="28"/>
          <w:lang w:val="uk-UA"/>
        </w:rPr>
        <w:t xml:space="preserve"> розробляти пропозиції щодо забезпечення сталого роз</w:t>
      </w:r>
      <w:r w:rsidR="00B83853">
        <w:rPr>
          <w:sz w:val="28"/>
          <w:szCs w:val="28"/>
          <w:lang w:val="uk-UA"/>
        </w:rPr>
        <w:t>витку промислового підприємства</w:t>
      </w:r>
      <w:r w:rsidR="00A57358" w:rsidRPr="00D02987">
        <w:rPr>
          <w:sz w:val="28"/>
          <w:szCs w:val="28"/>
          <w:lang w:val="uk-UA"/>
        </w:rPr>
        <w:t>.</w:t>
      </w:r>
    </w:p>
    <w:p w14:paraId="4ED11F4E" w14:textId="77777777" w:rsidR="00A57358" w:rsidRPr="00D02987" w:rsidRDefault="00A57358" w:rsidP="002B45FA">
      <w:pPr>
        <w:spacing w:line="312" w:lineRule="auto"/>
        <w:ind w:firstLine="709"/>
        <w:jc w:val="both"/>
        <w:rPr>
          <w:sz w:val="28"/>
          <w:szCs w:val="28"/>
          <w:lang w:val="uk-UA"/>
        </w:rPr>
        <w:sectPr w:rsidR="00A57358" w:rsidRPr="00D02987" w:rsidSect="009C65DD">
          <w:pgSz w:w="11900" w:h="16840"/>
          <w:pgMar w:top="1134" w:right="1134" w:bottom="1134" w:left="1134" w:header="0" w:footer="709" w:gutter="0"/>
          <w:pgNumType w:start="3"/>
          <w:cols w:space="708"/>
          <w:docGrid w:linePitch="360"/>
        </w:sectPr>
      </w:pPr>
    </w:p>
    <w:p w14:paraId="47AAC0E3" w14:textId="25E8A97F" w:rsidR="00A57358" w:rsidRPr="00AC277B" w:rsidRDefault="00AC277B" w:rsidP="00AC277B">
      <w:pPr>
        <w:autoSpaceDE w:val="0"/>
        <w:autoSpaceDN w:val="0"/>
        <w:adjustRightInd w:val="0"/>
        <w:spacing w:line="312" w:lineRule="auto"/>
        <w:ind w:left="709"/>
        <w:jc w:val="center"/>
        <w:rPr>
          <w:b/>
          <w:sz w:val="28"/>
          <w:szCs w:val="28"/>
        </w:rPr>
      </w:pPr>
      <w:r>
        <w:rPr>
          <w:b/>
          <w:sz w:val="28"/>
          <w:szCs w:val="28"/>
        </w:rPr>
        <w:t xml:space="preserve">1 </w:t>
      </w:r>
      <w:r w:rsidR="00A57358" w:rsidRPr="00AC277B">
        <w:rPr>
          <w:b/>
          <w:sz w:val="28"/>
          <w:szCs w:val="28"/>
        </w:rPr>
        <w:t>ПРОГРАМА, МЕТОДИЧНІ ВКАЗІВКИ ТА КОНТРОЛЬНІ ПИТАННЯ ДО ВИВЧЕННЯ ДИСЦИПЛІНИ</w:t>
      </w:r>
    </w:p>
    <w:p w14:paraId="31C98217" w14:textId="77777777" w:rsidR="00192A67" w:rsidRPr="00D02987" w:rsidRDefault="00192A67" w:rsidP="0073200C">
      <w:pPr>
        <w:spacing w:line="312" w:lineRule="auto"/>
        <w:rPr>
          <w:b/>
          <w:sz w:val="28"/>
          <w:szCs w:val="28"/>
          <w:lang w:val="uk-UA"/>
        </w:rPr>
      </w:pPr>
    </w:p>
    <w:p w14:paraId="7CB69E3A" w14:textId="2EE9186F" w:rsidR="00A57358" w:rsidRPr="00D02987" w:rsidRDefault="00DB15C3" w:rsidP="0073200C">
      <w:pPr>
        <w:spacing w:line="312" w:lineRule="auto"/>
        <w:jc w:val="center"/>
        <w:rPr>
          <w:b/>
          <w:sz w:val="28"/>
          <w:szCs w:val="28"/>
          <w:lang w:val="uk-UA"/>
        </w:rPr>
      </w:pPr>
      <w:r w:rsidRPr="00D02987">
        <w:rPr>
          <w:b/>
          <w:sz w:val="28"/>
          <w:szCs w:val="28"/>
          <w:lang w:val="uk-UA"/>
        </w:rPr>
        <w:t>Тема 1</w:t>
      </w:r>
      <w:r w:rsidR="00A57358" w:rsidRPr="00D02987">
        <w:rPr>
          <w:b/>
          <w:sz w:val="28"/>
          <w:szCs w:val="28"/>
          <w:lang w:val="uk-UA"/>
        </w:rPr>
        <w:t xml:space="preserve"> </w:t>
      </w:r>
      <w:r w:rsidRPr="00D02987">
        <w:rPr>
          <w:b/>
          <w:sz w:val="28"/>
          <w:szCs w:val="28"/>
          <w:lang w:val="uk-UA"/>
        </w:rPr>
        <w:t xml:space="preserve"> </w:t>
      </w:r>
      <w:r w:rsidRPr="00D02987">
        <w:rPr>
          <w:b/>
          <w:bCs/>
          <w:iCs/>
          <w:sz w:val="28"/>
          <w:szCs w:val="28"/>
          <w:lang w:val="uk-UA"/>
        </w:rPr>
        <w:t>Основні поняття і визначення сталого розвитку</w:t>
      </w:r>
    </w:p>
    <w:p w14:paraId="41BABD9B" w14:textId="77777777" w:rsidR="00DB15C3" w:rsidRPr="00D02987" w:rsidRDefault="00A57358" w:rsidP="0073200C">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2C59F514" w14:textId="650ABF4A" w:rsidR="00A57358" w:rsidRPr="00D02987" w:rsidRDefault="00DB15C3"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Сталий розвиток у контексті су</w:t>
      </w:r>
      <w:r w:rsidR="00AC277B">
        <w:rPr>
          <w:sz w:val="28"/>
          <w:szCs w:val="28"/>
          <w:lang w:val="uk-UA"/>
        </w:rPr>
        <w:t>спільно-економічних проблем ХХI </w:t>
      </w:r>
      <w:r w:rsidRPr="00D02987">
        <w:rPr>
          <w:sz w:val="28"/>
          <w:szCs w:val="28"/>
          <w:lang w:val="uk-UA"/>
        </w:rPr>
        <w:t>століття. Наукові основи стратегії сталого розвитку природи та суспільства. Концепція сталого розвитку: основні поняття, цілі, завдання, проблеми і напрямки сталого розвитку. Історія формування концепції сталого розвитку суспільства.</w:t>
      </w:r>
      <w:r w:rsidR="00A57358" w:rsidRPr="00D02987">
        <w:rPr>
          <w:b/>
          <w:bCs/>
          <w:i/>
          <w:iCs/>
          <w:sz w:val="28"/>
          <w:szCs w:val="28"/>
          <w:lang w:val="uk-UA"/>
        </w:rPr>
        <w:tab/>
      </w:r>
    </w:p>
    <w:p w14:paraId="504BFDD6" w14:textId="77777777" w:rsidR="00A57358" w:rsidRPr="00D02987" w:rsidRDefault="00A57358" w:rsidP="0073200C">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4294FAF4" w14:textId="5036C5CF" w:rsidR="00CB797B" w:rsidRPr="00D02987" w:rsidRDefault="00AC277B" w:rsidP="002B45FA">
      <w:pPr>
        <w:spacing w:line="312" w:lineRule="auto"/>
        <w:ind w:firstLine="709"/>
        <w:jc w:val="both"/>
        <w:rPr>
          <w:sz w:val="28"/>
          <w:szCs w:val="28"/>
          <w:lang w:val="uk-UA"/>
        </w:rPr>
      </w:pPr>
      <w:r>
        <w:rPr>
          <w:sz w:val="28"/>
          <w:szCs w:val="28"/>
          <w:lang w:val="uk-UA"/>
        </w:rPr>
        <w:t>Термін сталий розвиток</w:t>
      </w:r>
      <w:r w:rsidR="00CB797B" w:rsidRPr="00D02987">
        <w:rPr>
          <w:sz w:val="28"/>
          <w:szCs w:val="28"/>
          <w:lang w:val="uk-UA"/>
        </w:rPr>
        <w:t xml:space="preserve"> означає розвиток, що задовольняє потреби сьогодення, не при</w:t>
      </w:r>
      <w:r w:rsidR="00A40B21" w:rsidRPr="00D02987">
        <w:rPr>
          <w:sz w:val="28"/>
          <w:szCs w:val="28"/>
          <w:lang w:val="uk-UA"/>
        </w:rPr>
        <w:t>носячи при цьому в жертву здатність</w:t>
      </w:r>
      <w:r w:rsidR="00CB797B" w:rsidRPr="00D02987">
        <w:rPr>
          <w:sz w:val="28"/>
          <w:szCs w:val="28"/>
          <w:lang w:val="uk-UA"/>
        </w:rPr>
        <w:t xml:space="preserve"> майбутніх поколінь задовольняти свої потреби, тобто, сталий розвиток означає розвиток, який не збіднює майбутнє. </w:t>
      </w:r>
    </w:p>
    <w:p w14:paraId="65BBD90A" w14:textId="68136924" w:rsidR="00CB797B" w:rsidRPr="00D02987" w:rsidRDefault="00CB797B" w:rsidP="002B45FA">
      <w:pPr>
        <w:spacing w:line="312" w:lineRule="auto"/>
        <w:ind w:firstLine="709"/>
        <w:jc w:val="both"/>
        <w:rPr>
          <w:sz w:val="28"/>
          <w:szCs w:val="28"/>
          <w:lang w:val="uk-UA"/>
        </w:rPr>
      </w:pPr>
      <w:r w:rsidRPr="00D02987">
        <w:rPr>
          <w:sz w:val="28"/>
          <w:szCs w:val="28"/>
          <w:lang w:val="uk-UA"/>
        </w:rPr>
        <w:t>Ідея сталого розвитку спонукає до зміни в баченні взаємозв'язку між економічною діяльністю людей і природним світом, який є замкнутою екосистемою, має обмежені матеріальні ресурси, які не можуть збільшуватися.</w:t>
      </w:r>
      <w:r w:rsidR="00AC277B">
        <w:rPr>
          <w:sz w:val="28"/>
          <w:szCs w:val="28"/>
          <w:lang w:val="uk-UA"/>
        </w:rPr>
        <w:t xml:space="preserve"> Таким чином, поняття сталий розвиток</w:t>
      </w:r>
      <w:r w:rsidR="00A40B21" w:rsidRPr="00D02987">
        <w:rPr>
          <w:sz w:val="28"/>
          <w:szCs w:val="28"/>
          <w:lang w:val="uk-UA"/>
        </w:rPr>
        <w:t xml:space="preserve"> означає розвиток без зростання, або якісне поліпшення без кількісного збільшення.</w:t>
      </w:r>
    </w:p>
    <w:p w14:paraId="075A6857" w14:textId="4BB566EA" w:rsidR="00CB797B" w:rsidRPr="00D02987" w:rsidRDefault="00CB797B" w:rsidP="002B45FA">
      <w:pPr>
        <w:spacing w:line="312" w:lineRule="auto"/>
        <w:ind w:firstLine="709"/>
        <w:jc w:val="both"/>
        <w:rPr>
          <w:sz w:val="28"/>
          <w:szCs w:val="28"/>
          <w:lang w:val="uk-UA"/>
        </w:rPr>
      </w:pPr>
      <w:r w:rsidRPr="00D02987">
        <w:rPr>
          <w:sz w:val="28"/>
          <w:szCs w:val="28"/>
          <w:lang w:val="uk-UA"/>
        </w:rPr>
        <w:t xml:space="preserve">Вперше термін </w:t>
      </w:r>
      <w:r w:rsidR="00C4426F">
        <w:rPr>
          <w:sz w:val="28"/>
          <w:szCs w:val="28"/>
          <w:lang w:val="uk-UA"/>
        </w:rPr>
        <w:t>“</w:t>
      </w:r>
      <w:r w:rsidRPr="00D02987">
        <w:rPr>
          <w:sz w:val="28"/>
          <w:szCs w:val="28"/>
          <w:lang w:val="uk-UA"/>
        </w:rPr>
        <w:t>сталий розвиток</w:t>
      </w:r>
      <w:r w:rsidR="00C4426F">
        <w:rPr>
          <w:sz w:val="28"/>
          <w:szCs w:val="28"/>
          <w:lang w:val="uk-UA"/>
        </w:rPr>
        <w:t>”</w:t>
      </w:r>
      <w:r w:rsidRPr="00D02987">
        <w:rPr>
          <w:sz w:val="28"/>
          <w:szCs w:val="28"/>
          <w:lang w:val="uk-UA"/>
        </w:rPr>
        <w:t xml:space="preserve"> введений в доповіді </w:t>
      </w:r>
      <w:r w:rsidR="00C4426F">
        <w:rPr>
          <w:sz w:val="28"/>
          <w:szCs w:val="28"/>
          <w:lang w:val="uk-UA"/>
        </w:rPr>
        <w:t>“</w:t>
      </w:r>
      <w:r w:rsidRPr="00D02987">
        <w:rPr>
          <w:sz w:val="28"/>
          <w:szCs w:val="28"/>
          <w:lang w:val="uk-UA"/>
        </w:rPr>
        <w:t>Наше</w:t>
      </w:r>
      <w:r w:rsidR="00304D13" w:rsidRPr="00D02987">
        <w:rPr>
          <w:sz w:val="28"/>
          <w:szCs w:val="28"/>
          <w:lang w:val="uk-UA"/>
        </w:rPr>
        <w:t xml:space="preserve"> спільне майбутнє</w:t>
      </w:r>
      <w:r w:rsidR="00C4426F">
        <w:rPr>
          <w:sz w:val="28"/>
          <w:szCs w:val="28"/>
          <w:lang w:val="uk-UA"/>
        </w:rPr>
        <w:t>”</w:t>
      </w:r>
      <w:r w:rsidR="00304D13" w:rsidRPr="00D02987">
        <w:rPr>
          <w:sz w:val="28"/>
          <w:szCs w:val="28"/>
          <w:lang w:val="uk-UA"/>
        </w:rPr>
        <w:t>, яка була представлена в 1987 р</w:t>
      </w:r>
      <w:r w:rsidR="00AC277B">
        <w:rPr>
          <w:sz w:val="28"/>
          <w:szCs w:val="28"/>
          <w:lang w:val="uk-UA"/>
        </w:rPr>
        <w:t>.</w:t>
      </w:r>
      <w:r w:rsidR="00304D13" w:rsidRPr="00D02987">
        <w:rPr>
          <w:sz w:val="28"/>
          <w:szCs w:val="28"/>
          <w:lang w:val="uk-UA"/>
        </w:rPr>
        <w:t xml:space="preserve"> Всесвітньою</w:t>
      </w:r>
      <w:r w:rsidRPr="00D02987">
        <w:rPr>
          <w:sz w:val="28"/>
          <w:szCs w:val="28"/>
          <w:lang w:val="uk-UA"/>
        </w:rPr>
        <w:t xml:space="preserve"> комісією ООН з нав</w:t>
      </w:r>
      <w:r w:rsidR="009062D5">
        <w:rPr>
          <w:sz w:val="28"/>
          <w:szCs w:val="28"/>
          <w:lang w:val="uk-UA"/>
        </w:rPr>
        <w:t>колишнього середовища і розвитку</w:t>
      </w:r>
      <w:r w:rsidRPr="00D02987">
        <w:rPr>
          <w:sz w:val="28"/>
          <w:szCs w:val="28"/>
          <w:lang w:val="uk-UA"/>
        </w:rPr>
        <w:t>.</w:t>
      </w:r>
      <w:r w:rsidR="009370E5" w:rsidRPr="00D02987">
        <w:rPr>
          <w:sz w:val="28"/>
          <w:szCs w:val="28"/>
          <w:lang w:val="uk-UA"/>
        </w:rPr>
        <w:t xml:space="preserve"> </w:t>
      </w:r>
    </w:p>
    <w:p w14:paraId="326181C9" w14:textId="77777777" w:rsidR="00CB797B" w:rsidRPr="00D02987" w:rsidRDefault="00CB797B" w:rsidP="002B45FA">
      <w:pPr>
        <w:spacing w:line="312" w:lineRule="auto"/>
        <w:ind w:firstLine="709"/>
        <w:jc w:val="both"/>
        <w:rPr>
          <w:sz w:val="28"/>
          <w:szCs w:val="28"/>
          <w:lang w:val="uk-UA"/>
        </w:rPr>
      </w:pPr>
      <w:r w:rsidRPr="00D02987">
        <w:rPr>
          <w:sz w:val="28"/>
          <w:szCs w:val="28"/>
          <w:lang w:val="uk-UA"/>
        </w:rPr>
        <w:t>Серед основних факторів, які забезпечують сталий розвиток, можна виділити наступні:</w:t>
      </w:r>
    </w:p>
    <w:p w14:paraId="61BCCDFD" w14:textId="420FC682" w:rsidR="00CB797B" w:rsidRPr="00D02987" w:rsidRDefault="00E074C6" w:rsidP="002B45FA">
      <w:pPr>
        <w:spacing w:line="312" w:lineRule="auto"/>
        <w:ind w:firstLine="709"/>
        <w:jc w:val="both"/>
        <w:rPr>
          <w:sz w:val="28"/>
          <w:szCs w:val="28"/>
          <w:lang w:val="uk-UA"/>
        </w:rPr>
      </w:pPr>
      <w:r>
        <w:rPr>
          <w:sz w:val="28"/>
          <w:szCs w:val="28"/>
          <w:lang w:val="uk-UA"/>
        </w:rPr>
        <w:t xml:space="preserve">1) </w:t>
      </w:r>
      <w:r w:rsidR="00B83853">
        <w:rPr>
          <w:sz w:val="28"/>
          <w:szCs w:val="28"/>
          <w:lang w:val="uk-UA"/>
        </w:rPr>
        <w:t xml:space="preserve">екологічний </w:t>
      </w:r>
      <w:r w:rsidR="00AC277B">
        <w:rPr>
          <w:sz w:val="28"/>
          <w:szCs w:val="28"/>
          <w:lang w:val="uk-UA"/>
        </w:rPr>
        <w:t>–</w:t>
      </w:r>
      <w:r w:rsidR="00CB797B" w:rsidRPr="00D02987">
        <w:rPr>
          <w:sz w:val="28"/>
          <w:szCs w:val="28"/>
          <w:lang w:val="uk-UA"/>
        </w:rPr>
        <w:t xml:space="preserve"> визначає умови і межі відновлення екологічних систем внаслідок їх експлуатації;</w:t>
      </w:r>
    </w:p>
    <w:p w14:paraId="2337582D" w14:textId="0238BB1E" w:rsidR="00CB797B" w:rsidRPr="00D02987" w:rsidRDefault="00E074C6" w:rsidP="002B45FA">
      <w:pPr>
        <w:spacing w:line="312" w:lineRule="auto"/>
        <w:ind w:firstLine="709"/>
        <w:jc w:val="both"/>
        <w:rPr>
          <w:sz w:val="28"/>
          <w:szCs w:val="28"/>
          <w:lang w:val="uk-UA"/>
        </w:rPr>
      </w:pPr>
      <w:r>
        <w:rPr>
          <w:sz w:val="28"/>
          <w:szCs w:val="28"/>
          <w:lang w:val="uk-UA"/>
        </w:rPr>
        <w:t>2)</w:t>
      </w:r>
      <w:r w:rsidR="00CB797B" w:rsidRPr="00D02987">
        <w:rPr>
          <w:sz w:val="28"/>
          <w:szCs w:val="28"/>
          <w:lang w:val="uk-UA"/>
        </w:rPr>
        <w:t xml:space="preserve"> економічний</w:t>
      </w:r>
      <w:r w:rsidR="00B83853">
        <w:rPr>
          <w:sz w:val="28"/>
          <w:szCs w:val="28"/>
          <w:lang w:val="uk-UA"/>
        </w:rPr>
        <w:t xml:space="preserve"> – </w:t>
      </w:r>
      <w:r w:rsidR="00CB797B" w:rsidRPr="00D02987">
        <w:rPr>
          <w:sz w:val="28"/>
          <w:szCs w:val="28"/>
          <w:lang w:val="uk-UA"/>
        </w:rPr>
        <w:t>припускає формування економічної системи, гармонізованої з екологічним фактором розвитку;</w:t>
      </w:r>
    </w:p>
    <w:p w14:paraId="1D3E7417" w14:textId="21270B28" w:rsidR="00CB797B" w:rsidRPr="00D02987" w:rsidRDefault="00E074C6" w:rsidP="002B45FA">
      <w:pPr>
        <w:spacing w:line="312" w:lineRule="auto"/>
        <w:ind w:firstLine="709"/>
        <w:jc w:val="both"/>
        <w:rPr>
          <w:sz w:val="28"/>
          <w:szCs w:val="28"/>
          <w:lang w:val="uk-UA"/>
        </w:rPr>
      </w:pPr>
      <w:r>
        <w:rPr>
          <w:sz w:val="28"/>
          <w:szCs w:val="28"/>
          <w:lang w:val="uk-UA"/>
        </w:rPr>
        <w:t>3)</w:t>
      </w:r>
      <w:r w:rsidR="00CB797B" w:rsidRPr="00D02987">
        <w:rPr>
          <w:sz w:val="28"/>
          <w:szCs w:val="28"/>
          <w:lang w:val="uk-UA"/>
        </w:rPr>
        <w:t xml:space="preserve"> соціальний</w:t>
      </w:r>
      <w:r w:rsidR="00B83853">
        <w:rPr>
          <w:sz w:val="28"/>
          <w:szCs w:val="28"/>
          <w:lang w:val="uk-UA"/>
        </w:rPr>
        <w:t xml:space="preserve"> – </w:t>
      </w:r>
      <w:r w:rsidR="00CB797B" w:rsidRPr="00D02987">
        <w:rPr>
          <w:sz w:val="28"/>
          <w:szCs w:val="28"/>
          <w:lang w:val="uk-UA"/>
        </w:rPr>
        <w:t>стверджує право людини на високий життєвий рівень в умовах екологічної безпеки і благополуччя.</w:t>
      </w:r>
    </w:p>
    <w:p w14:paraId="7FF8639A" w14:textId="77777777" w:rsidR="00CB797B" w:rsidRPr="00D02987" w:rsidRDefault="00CB797B" w:rsidP="002B45FA">
      <w:pPr>
        <w:spacing w:line="312" w:lineRule="auto"/>
        <w:ind w:firstLine="709"/>
        <w:jc w:val="both"/>
        <w:rPr>
          <w:sz w:val="28"/>
          <w:szCs w:val="28"/>
          <w:lang w:val="uk-UA"/>
        </w:rPr>
      </w:pPr>
      <w:r w:rsidRPr="00D02987">
        <w:rPr>
          <w:sz w:val="28"/>
          <w:szCs w:val="28"/>
          <w:lang w:val="uk-UA"/>
        </w:rPr>
        <w:t>Модель сталого розвитку базується на наступних основних положеннях:</w:t>
      </w:r>
    </w:p>
    <w:p w14:paraId="7712158F" w14:textId="6EA01550" w:rsidR="00CB797B" w:rsidRPr="00D02987" w:rsidRDefault="00AC277B" w:rsidP="002B45FA">
      <w:pPr>
        <w:spacing w:line="312" w:lineRule="auto"/>
        <w:ind w:firstLine="709"/>
        <w:jc w:val="both"/>
        <w:rPr>
          <w:sz w:val="28"/>
          <w:szCs w:val="28"/>
          <w:lang w:val="uk-UA"/>
        </w:rPr>
      </w:pPr>
      <w:r>
        <w:rPr>
          <w:sz w:val="28"/>
          <w:szCs w:val="28"/>
          <w:lang w:val="uk-UA"/>
        </w:rPr>
        <w:t>1)</w:t>
      </w:r>
      <w:r w:rsidR="00CB797B" w:rsidRPr="00D02987">
        <w:rPr>
          <w:sz w:val="28"/>
          <w:szCs w:val="28"/>
          <w:lang w:val="uk-UA"/>
        </w:rPr>
        <w:t xml:space="preserve"> в </w:t>
      </w:r>
      <w:r w:rsidR="00C64EF7" w:rsidRPr="00D02987">
        <w:rPr>
          <w:sz w:val="28"/>
          <w:szCs w:val="28"/>
          <w:lang w:val="uk-UA"/>
        </w:rPr>
        <w:t>центрі уваги повинні бути люди та</w:t>
      </w:r>
      <w:r w:rsidR="00CB797B" w:rsidRPr="00D02987">
        <w:rPr>
          <w:sz w:val="28"/>
          <w:szCs w:val="28"/>
          <w:lang w:val="uk-UA"/>
        </w:rPr>
        <w:t xml:space="preserve"> їх право на здорове життя в гармонії з природою;</w:t>
      </w:r>
    </w:p>
    <w:p w14:paraId="0BD210A7" w14:textId="5A0DC086" w:rsidR="00CB797B" w:rsidRPr="00D02987" w:rsidRDefault="00AC277B" w:rsidP="002B45FA">
      <w:pPr>
        <w:spacing w:line="312" w:lineRule="auto"/>
        <w:ind w:firstLine="709"/>
        <w:jc w:val="both"/>
        <w:rPr>
          <w:sz w:val="28"/>
          <w:szCs w:val="28"/>
          <w:lang w:val="uk-UA"/>
        </w:rPr>
      </w:pPr>
      <w:r>
        <w:rPr>
          <w:sz w:val="28"/>
          <w:szCs w:val="28"/>
          <w:lang w:val="uk-UA"/>
        </w:rPr>
        <w:t>2)</w:t>
      </w:r>
      <w:r w:rsidR="00CB797B" w:rsidRPr="00D02987">
        <w:rPr>
          <w:sz w:val="28"/>
          <w:szCs w:val="28"/>
          <w:lang w:val="uk-UA"/>
        </w:rPr>
        <w:t xml:space="preserve"> охорона навколишнього середовища повинна стати невід'ємним компонентом процесу розвитку;</w:t>
      </w:r>
    </w:p>
    <w:p w14:paraId="14D59A55" w14:textId="74309EE9" w:rsidR="00CB797B" w:rsidRPr="00D02987" w:rsidRDefault="00AC277B" w:rsidP="002B45FA">
      <w:pPr>
        <w:spacing w:line="312" w:lineRule="auto"/>
        <w:ind w:firstLine="709"/>
        <w:jc w:val="both"/>
        <w:rPr>
          <w:sz w:val="28"/>
          <w:szCs w:val="28"/>
          <w:lang w:val="uk-UA"/>
        </w:rPr>
      </w:pPr>
      <w:r>
        <w:rPr>
          <w:sz w:val="28"/>
          <w:szCs w:val="28"/>
          <w:lang w:val="uk-UA"/>
        </w:rPr>
        <w:t>3)</w:t>
      </w:r>
      <w:r w:rsidR="00CB797B" w:rsidRPr="00D02987">
        <w:rPr>
          <w:sz w:val="28"/>
          <w:szCs w:val="28"/>
          <w:lang w:val="uk-UA"/>
        </w:rPr>
        <w:t xml:space="preserve"> задоволення потреб у розвитку та збереженні навколишнього середовища;</w:t>
      </w:r>
    </w:p>
    <w:p w14:paraId="618E632D" w14:textId="15B0EE36" w:rsidR="00CB797B" w:rsidRPr="00D02987" w:rsidRDefault="00AC277B" w:rsidP="002B45FA">
      <w:pPr>
        <w:spacing w:line="312" w:lineRule="auto"/>
        <w:ind w:firstLine="709"/>
        <w:jc w:val="both"/>
        <w:rPr>
          <w:sz w:val="28"/>
          <w:szCs w:val="28"/>
          <w:lang w:val="uk-UA"/>
        </w:rPr>
      </w:pPr>
      <w:r>
        <w:rPr>
          <w:sz w:val="28"/>
          <w:szCs w:val="28"/>
          <w:lang w:val="uk-UA"/>
        </w:rPr>
        <w:t>4)</w:t>
      </w:r>
      <w:r w:rsidR="00CB797B" w:rsidRPr="00D02987">
        <w:rPr>
          <w:sz w:val="28"/>
          <w:szCs w:val="28"/>
          <w:lang w:val="uk-UA"/>
        </w:rPr>
        <w:t xml:space="preserve"> розвиток і збереження навколишнього середовища має поширюватися не</w:t>
      </w:r>
      <w:r w:rsidR="00BB628E">
        <w:rPr>
          <w:sz w:val="28"/>
          <w:szCs w:val="28"/>
          <w:lang w:val="uk-UA"/>
        </w:rPr>
        <w:t xml:space="preserve"> тільки на нинішнє, а й майбутні</w:t>
      </w:r>
      <w:r w:rsidR="00CB797B" w:rsidRPr="00D02987">
        <w:rPr>
          <w:sz w:val="28"/>
          <w:szCs w:val="28"/>
          <w:lang w:val="uk-UA"/>
        </w:rPr>
        <w:t xml:space="preserve"> покоління;</w:t>
      </w:r>
    </w:p>
    <w:p w14:paraId="2E7FAD4F" w14:textId="41302997" w:rsidR="00CB797B" w:rsidRPr="00D02987" w:rsidRDefault="00AC277B" w:rsidP="002B45FA">
      <w:pPr>
        <w:spacing w:line="312" w:lineRule="auto"/>
        <w:ind w:firstLine="709"/>
        <w:jc w:val="both"/>
        <w:rPr>
          <w:sz w:val="28"/>
          <w:szCs w:val="28"/>
          <w:lang w:val="uk-UA"/>
        </w:rPr>
      </w:pPr>
      <w:r>
        <w:rPr>
          <w:sz w:val="28"/>
          <w:szCs w:val="28"/>
          <w:lang w:val="uk-UA"/>
        </w:rPr>
        <w:t>5)</w:t>
      </w:r>
      <w:r w:rsidR="00CB797B" w:rsidRPr="00D02987">
        <w:rPr>
          <w:sz w:val="28"/>
          <w:szCs w:val="28"/>
          <w:lang w:val="uk-UA"/>
        </w:rPr>
        <w:t xml:space="preserve"> зменшення розриву між рівнем життя в різних країнах і подолання бідності відноситься до числа найважливіших завдань світової спільноти;</w:t>
      </w:r>
    </w:p>
    <w:p w14:paraId="7328821E" w14:textId="0E2AEDA0" w:rsidR="00CB797B" w:rsidRPr="00D02987" w:rsidRDefault="00CB797B" w:rsidP="002B45FA">
      <w:pPr>
        <w:spacing w:line="312" w:lineRule="auto"/>
        <w:ind w:firstLine="709"/>
        <w:jc w:val="both"/>
        <w:rPr>
          <w:sz w:val="28"/>
          <w:szCs w:val="28"/>
          <w:lang w:val="uk-UA"/>
        </w:rPr>
      </w:pPr>
      <w:r w:rsidRPr="00D02987">
        <w:rPr>
          <w:sz w:val="28"/>
          <w:szCs w:val="28"/>
          <w:lang w:val="uk-UA"/>
        </w:rPr>
        <w:t>6</w:t>
      </w:r>
      <w:r w:rsidR="00AC277B">
        <w:rPr>
          <w:sz w:val="28"/>
          <w:szCs w:val="28"/>
          <w:lang w:val="uk-UA"/>
        </w:rPr>
        <w:t>)</w:t>
      </w:r>
      <w:r w:rsidRPr="00D02987">
        <w:rPr>
          <w:sz w:val="28"/>
          <w:szCs w:val="28"/>
          <w:lang w:val="uk-UA"/>
        </w:rPr>
        <w:t xml:space="preserve"> для досягнення стійкого розвитку держави слід вилучати або обмежувати моделі виробництва і споживання, які йому не сприяють.</w:t>
      </w:r>
    </w:p>
    <w:p w14:paraId="77411F1E" w14:textId="3BC98D1E" w:rsidR="00CB797B" w:rsidRPr="00D02987" w:rsidRDefault="00CB797B" w:rsidP="002B45FA">
      <w:pPr>
        <w:widowControl w:val="0"/>
        <w:autoSpaceDE w:val="0"/>
        <w:autoSpaceDN w:val="0"/>
        <w:adjustRightInd w:val="0"/>
        <w:spacing w:line="312" w:lineRule="auto"/>
        <w:ind w:firstLine="709"/>
        <w:jc w:val="both"/>
        <w:rPr>
          <w:bCs/>
          <w:iCs/>
          <w:sz w:val="28"/>
          <w:szCs w:val="28"/>
          <w:lang w:val="uk-UA"/>
        </w:rPr>
      </w:pPr>
      <w:r w:rsidRPr="00D02987">
        <w:rPr>
          <w:bCs/>
          <w:iCs/>
          <w:sz w:val="28"/>
          <w:szCs w:val="28"/>
          <w:lang w:val="uk-UA"/>
        </w:rPr>
        <w:t>Враховуючи вище</w:t>
      </w:r>
      <w:r w:rsidR="00C64EF7" w:rsidRPr="00D02987">
        <w:rPr>
          <w:bCs/>
          <w:iCs/>
          <w:sz w:val="28"/>
          <w:szCs w:val="28"/>
          <w:lang w:val="uk-UA"/>
        </w:rPr>
        <w:t xml:space="preserve"> </w:t>
      </w:r>
      <w:r w:rsidRPr="00D02987">
        <w:rPr>
          <w:bCs/>
          <w:iCs/>
          <w:sz w:val="28"/>
          <w:szCs w:val="28"/>
          <w:lang w:val="uk-UA"/>
        </w:rPr>
        <w:t xml:space="preserve">викладене, можна виділити три рівні цілей стійкого розвитку: генеральна мета (збереження людства); забезпечувальні цілі (збереження умов в яких може існувати і розвиватися людство); </w:t>
      </w:r>
      <w:proofErr w:type="spellStart"/>
      <w:r w:rsidRPr="00D02987">
        <w:rPr>
          <w:rFonts w:eastAsiaTheme="minorEastAsia"/>
          <w:sz w:val="28"/>
          <w:szCs w:val="28"/>
          <w:lang w:val="uk-UA" w:eastAsia="ja-JP"/>
        </w:rPr>
        <w:t>підтримувальні</w:t>
      </w:r>
      <w:proofErr w:type="spellEnd"/>
      <w:r w:rsidRPr="00D02987">
        <w:rPr>
          <w:rFonts w:eastAsiaTheme="minorEastAsia"/>
          <w:sz w:val="28"/>
          <w:szCs w:val="28"/>
          <w:lang w:val="uk-UA" w:eastAsia="ja-JP"/>
        </w:rPr>
        <w:t xml:space="preserve"> цілі (відтворення умов, у яких можуть існувати компоненти біосфери та окремих екосистем у вигляді, наближеному до сучасного).</w:t>
      </w:r>
    </w:p>
    <w:p w14:paraId="410D94D9" w14:textId="77777777" w:rsidR="00DB15C3" w:rsidRPr="00D02987" w:rsidRDefault="00DB15C3" w:rsidP="00A700BE">
      <w:pPr>
        <w:spacing w:line="312" w:lineRule="auto"/>
        <w:jc w:val="center"/>
        <w:rPr>
          <w:b/>
          <w:sz w:val="28"/>
          <w:szCs w:val="28"/>
          <w:lang w:val="uk-UA"/>
        </w:rPr>
      </w:pPr>
      <w:r w:rsidRPr="00D02987">
        <w:rPr>
          <w:b/>
          <w:sz w:val="28"/>
          <w:szCs w:val="28"/>
          <w:lang w:val="uk-UA"/>
        </w:rPr>
        <w:t>Питання для самоконтролю</w:t>
      </w:r>
    </w:p>
    <w:p w14:paraId="694FCA82" w14:textId="77777777" w:rsidR="002F2986" w:rsidRPr="00D02987" w:rsidRDefault="002F2986" w:rsidP="002B45FA">
      <w:pPr>
        <w:widowControl w:val="0"/>
        <w:autoSpaceDE w:val="0"/>
        <w:autoSpaceDN w:val="0"/>
        <w:adjustRightInd w:val="0"/>
        <w:spacing w:line="312" w:lineRule="auto"/>
        <w:ind w:firstLine="709"/>
        <w:rPr>
          <w:rFonts w:eastAsiaTheme="minorEastAsia"/>
          <w:sz w:val="28"/>
          <w:szCs w:val="28"/>
          <w:lang w:val="uk-UA" w:eastAsia="ja-JP"/>
        </w:rPr>
      </w:pPr>
      <w:r w:rsidRPr="00D02987">
        <w:rPr>
          <w:rFonts w:eastAsiaTheme="minorEastAsia"/>
          <w:sz w:val="28"/>
          <w:szCs w:val="28"/>
          <w:lang w:val="uk-UA" w:eastAsia="ja-JP"/>
        </w:rPr>
        <w:t>1. Чим викликана актуальність проблеми сталого розвитку? </w:t>
      </w:r>
    </w:p>
    <w:p w14:paraId="10A113F0" w14:textId="49FC243D" w:rsidR="002F2986" w:rsidRPr="00D02987" w:rsidRDefault="002F2986" w:rsidP="00C64EF7">
      <w:pPr>
        <w:widowControl w:val="0"/>
        <w:autoSpaceDE w:val="0"/>
        <w:autoSpaceDN w:val="0"/>
        <w:adjustRightInd w:val="0"/>
        <w:spacing w:line="312" w:lineRule="auto"/>
        <w:ind w:firstLine="709"/>
        <w:rPr>
          <w:rFonts w:eastAsiaTheme="minorEastAsia"/>
          <w:sz w:val="28"/>
          <w:szCs w:val="28"/>
          <w:lang w:val="uk-UA" w:eastAsia="ja-JP"/>
        </w:rPr>
      </w:pPr>
      <w:r w:rsidRPr="00D02987">
        <w:rPr>
          <w:rFonts w:eastAsiaTheme="minorEastAsia"/>
          <w:sz w:val="28"/>
          <w:szCs w:val="28"/>
          <w:lang w:val="uk-UA" w:eastAsia="ja-JP"/>
        </w:rPr>
        <w:t xml:space="preserve">2. Які основні чинники стимулювали появу </w:t>
      </w:r>
      <w:r w:rsidR="00C64EF7" w:rsidRPr="00D02987">
        <w:rPr>
          <w:rFonts w:eastAsiaTheme="minorEastAsia"/>
          <w:sz w:val="28"/>
          <w:szCs w:val="28"/>
          <w:lang w:val="uk-UA" w:eastAsia="ja-JP"/>
        </w:rPr>
        <w:t xml:space="preserve">ідеї </w:t>
      </w:r>
      <w:r w:rsidRPr="00D02987">
        <w:rPr>
          <w:rFonts w:eastAsiaTheme="minorEastAsia"/>
          <w:sz w:val="28"/>
          <w:szCs w:val="28"/>
          <w:lang w:val="uk-UA" w:eastAsia="ja-JP"/>
        </w:rPr>
        <w:t>сталого розвитку? </w:t>
      </w:r>
    </w:p>
    <w:p w14:paraId="0160DDC5" w14:textId="4BFC8953" w:rsidR="00A40B21" w:rsidRPr="00D02987" w:rsidRDefault="009370E5" w:rsidP="002B45FA">
      <w:pPr>
        <w:widowControl w:val="0"/>
        <w:tabs>
          <w:tab w:val="left" w:pos="220"/>
          <w:tab w:val="left" w:pos="720"/>
        </w:tabs>
        <w:autoSpaceDE w:val="0"/>
        <w:autoSpaceDN w:val="0"/>
        <w:adjustRightInd w:val="0"/>
        <w:spacing w:line="312" w:lineRule="auto"/>
        <w:ind w:firstLine="709"/>
        <w:rPr>
          <w:rFonts w:eastAsiaTheme="minorEastAsia"/>
          <w:sz w:val="28"/>
          <w:szCs w:val="28"/>
          <w:lang w:val="uk-UA" w:eastAsia="ja-JP"/>
        </w:rPr>
      </w:pPr>
      <w:r w:rsidRPr="00D02987">
        <w:rPr>
          <w:rFonts w:eastAsiaTheme="minorEastAsia"/>
          <w:sz w:val="28"/>
          <w:szCs w:val="28"/>
          <w:lang w:val="uk-UA" w:eastAsia="ja-JP"/>
        </w:rPr>
        <w:t>3.</w:t>
      </w:r>
      <w:r w:rsidR="00AC277B">
        <w:rPr>
          <w:rFonts w:eastAsiaTheme="minorEastAsia"/>
          <w:sz w:val="28"/>
          <w:szCs w:val="28"/>
          <w:lang w:val="uk-UA" w:eastAsia="ja-JP"/>
        </w:rPr>
        <w:t xml:space="preserve"> Розкрийте зміст поняття </w:t>
      </w:r>
      <w:r w:rsidR="00A40B21" w:rsidRPr="00D02987">
        <w:rPr>
          <w:rFonts w:eastAsiaTheme="minorEastAsia"/>
          <w:sz w:val="28"/>
          <w:szCs w:val="28"/>
          <w:lang w:val="uk-UA" w:eastAsia="ja-JP"/>
        </w:rPr>
        <w:t>стали</w:t>
      </w:r>
      <w:r w:rsidR="009062D5">
        <w:rPr>
          <w:rFonts w:eastAsiaTheme="minorEastAsia"/>
          <w:sz w:val="28"/>
          <w:szCs w:val="28"/>
          <w:lang w:val="uk-UA" w:eastAsia="ja-JP"/>
        </w:rPr>
        <w:t>й</w:t>
      </w:r>
      <w:r w:rsidR="00AC277B">
        <w:rPr>
          <w:rFonts w:eastAsiaTheme="minorEastAsia"/>
          <w:sz w:val="28"/>
          <w:szCs w:val="28"/>
          <w:lang w:val="uk-UA" w:eastAsia="ja-JP"/>
        </w:rPr>
        <w:t xml:space="preserve"> розвиток</w:t>
      </w:r>
      <w:r w:rsidR="00A40B21" w:rsidRPr="00D02987">
        <w:rPr>
          <w:rFonts w:eastAsiaTheme="minorEastAsia"/>
          <w:sz w:val="28"/>
          <w:szCs w:val="28"/>
          <w:lang w:val="uk-UA" w:eastAsia="ja-JP"/>
        </w:rPr>
        <w:t>.  </w:t>
      </w:r>
    </w:p>
    <w:p w14:paraId="50234ECB" w14:textId="388217BC" w:rsidR="00C25EE2" w:rsidRPr="00D02987" w:rsidRDefault="00C25EE2" w:rsidP="00DD4FE6">
      <w:pPr>
        <w:pStyle w:val="a7"/>
        <w:numPr>
          <w:ilvl w:val="0"/>
          <w:numId w:val="10"/>
        </w:numPr>
        <w:tabs>
          <w:tab w:val="left" w:pos="220"/>
          <w:tab w:val="left" w:pos="851"/>
        </w:tabs>
        <w:autoSpaceDE w:val="0"/>
        <w:autoSpaceDN w:val="0"/>
        <w:adjustRightInd w:val="0"/>
        <w:spacing w:line="312" w:lineRule="auto"/>
        <w:rPr>
          <w:rFonts w:ascii="Times New Roman" w:eastAsiaTheme="minorEastAsia" w:hAnsi="Times New Roman" w:cs="Times New Roman"/>
          <w:color w:val="auto"/>
          <w:sz w:val="28"/>
          <w:szCs w:val="28"/>
          <w:lang w:eastAsia="ja-JP"/>
        </w:rPr>
      </w:pPr>
      <w:r w:rsidRPr="00D02987">
        <w:rPr>
          <w:rFonts w:ascii="Times New Roman" w:eastAsiaTheme="minorEastAsia" w:hAnsi="Times New Roman" w:cs="Times New Roman"/>
          <w:color w:val="auto"/>
          <w:sz w:val="28"/>
          <w:szCs w:val="28"/>
          <w:lang w:eastAsia="ja-JP"/>
        </w:rPr>
        <w:t>На яких засадах розробляються стратегі</w:t>
      </w:r>
      <w:r w:rsidR="009062D5">
        <w:rPr>
          <w:rFonts w:ascii="Times New Roman" w:eastAsiaTheme="minorEastAsia" w:hAnsi="Times New Roman" w:cs="Times New Roman"/>
          <w:color w:val="auto"/>
          <w:sz w:val="28"/>
          <w:szCs w:val="28"/>
          <w:lang w:eastAsia="ja-JP"/>
        </w:rPr>
        <w:t xml:space="preserve">ї </w:t>
      </w:r>
      <w:r w:rsidRPr="00D02987">
        <w:rPr>
          <w:rFonts w:ascii="Times New Roman" w:eastAsiaTheme="minorEastAsia" w:hAnsi="Times New Roman" w:cs="Times New Roman"/>
          <w:color w:val="auto"/>
          <w:sz w:val="28"/>
          <w:szCs w:val="28"/>
          <w:lang w:eastAsia="ja-JP"/>
        </w:rPr>
        <w:t>сталого розвитку?  </w:t>
      </w:r>
    </w:p>
    <w:p w14:paraId="58344BE1" w14:textId="77777777" w:rsidR="002F2986" w:rsidRPr="00D02987" w:rsidRDefault="002F2986" w:rsidP="002B45FA">
      <w:pPr>
        <w:shd w:val="clear" w:color="auto" w:fill="FFFFFF"/>
        <w:autoSpaceDE w:val="0"/>
        <w:autoSpaceDN w:val="0"/>
        <w:spacing w:line="312" w:lineRule="auto"/>
        <w:ind w:firstLine="709"/>
        <w:jc w:val="center"/>
        <w:rPr>
          <w:rFonts w:eastAsiaTheme="minorEastAsia"/>
          <w:sz w:val="28"/>
          <w:szCs w:val="28"/>
          <w:lang w:val="uk-UA" w:eastAsia="ja-JP"/>
        </w:rPr>
      </w:pPr>
    </w:p>
    <w:p w14:paraId="4A04D409" w14:textId="1FEACE19" w:rsidR="00075218" w:rsidRPr="00D02987" w:rsidRDefault="00075218" w:rsidP="00A700BE">
      <w:pPr>
        <w:shd w:val="clear" w:color="auto" w:fill="FFFFFF"/>
        <w:autoSpaceDE w:val="0"/>
        <w:autoSpaceDN w:val="0"/>
        <w:spacing w:line="312" w:lineRule="auto"/>
        <w:jc w:val="center"/>
        <w:rPr>
          <w:rFonts w:eastAsiaTheme="minorEastAsia"/>
          <w:b/>
          <w:bCs/>
          <w:sz w:val="28"/>
          <w:szCs w:val="28"/>
          <w:lang w:val="uk-UA"/>
        </w:rPr>
      </w:pPr>
      <w:r w:rsidRPr="00D02987">
        <w:rPr>
          <w:b/>
          <w:sz w:val="28"/>
          <w:szCs w:val="28"/>
          <w:lang w:val="uk-UA"/>
        </w:rPr>
        <w:t xml:space="preserve">Тема 2  </w:t>
      </w:r>
      <w:r w:rsidR="009062D5">
        <w:rPr>
          <w:rFonts w:eastAsiaTheme="minorEastAsia"/>
          <w:b/>
          <w:sz w:val="28"/>
          <w:szCs w:val="28"/>
          <w:lang w:val="uk-UA"/>
        </w:rPr>
        <w:t xml:space="preserve">Причини глобальної </w:t>
      </w:r>
      <w:r w:rsidR="00514103" w:rsidRPr="00D02987">
        <w:rPr>
          <w:rFonts w:eastAsiaTheme="minorEastAsia"/>
          <w:b/>
          <w:sz w:val="28"/>
          <w:szCs w:val="28"/>
          <w:lang w:val="uk-UA"/>
        </w:rPr>
        <w:t>кризи людсько</w:t>
      </w:r>
      <w:r w:rsidR="009062D5">
        <w:rPr>
          <w:rFonts w:eastAsiaTheme="minorEastAsia"/>
          <w:b/>
          <w:sz w:val="28"/>
          <w:szCs w:val="28"/>
          <w:lang w:val="uk-UA"/>
        </w:rPr>
        <w:t xml:space="preserve">ї </w:t>
      </w:r>
      <w:r w:rsidR="00514103" w:rsidRPr="00D02987">
        <w:rPr>
          <w:rFonts w:eastAsiaTheme="minorEastAsia"/>
          <w:b/>
          <w:sz w:val="28"/>
          <w:szCs w:val="28"/>
          <w:lang w:val="uk-UA"/>
        </w:rPr>
        <w:t>цивілізаці</w:t>
      </w:r>
      <w:r w:rsidR="009062D5">
        <w:rPr>
          <w:rFonts w:eastAsiaTheme="minorEastAsia"/>
          <w:b/>
          <w:sz w:val="28"/>
          <w:szCs w:val="28"/>
          <w:lang w:val="uk-UA"/>
        </w:rPr>
        <w:t xml:space="preserve">ї </w:t>
      </w:r>
      <w:r w:rsidR="00514103" w:rsidRPr="00D02987">
        <w:rPr>
          <w:rFonts w:eastAsiaTheme="minorEastAsia"/>
          <w:b/>
          <w:sz w:val="28"/>
          <w:szCs w:val="28"/>
          <w:lang w:val="uk-UA"/>
        </w:rPr>
        <w:t xml:space="preserve">та </w:t>
      </w:r>
      <w:r w:rsidR="009062D5">
        <w:rPr>
          <w:rFonts w:eastAsiaTheme="minorEastAsia"/>
          <w:b/>
          <w:sz w:val="28"/>
          <w:szCs w:val="28"/>
          <w:lang w:val="uk-UA"/>
        </w:rPr>
        <w:t xml:space="preserve">її </w:t>
      </w:r>
      <w:r w:rsidR="00514103" w:rsidRPr="00D02987">
        <w:rPr>
          <w:rFonts w:eastAsiaTheme="minorEastAsia"/>
          <w:b/>
          <w:sz w:val="28"/>
          <w:szCs w:val="28"/>
          <w:lang w:val="uk-UA"/>
        </w:rPr>
        <w:t>складові</w:t>
      </w:r>
    </w:p>
    <w:p w14:paraId="36473C0E"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65D7B64E" w14:textId="4F9125F1" w:rsidR="00075218" w:rsidRPr="00D02987" w:rsidRDefault="00075218"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Енергетичний баланс в атмосфері та парниковий ефект. Фактори зміни клімату. Вплив</w:t>
      </w:r>
      <w:r w:rsidR="00727579" w:rsidRPr="00D02987">
        <w:rPr>
          <w:sz w:val="28"/>
          <w:szCs w:val="28"/>
          <w:lang w:val="uk-UA"/>
        </w:rPr>
        <w:t xml:space="preserve"> промисловості на процеси зміни </w:t>
      </w:r>
      <w:r w:rsidRPr="00D02987">
        <w:rPr>
          <w:sz w:val="28"/>
          <w:szCs w:val="28"/>
          <w:lang w:val="uk-UA"/>
        </w:rPr>
        <w:t>клімату. Спостереження змін кліматичної системи. Прогнозування зміни клімату. Наслідки зміни клімату.</w:t>
      </w:r>
      <w:r w:rsidRPr="00D02987">
        <w:rPr>
          <w:b/>
          <w:bCs/>
          <w:i/>
          <w:iCs/>
          <w:sz w:val="28"/>
          <w:szCs w:val="28"/>
          <w:lang w:val="uk-UA"/>
        </w:rPr>
        <w:tab/>
      </w:r>
    </w:p>
    <w:p w14:paraId="1F79CAA5" w14:textId="77777777" w:rsidR="00075218" w:rsidRPr="00D02987" w:rsidRDefault="00075218" w:rsidP="00A700BE">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2F0BB8C5" w14:textId="226D6D49" w:rsidR="00783F0F"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Зміна клімату відбувається внаслідок дисбалансу природних та антропогенних факторів, що спричиняють зміну </w:t>
      </w:r>
      <w:r w:rsidR="00BF53CF" w:rsidRPr="00D02987">
        <w:rPr>
          <w:rFonts w:eastAsiaTheme="minorEastAsia"/>
          <w:sz w:val="28"/>
          <w:szCs w:val="28"/>
          <w:lang w:val="uk-UA" w:eastAsia="ja-JP"/>
        </w:rPr>
        <w:t>енергетичної</w:t>
      </w:r>
      <w:r w:rsidRPr="00D02987">
        <w:rPr>
          <w:rFonts w:eastAsiaTheme="minorEastAsia"/>
          <w:sz w:val="28"/>
          <w:szCs w:val="28"/>
          <w:lang w:val="uk-UA" w:eastAsia="ja-JP"/>
        </w:rPr>
        <w:t>̈ системи Землі. Для розуміння та кількісного оцінювання таких факторів ключовим є поняття випромінювально</w:t>
      </w:r>
      <w:r w:rsidR="009062D5">
        <w:rPr>
          <w:rFonts w:eastAsiaTheme="minorEastAsia"/>
          <w:sz w:val="28"/>
          <w:szCs w:val="28"/>
          <w:lang w:val="uk-UA" w:eastAsia="ja-JP"/>
        </w:rPr>
        <w:t xml:space="preserve">ї </w:t>
      </w:r>
      <w:r w:rsidRPr="00D02987">
        <w:rPr>
          <w:rFonts w:eastAsiaTheme="minorEastAsia"/>
          <w:sz w:val="28"/>
          <w:szCs w:val="28"/>
          <w:lang w:val="uk-UA" w:eastAsia="ja-JP"/>
        </w:rPr>
        <w:t>потужності (різниця енергі</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випромінювання, що Земля </w:t>
      </w:r>
      <w:r w:rsidR="009062D5">
        <w:rPr>
          <w:rFonts w:eastAsiaTheme="minorEastAsia"/>
          <w:sz w:val="28"/>
          <w:szCs w:val="28"/>
          <w:lang w:val="uk-UA" w:eastAsia="ja-JP"/>
        </w:rPr>
        <w:t xml:space="preserve">її </w:t>
      </w:r>
      <w:r w:rsidRPr="00D02987">
        <w:rPr>
          <w:rFonts w:eastAsiaTheme="minorEastAsia"/>
          <w:sz w:val="28"/>
          <w:szCs w:val="28"/>
          <w:lang w:val="uk-UA" w:eastAsia="ja-JP"/>
        </w:rPr>
        <w:t>отримує від Сонця, та енергі</w:t>
      </w:r>
      <w:r w:rsidR="009062D5">
        <w:rPr>
          <w:rFonts w:eastAsiaTheme="minorEastAsia"/>
          <w:sz w:val="28"/>
          <w:szCs w:val="28"/>
          <w:lang w:val="uk-UA" w:eastAsia="ja-JP"/>
        </w:rPr>
        <w:t>ї</w:t>
      </w:r>
      <w:r w:rsidRPr="00D02987">
        <w:rPr>
          <w:rFonts w:eastAsiaTheme="minorEastAsia"/>
          <w:sz w:val="28"/>
          <w:szCs w:val="28"/>
          <w:lang w:val="uk-UA" w:eastAsia="ja-JP"/>
        </w:rPr>
        <w:t xml:space="preserve">, </w:t>
      </w:r>
      <w:proofErr w:type="spellStart"/>
      <w:r w:rsidRPr="00D02987">
        <w:rPr>
          <w:rFonts w:eastAsiaTheme="minorEastAsia"/>
          <w:sz w:val="28"/>
          <w:szCs w:val="28"/>
          <w:lang w:val="uk-UA" w:eastAsia="ja-JP"/>
        </w:rPr>
        <w:t>випромінено</w:t>
      </w:r>
      <w:r w:rsidR="009B66A1">
        <w:rPr>
          <w:rFonts w:eastAsiaTheme="minorEastAsia"/>
          <w:sz w:val="28"/>
          <w:szCs w:val="28"/>
          <w:lang w:val="uk-UA" w:eastAsia="ja-JP"/>
        </w:rPr>
        <w:t>ї</w:t>
      </w:r>
      <w:proofErr w:type="spellEnd"/>
      <w:r w:rsidR="009062D5">
        <w:rPr>
          <w:rFonts w:eastAsiaTheme="minorEastAsia"/>
          <w:sz w:val="28"/>
          <w:szCs w:val="28"/>
          <w:lang w:val="uk-UA" w:eastAsia="ja-JP"/>
        </w:rPr>
        <w:t xml:space="preserve"> </w:t>
      </w:r>
      <w:r w:rsidRPr="00D02987">
        <w:rPr>
          <w:rFonts w:eastAsiaTheme="minorEastAsia"/>
          <w:sz w:val="28"/>
          <w:szCs w:val="28"/>
          <w:lang w:val="uk-UA" w:eastAsia="ja-JP"/>
        </w:rPr>
        <w:t>Землею у космос). Важливим чинником цього балансу є наявність в атмосфері парникових газів</w:t>
      </w:r>
      <w:r w:rsidR="007201FD" w:rsidRPr="00D02987">
        <w:rPr>
          <w:rFonts w:eastAsiaTheme="minorEastAsia"/>
          <w:sz w:val="28"/>
          <w:szCs w:val="28"/>
          <w:lang w:val="uk-UA" w:eastAsia="ja-JP"/>
        </w:rPr>
        <w:t xml:space="preserve"> (</w:t>
      </w:r>
      <w:r w:rsidR="00EB3BE7" w:rsidRPr="00D02987">
        <w:rPr>
          <w:rFonts w:eastAsiaTheme="minorEastAsia"/>
          <w:sz w:val="28"/>
          <w:szCs w:val="28"/>
          <w:lang w:val="uk-UA" w:eastAsia="ja-JP"/>
        </w:rPr>
        <w:t xml:space="preserve">двоокис вуглецю, </w:t>
      </w:r>
      <w:r w:rsidR="007201FD" w:rsidRPr="00D02987">
        <w:rPr>
          <w:rFonts w:eastAsiaTheme="minorEastAsia"/>
          <w:sz w:val="28"/>
          <w:szCs w:val="28"/>
          <w:lang w:val="uk-UA" w:eastAsia="ja-JP"/>
        </w:rPr>
        <w:t>С</w:t>
      </w:r>
      <w:r w:rsidR="00B93D86" w:rsidRPr="00D02987">
        <w:rPr>
          <w:rFonts w:eastAsiaTheme="minorEastAsia"/>
          <w:sz w:val="28"/>
          <w:szCs w:val="28"/>
          <w:lang w:val="uk-UA" w:eastAsia="ja-JP"/>
        </w:rPr>
        <w:t>О</w:t>
      </w:r>
      <w:r w:rsidR="00B93D86" w:rsidRPr="00D02987">
        <w:rPr>
          <w:rFonts w:eastAsiaTheme="minorEastAsia"/>
          <w:sz w:val="28"/>
          <w:szCs w:val="28"/>
          <w:vertAlign w:val="subscript"/>
          <w:lang w:val="uk-UA" w:eastAsia="ja-JP"/>
        </w:rPr>
        <w:t>2</w:t>
      </w:r>
      <w:r w:rsidR="00EA4213" w:rsidRPr="00D02987">
        <w:rPr>
          <w:rFonts w:eastAsiaTheme="minorEastAsia"/>
          <w:sz w:val="28"/>
          <w:szCs w:val="28"/>
          <w:lang w:val="uk-UA" w:eastAsia="ja-JP"/>
        </w:rPr>
        <w:t>;</w:t>
      </w:r>
      <w:r w:rsidR="007201FD" w:rsidRPr="00D02987">
        <w:rPr>
          <w:rFonts w:eastAsiaTheme="minorEastAsia"/>
          <w:sz w:val="28"/>
          <w:szCs w:val="28"/>
          <w:lang w:val="uk-UA" w:eastAsia="ja-JP"/>
        </w:rPr>
        <w:t xml:space="preserve"> метан, С</w:t>
      </w:r>
      <w:r w:rsidR="00B93D86" w:rsidRPr="00D02987">
        <w:rPr>
          <w:rFonts w:eastAsiaTheme="minorEastAsia"/>
          <w:sz w:val="28"/>
          <w:szCs w:val="28"/>
          <w:lang w:val="uk-UA" w:eastAsia="ja-JP"/>
        </w:rPr>
        <w:t>Н</w:t>
      </w:r>
      <w:r w:rsidR="00B93D86" w:rsidRPr="00D02987">
        <w:rPr>
          <w:rFonts w:eastAsiaTheme="minorEastAsia"/>
          <w:sz w:val="28"/>
          <w:szCs w:val="28"/>
          <w:vertAlign w:val="subscript"/>
          <w:lang w:val="uk-UA" w:eastAsia="ja-JP"/>
        </w:rPr>
        <w:t>4</w:t>
      </w:r>
      <w:r w:rsidR="007201FD" w:rsidRPr="00D02987">
        <w:rPr>
          <w:rFonts w:eastAsiaTheme="minorEastAsia"/>
          <w:sz w:val="28"/>
          <w:szCs w:val="28"/>
          <w:lang w:val="uk-UA" w:eastAsia="ja-JP"/>
        </w:rPr>
        <w:t xml:space="preserve">;  закис азоту, </w:t>
      </w:r>
      <w:proofErr w:type="spellStart"/>
      <w:r w:rsidR="007201FD" w:rsidRPr="00D02987">
        <w:rPr>
          <w:rFonts w:eastAsiaTheme="minorEastAsia"/>
          <w:sz w:val="28"/>
          <w:szCs w:val="28"/>
          <w:lang w:val="uk-UA" w:eastAsia="ja-JP"/>
        </w:rPr>
        <w:t>N</w:t>
      </w:r>
      <w:r w:rsidR="00B93D86" w:rsidRPr="00D02987">
        <w:rPr>
          <w:rFonts w:eastAsiaTheme="minorEastAsia"/>
          <w:sz w:val="28"/>
          <w:szCs w:val="28"/>
          <w:vertAlign w:val="subscript"/>
          <w:lang w:val="uk-UA" w:eastAsia="ja-JP"/>
        </w:rPr>
        <w:t>2</w:t>
      </w:r>
      <w:proofErr w:type="spellEnd"/>
      <w:r w:rsidR="00B93D86" w:rsidRPr="00D02987">
        <w:rPr>
          <w:rFonts w:eastAsiaTheme="minorEastAsia"/>
          <w:sz w:val="28"/>
          <w:szCs w:val="28"/>
          <w:lang w:val="uk-UA" w:eastAsia="ja-JP"/>
        </w:rPr>
        <w:t>О</w:t>
      </w:r>
      <w:r w:rsidR="007201FD" w:rsidRPr="00D02987">
        <w:rPr>
          <w:rFonts w:eastAsiaTheme="minorEastAsia"/>
          <w:sz w:val="28"/>
          <w:szCs w:val="28"/>
          <w:lang w:val="uk-UA" w:eastAsia="ja-JP"/>
        </w:rPr>
        <w:t>; </w:t>
      </w:r>
      <w:r w:rsidR="00C64EF7" w:rsidRPr="00D02987">
        <w:rPr>
          <w:rFonts w:eastAsiaTheme="minorEastAsia"/>
          <w:sz w:val="28"/>
          <w:szCs w:val="28"/>
          <w:lang w:val="uk-UA" w:eastAsia="ja-JP"/>
        </w:rPr>
        <w:t xml:space="preserve"> </w:t>
      </w:r>
      <w:proofErr w:type="spellStart"/>
      <w:r w:rsidR="007201FD" w:rsidRPr="00D02987">
        <w:rPr>
          <w:rFonts w:eastAsiaTheme="minorEastAsia"/>
          <w:sz w:val="28"/>
          <w:szCs w:val="28"/>
          <w:lang w:val="uk-UA" w:eastAsia="ja-JP"/>
        </w:rPr>
        <w:t>гідрофторвуглецеві</w:t>
      </w:r>
      <w:proofErr w:type="spellEnd"/>
      <w:r w:rsidR="007201FD" w:rsidRPr="00D02987">
        <w:rPr>
          <w:rFonts w:eastAsiaTheme="minorEastAsia"/>
          <w:sz w:val="28"/>
          <w:szCs w:val="28"/>
          <w:lang w:val="uk-UA" w:eastAsia="ja-JP"/>
        </w:rPr>
        <w:t xml:space="preserve"> сполуки;  </w:t>
      </w:r>
      <w:proofErr w:type="spellStart"/>
      <w:r w:rsidR="007201FD" w:rsidRPr="00D02987">
        <w:rPr>
          <w:rFonts w:eastAsiaTheme="minorEastAsia"/>
          <w:sz w:val="28"/>
          <w:szCs w:val="28"/>
          <w:lang w:val="uk-UA" w:eastAsia="ja-JP"/>
        </w:rPr>
        <w:t>перфторвуглецеві</w:t>
      </w:r>
      <w:proofErr w:type="spellEnd"/>
      <w:r w:rsidR="007201FD" w:rsidRPr="00D02987">
        <w:rPr>
          <w:rFonts w:eastAsiaTheme="minorEastAsia"/>
          <w:sz w:val="28"/>
          <w:szCs w:val="28"/>
          <w:lang w:val="uk-UA" w:eastAsia="ja-JP"/>
        </w:rPr>
        <w:t xml:space="preserve"> сполуки;  </w:t>
      </w:r>
      <w:proofErr w:type="spellStart"/>
      <w:r w:rsidR="007201FD" w:rsidRPr="00D02987">
        <w:rPr>
          <w:rFonts w:eastAsiaTheme="minorEastAsia"/>
          <w:sz w:val="28"/>
          <w:szCs w:val="28"/>
          <w:lang w:val="uk-UA" w:eastAsia="ja-JP"/>
        </w:rPr>
        <w:t>гексафторид</w:t>
      </w:r>
      <w:proofErr w:type="spellEnd"/>
      <w:r w:rsidR="007201FD" w:rsidRPr="00D02987">
        <w:rPr>
          <w:rFonts w:eastAsiaTheme="minorEastAsia"/>
          <w:sz w:val="28"/>
          <w:szCs w:val="28"/>
          <w:lang w:val="uk-UA" w:eastAsia="ja-JP"/>
        </w:rPr>
        <w:t xml:space="preserve"> сірки, </w:t>
      </w:r>
      <w:proofErr w:type="spellStart"/>
      <w:r w:rsidR="007201FD" w:rsidRPr="00D02987">
        <w:rPr>
          <w:rFonts w:eastAsiaTheme="minorEastAsia"/>
          <w:sz w:val="28"/>
          <w:szCs w:val="28"/>
          <w:lang w:val="uk-UA" w:eastAsia="ja-JP"/>
        </w:rPr>
        <w:t>SF</w:t>
      </w:r>
      <w:r w:rsidR="00B93D86" w:rsidRPr="00D02987">
        <w:rPr>
          <w:rFonts w:eastAsiaTheme="minorEastAsia"/>
          <w:sz w:val="28"/>
          <w:szCs w:val="28"/>
          <w:vertAlign w:val="subscript"/>
          <w:lang w:val="uk-UA" w:eastAsia="ja-JP"/>
        </w:rPr>
        <w:t>6</w:t>
      </w:r>
      <w:proofErr w:type="spellEnd"/>
      <w:r w:rsidR="007201FD" w:rsidRPr="00D02987">
        <w:rPr>
          <w:rFonts w:eastAsiaTheme="minorEastAsia"/>
          <w:sz w:val="28"/>
          <w:szCs w:val="28"/>
          <w:lang w:val="uk-UA" w:eastAsia="ja-JP"/>
        </w:rPr>
        <w:t>)</w:t>
      </w:r>
      <w:r w:rsidR="00B93D86" w:rsidRPr="00D02987">
        <w:rPr>
          <w:rFonts w:eastAsiaTheme="minorEastAsia"/>
          <w:sz w:val="28"/>
          <w:szCs w:val="28"/>
          <w:lang w:val="uk-UA" w:eastAsia="ja-JP"/>
        </w:rPr>
        <w:t xml:space="preserve"> та парниковий ефект</w:t>
      </w:r>
      <w:r w:rsidR="00D56717" w:rsidRPr="00D02987">
        <w:rPr>
          <w:rFonts w:eastAsiaTheme="minorEastAsia"/>
          <w:sz w:val="28"/>
          <w:szCs w:val="28"/>
          <w:lang w:val="uk-UA" w:eastAsia="ja-JP"/>
        </w:rPr>
        <w:t xml:space="preserve">. </w:t>
      </w:r>
    </w:p>
    <w:p w14:paraId="787AEC63" w14:textId="3C797C12" w:rsidR="007201FD" w:rsidRPr="00D02987" w:rsidRDefault="00B93D86"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Парниковий ефект</w:t>
      </w:r>
      <w:r w:rsidR="00B83853">
        <w:rPr>
          <w:rFonts w:eastAsiaTheme="minorEastAsia"/>
          <w:sz w:val="28"/>
          <w:szCs w:val="28"/>
          <w:lang w:val="uk-UA" w:eastAsia="ja-JP"/>
        </w:rPr>
        <w:t xml:space="preserve"> – </w:t>
      </w:r>
      <w:r w:rsidR="007201FD" w:rsidRPr="00D02987">
        <w:rPr>
          <w:rFonts w:eastAsiaTheme="minorEastAsia"/>
          <w:sz w:val="28"/>
          <w:szCs w:val="28"/>
          <w:lang w:val="uk-UA" w:eastAsia="ja-JP"/>
        </w:rPr>
        <w:t>це процес, при якому випромінювання і поглинання інфрачервоного випромінювання атмосферними газами викликає нагрівання атмосфери і поверхні планети. Збільшення концентрації в атмосферному повітрі парникових газів зменшує обсяг термічного випромінювання</w:t>
      </w:r>
      <w:r w:rsidR="00D7411B" w:rsidRPr="00D02987">
        <w:rPr>
          <w:rFonts w:eastAsiaTheme="minorEastAsia"/>
          <w:sz w:val="28"/>
          <w:szCs w:val="28"/>
          <w:lang w:val="uk-UA" w:eastAsia="ja-JP"/>
        </w:rPr>
        <w:t xml:space="preserve"> у космос</w:t>
      </w:r>
      <w:r w:rsidR="007201FD" w:rsidRPr="00D02987">
        <w:rPr>
          <w:rFonts w:eastAsiaTheme="minorEastAsia"/>
          <w:sz w:val="28"/>
          <w:szCs w:val="28"/>
          <w:lang w:val="uk-UA" w:eastAsia="ja-JP"/>
        </w:rPr>
        <w:t xml:space="preserve"> та призводить до підвищення середньої температури планети, </w:t>
      </w:r>
      <w:r w:rsidR="00BF53CF" w:rsidRPr="00D02987">
        <w:rPr>
          <w:rFonts w:eastAsiaTheme="minorEastAsia"/>
          <w:sz w:val="28"/>
          <w:szCs w:val="28"/>
          <w:lang w:val="uk-UA" w:eastAsia="ja-JP"/>
        </w:rPr>
        <w:t>а отже</w:t>
      </w:r>
      <w:r w:rsidR="007201FD" w:rsidRPr="00D02987">
        <w:rPr>
          <w:rFonts w:eastAsiaTheme="minorEastAsia"/>
          <w:sz w:val="28"/>
          <w:szCs w:val="28"/>
          <w:lang w:val="uk-UA" w:eastAsia="ja-JP"/>
        </w:rPr>
        <w:t xml:space="preserve"> зміни клімату.</w:t>
      </w:r>
      <w:r w:rsidR="00BF53CF" w:rsidRPr="00D02987">
        <w:rPr>
          <w:rFonts w:eastAsiaTheme="minorEastAsia"/>
          <w:sz w:val="28"/>
          <w:szCs w:val="28"/>
          <w:lang w:val="uk-UA" w:eastAsia="ja-JP"/>
        </w:rPr>
        <w:t xml:space="preserve"> </w:t>
      </w:r>
    </w:p>
    <w:p w14:paraId="7D3B930F" w14:textId="5D7AE083" w:rsidR="0082445D" w:rsidRPr="00D02987" w:rsidRDefault="0082445D"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Основним</w:t>
      </w:r>
      <w:r w:rsidR="00BF53CF" w:rsidRPr="00D02987">
        <w:rPr>
          <w:rFonts w:eastAsiaTheme="minorEastAsia"/>
          <w:sz w:val="28"/>
          <w:szCs w:val="28"/>
          <w:lang w:val="uk-UA" w:eastAsia="ja-JP"/>
        </w:rPr>
        <w:t>и джерела</w:t>
      </w:r>
      <w:r w:rsidRPr="00D02987">
        <w:rPr>
          <w:rFonts w:eastAsiaTheme="minorEastAsia"/>
          <w:sz w:val="28"/>
          <w:szCs w:val="28"/>
          <w:lang w:val="uk-UA" w:eastAsia="ja-JP"/>
        </w:rPr>
        <w:t>м</w:t>
      </w:r>
      <w:r w:rsidR="00BF53CF" w:rsidRPr="00D02987">
        <w:rPr>
          <w:rFonts w:eastAsiaTheme="minorEastAsia"/>
          <w:sz w:val="28"/>
          <w:szCs w:val="28"/>
          <w:lang w:val="uk-UA" w:eastAsia="ja-JP"/>
        </w:rPr>
        <w:t>и</w:t>
      </w:r>
      <w:r w:rsidRPr="00D02987">
        <w:rPr>
          <w:rFonts w:eastAsiaTheme="minorEastAsia"/>
          <w:sz w:val="28"/>
          <w:szCs w:val="28"/>
          <w:lang w:val="uk-UA" w:eastAsia="ja-JP"/>
        </w:rPr>
        <w:t xml:space="preserve"> </w:t>
      </w:r>
      <w:r w:rsidR="00D7411B" w:rsidRPr="00D02987">
        <w:rPr>
          <w:rFonts w:eastAsiaTheme="minorEastAsia"/>
          <w:sz w:val="28"/>
          <w:szCs w:val="28"/>
          <w:lang w:val="uk-UA" w:eastAsia="ja-JP"/>
        </w:rPr>
        <w:t>парникових</w:t>
      </w:r>
      <w:r w:rsidRPr="00D02987">
        <w:rPr>
          <w:rFonts w:eastAsiaTheme="minorEastAsia"/>
          <w:sz w:val="28"/>
          <w:szCs w:val="28"/>
          <w:lang w:val="uk-UA" w:eastAsia="ja-JP"/>
        </w:rPr>
        <w:t xml:space="preserve"> газів є</w:t>
      </w:r>
      <w:r w:rsidR="00BF53CF" w:rsidRPr="00D02987">
        <w:rPr>
          <w:rFonts w:eastAsiaTheme="minorEastAsia"/>
          <w:sz w:val="28"/>
          <w:szCs w:val="28"/>
          <w:lang w:val="uk-UA" w:eastAsia="ja-JP"/>
        </w:rPr>
        <w:t>: транспорт (27%), промисловість (21%), будівництво (20%), сільське господарство (16%), енергетика (13%), відходи та інше (3%).</w:t>
      </w:r>
      <w:r w:rsidRPr="00D02987">
        <w:rPr>
          <w:rFonts w:eastAsiaTheme="minorEastAsia"/>
          <w:sz w:val="28"/>
          <w:szCs w:val="28"/>
          <w:lang w:val="uk-UA" w:eastAsia="ja-JP"/>
        </w:rPr>
        <w:t xml:space="preserve"> </w:t>
      </w:r>
    </w:p>
    <w:p w14:paraId="11A49D6E" w14:textId="1744D57D"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Наслідки </w:t>
      </w:r>
      <w:r w:rsidR="00D7411B" w:rsidRPr="00D02987">
        <w:rPr>
          <w:rFonts w:eastAsiaTheme="minorEastAsia"/>
          <w:sz w:val="28"/>
          <w:szCs w:val="28"/>
          <w:lang w:val="uk-UA" w:eastAsia="ja-JP"/>
        </w:rPr>
        <w:t>зміни клімату (підвищення середньої температури планети)</w:t>
      </w:r>
      <w:r w:rsidRPr="00D02987">
        <w:rPr>
          <w:rFonts w:eastAsiaTheme="minorEastAsia"/>
          <w:sz w:val="28"/>
          <w:szCs w:val="28"/>
          <w:lang w:val="uk-UA" w:eastAsia="ja-JP"/>
        </w:rPr>
        <w:t xml:space="preserve"> посилюються такими процесами як:</w:t>
      </w:r>
    </w:p>
    <w:p w14:paraId="73382DF2" w14:textId="77777777"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1. Підвищена випаровуваність води в океанах.</w:t>
      </w:r>
    </w:p>
    <w:p w14:paraId="4D478477" w14:textId="77777777"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2. Швидке танення льодовиків, зміна кліматичних зон, що призводить до зменшення відбивної здатності поверхні Землі, льодовиків і водойм.</w:t>
      </w:r>
    </w:p>
    <w:p w14:paraId="4BB1A445" w14:textId="77777777"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3. Розкладання з'єднань води і метану, які знаходяться біля полюсів.</w:t>
      </w:r>
    </w:p>
    <w:p w14:paraId="78F7B923" w14:textId="77777777"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4. Уповільнення течій, в тому числі і Гольфстріму, що може викликати різке похолодання в Арктиці.</w:t>
      </w:r>
    </w:p>
    <w:p w14:paraId="52867E42" w14:textId="77777777" w:rsidR="00D16E09" w:rsidRPr="00D02987" w:rsidRDefault="00D16E09"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5. Порушення структури екосистеми, скорочення площі тропічних лісів, зникнення популяцій багатьох тварин, розширення середовища проживання тропічних мікроорганізмів.</w:t>
      </w:r>
    </w:p>
    <w:p w14:paraId="44DB92A4" w14:textId="622EB589" w:rsidR="00BF53CF" w:rsidRPr="00D02987" w:rsidRDefault="00BF53CF"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Прогнози зміни кліматично</w:t>
      </w:r>
      <w:r w:rsidR="009062D5">
        <w:rPr>
          <w:rFonts w:eastAsiaTheme="minorEastAsia"/>
          <w:sz w:val="28"/>
          <w:szCs w:val="28"/>
          <w:lang w:val="uk-UA" w:eastAsia="ja-JP"/>
        </w:rPr>
        <w:t xml:space="preserve">ї </w:t>
      </w:r>
      <w:r w:rsidRPr="00D02987">
        <w:rPr>
          <w:rFonts w:eastAsiaTheme="minorEastAsia"/>
          <w:sz w:val="28"/>
          <w:szCs w:val="28"/>
          <w:lang w:val="uk-UA" w:eastAsia="ja-JP"/>
        </w:rPr>
        <w:t>системи зді</w:t>
      </w:r>
      <w:r w:rsidR="009062D5">
        <w:rPr>
          <w:rFonts w:eastAsiaTheme="minorEastAsia"/>
          <w:sz w:val="28"/>
          <w:szCs w:val="28"/>
          <w:lang w:val="uk-UA" w:eastAsia="ja-JP"/>
        </w:rPr>
        <w:t>й</w:t>
      </w:r>
      <w:r w:rsidRPr="00D02987">
        <w:rPr>
          <w:rFonts w:eastAsiaTheme="minorEastAsia"/>
          <w:sz w:val="28"/>
          <w:szCs w:val="28"/>
          <w:lang w:val="uk-UA" w:eastAsia="ja-JP"/>
        </w:rPr>
        <w:t>снюються на основі низки кліматичних моделе</w:t>
      </w:r>
      <w:r w:rsidR="009062D5">
        <w:rPr>
          <w:rFonts w:eastAsiaTheme="minorEastAsia"/>
          <w:sz w:val="28"/>
          <w:szCs w:val="28"/>
          <w:lang w:val="uk-UA" w:eastAsia="ja-JP"/>
        </w:rPr>
        <w:t>й</w:t>
      </w:r>
      <w:r w:rsidR="00AC277B">
        <w:rPr>
          <w:rFonts w:eastAsiaTheme="minorEastAsia"/>
          <w:sz w:val="28"/>
          <w:szCs w:val="28"/>
          <w:lang w:val="uk-UA" w:eastAsia="ja-JP"/>
        </w:rPr>
        <w:t xml:space="preserve"> різного ступеня</w:t>
      </w:r>
      <w:r w:rsidRPr="00D02987">
        <w:rPr>
          <w:rFonts w:eastAsiaTheme="minorEastAsia"/>
          <w:sz w:val="28"/>
          <w:szCs w:val="28"/>
          <w:lang w:val="uk-UA" w:eastAsia="ja-JP"/>
        </w:rPr>
        <w:t xml:space="preserve"> складності, що імітують кліматичну систему, використовуючи певні сценарі</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зміни антропогенних факторів. </w:t>
      </w:r>
    </w:p>
    <w:p w14:paraId="214F1BCF" w14:textId="4A20A4AF" w:rsidR="00BF53CF" w:rsidRPr="00D02987" w:rsidRDefault="00BF53CF"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Ефективне запобігання </w:t>
      </w:r>
      <w:r w:rsidR="00D7411B" w:rsidRPr="00D02987">
        <w:rPr>
          <w:rFonts w:eastAsiaTheme="minorEastAsia"/>
          <w:sz w:val="28"/>
          <w:szCs w:val="28"/>
          <w:lang w:val="uk-UA" w:eastAsia="ja-JP"/>
        </w:rPr>
        <w:t>зміни клімату потребує інтегро</w:t>
      </w:r>
      <w:r w:rsidRPr="00D02987">
        <w:rPr>
          <w:rFonts w:eastAsiaTheme="minorEastAsia"/>
          <w:sz w:val="28"/>
          <w:szCs w:val="28"/>
          <w:lang w:val="uk-UA" w:eastAsia="ja-JP"/>
        </w:rPr>
        <w:t>ваного підходу на всіх рівнях людсько</w:t>
      </w:r>
      <w:r w:rsidR="009062D5">
        <w:rPr>
          <w:rFonts w:eastAsiaTheme="minorEastAsia"/>
          <w:sz w:val="28"/>
          <w:szCs w:val="28"/>
          <w:lang w:val="uk-UA" w:eastAsia="ja-JP"/>
        </w:rPr>
        <w:t xml:space="preserve">ї </w:t>
      </w:r>
      <w:r w:rsidRPr="00D02987">
        <w:rPr>
          <w:rFonts w:eastAsiaTheme="minorEastAsia"/>
          <w:sz w:val="28"/>
          <w:szCs w:val="28"/>
          <w:lang w:val="uk-UA" w:eastAsia="ja-JP"/>
        </w:rPr>
        <w:t>діяльності. Воно має включати ефективне управління, розвиток екологічних інноваці</w:t>
      </w:r>
      <w:r w:rsidR="009062D5">
        <w:rPr>
          <w:rFonts w:eastAsiaTheme="minorEastAsia"/>
          <w:sz w:val="28"/>
          <w:szCs w:val="28"/>
          <w:lang w:val="uk-UA" w:eastAsia="ja-JP"/>
        </w:rPr>
        <w:t>й</w:t>
      </w:r>
      <w:r w:rsidRPr="00D02987">
        <w:rPr>
          <w:rFonts w:eastAsiaTheme="minorEastAsia"/>
          <w:sz w:val="28"/>
          <w:szCs w:val="28"/>
          <w:lang w:val="uk-UA" w:eastAsia="ja-JP"/>
        </w:rPr>
        <w:t>, залучення інвестиці</w:t>
      </w:r>
      <w:r w:rsidR="009062D5">
        <w:rPr>
          <w:rFonts w:eastAsiaTheme="minorEastAsia"/>
          <w:sz w:val="28"/>
          <w:szCs w:val="28"/>
          <w:lang w:val="uk-UA" w:eastAsia="ja-JP"/>
        </w:rPr>
        <w:t>й</w:t>
      </w:r>
      <w:r w:rsidRPr="00D02987">
        <w:rPr>
          <w:rFonts w:eastAsiaTheme="minorEastAsia"/>
          <w:sz w:val="28"/>
          <w:szCs w:val="28"/>
          <w:lang w:val="uk-UA" w:eastAsia="ja-JP"/>
        </w:rPr>
        <w:t>, модернізацію інфраструктури, зміну стилю життя та поведінки люде</w:t>
      </w:r>
      <w:r w:rsidR="009062D5">
        <w:rPr>
          <w:rFonts w:eastAsiaTheme="minorEastAsia"/>
          <w:sz w:val="28"/>
          <w:szCs w:val="28"/>
          <w:lang w:val="uk-UA" w:eastAsia="ja-JP"/>
        </w:rPr>
        <w:t>й</w:t>
      </w:r>
      <w:r w:rsidRPr="00D02987">
        <w:rPr>
          <w:rFonts w:eastAsiaTheme="minorEastAsia"/>
          <w:sz w:val="28"/>
          <w:szCs w:val="28"/>
          <w:lang w:val="uk-UA" w:eastAsia="ja-JP"/>
        </w:rPr>
        <w:t>. Дуже важливим є політични</w:t>
      </w:r>
      <w:r w:rsidR="009062D5">
        <w:rPr>
          <w:rFonts w:eastAsiaTheme="minorEastAsia"/>
          <w:sz w:val="28"/>
          <w:szCs w:val="28"/>
          <w:lang w:val="uk-UA" w:eastAsia="ja-JP"/>
        </w:rPr>
        <w:t>й</w:t>
      </w:r>
      <w:r w:rsidRPr="00D02987">
        <w:rPr>
          <w:rFonts w:eastAsiaTheme="minorEastAsia"/>
          <w:sz w:val="28"/>
          <w:szCs w:val="28"/>
          <w:lang w:val="uk-UA" w:eastAsia="ja-JP"/>
        </w:rPr>
        <w:t xml:space="preserve"> фактор, що має реалізовуватися на міжнародному, національному та регіональному рівнях, забезпечуючи підтримку технологічного розвитку. </w:t>
      </w:r>
    </w:p>
    <w:p w14:paraId="5E9C16E9" w14:textId="77777777" w:rsidR="00075218" w:rsidRPr="00D02987" w:rsidRDefault="00075218" w:rsidP="00A700BE">
      <w:pPr>
        <w:spacing w:line="312" w:lineRule="auto"/>
        <w:jc w:val="center"/>
        <w:rPr>
          <w:b/>
          <w:sz w:val="28"/>
          <w:szCs w:val="28"/>
          <w:lang w:val="uk-UA"/>
        </w:rPr>
      </w:pPr>
      <w:r w:rsidRPr="00D02987">
        <w:rPr>
          <w:b/>
          <w:sz w:val="28"/>
          <w:szCs w:val="28"/>
          <w:lang w:val="uk-UA"/>
        </w:rPr>
        <w:t>Питання для самоконтролю</w:t>
      </w:r>
    </w:p>
    <w:p w14:paraId="679CC967" w14:textId="7064C1B1" w:rsidR="00F4519E" w:rsidRPr="00D02987" w:rsidRDefault="00F4519E" w:rsidP="00C64EF7">
      <w:pPr>
        <w:pStyle w:val="a7"/>
        <w:numPr>
          <w:ilvl w:val="0"/>
          <w:numId w:val="9"/>
        </w:numPr>
        <w:tabs>
          <w:tab w:val="left" w:pos="0"/>
          <w:tab w:val="left" w:pos="220"/>
          <w:tab w:val="left" w:pos="1134"/>
        </w:tabs>
        <w:autoSpaceDE w:val="0"/>
        <w:autoSpaceDN w:val="0"/>
        <w:adjustRightInd w:val="0"/>
        <w:spacing w:line="312" w:lineRule="auto"/>
        <w:ind w:left="0" w:firstLine="709"/>
        <w:jc w:val="both"/>
        <w:rPr>
          <w:rFonts w:ascii="Times New Roman" w:eastAsiaTheme="minorEastAsia" w:hAnsi="Times New Roman" w:cs="Times New Roman"/>
          <w:color w:val="auto"/>
          <w:sz w:val="28"/>
          <w:szCs w:val="28"/>
          <w:lang w:eastAsia="ja-JP"/>
        </w:rPr>
      </w:pPr>
      <w:r w:rsidRPr="00D02987">
        <w:rPr>
          <w:rFonts w:ascii="Times New Roman" w:eastAsiaTheme="minorEastAsia" w:hAnsi="Times New Roman" w:cs="Times New Roman"/>
          <w:color w:val="auto"/>
          <w:sz w:val="28"/>
          <w:szCs w:val="28"/>
          <w:lang w:eastAsia="ja-JP"/>
        </w:rPr>
        <w:t>Які глобальні проблеми становлять на</w:t>
      </w:r>
      <w:r w:rsidR="009062D5">
        <w:rPr>
          <w:rFonts w:ascii="Times New Roman" w:eastAsiaTheme="minorEastAsia" w:hAnsi="Times New Roman" w:cs="Times New Roman"/>
          <w:color w:val="auto"/>
          <w:sz w:val="28"/>
          <w:szCs w:val="28"/>
          <w:lang w:eastAsia="ja-JP"/>
        </w:rPr>
        <w:t>й</w:t>
      </w:r>
      <w:r w:rsidRPr="00D02987">
        <w:rPr>
          <w:rFonts w:ascii="Times New Roman" w:eastAsiaTheme="minorEastAsia" w:hAnsi="Times New Roman" w:cs="Times New Roman"/>
          <w:color w:val="auto"/>
          <w:sz w:val="28"/>
          <w:szCs w:val="28"/>
          <w:lang w:eastAsia="ja-JP"/>
        </w:rPr>
        <w:t>більшу загрозу для сталого розвитку людсько</w:t>
      </w:r>
      <w:r w:rsidR="009062D5">
        <w:rPr>
          <w:rFonts w:ascii="Times New Roman" w:eastAsiaTheme="minorEastAsia" w:hAnsi="Times New Roman" w:cs="Times New Roman"/>
          <w:color w:val="auto"/>
          <w:sz w:val="28"/>
          <w:szCs w:val="28"/>
          <w:lang w:eastAsia="ja-JP"/>
        </w:rPr>
        <w:t xml:space="preserve">ї </w:t>
      </w:r>
      <w:r w:rsidRPr="00D02987">
        <w:rPr>
          <w:rFonts w:ascii="Times New Roman" w:eastAsiaTheme="minorEastAsia" w:hAnsi="Times New Roman" w:cs="Times New Roman"/>
          <w:color w:val="auto"/>
          <w:sz w:val="28"/>
          <w:szCs w:val="28"/>
          <w:lang w:eastAsia="ja-JP"/>
        </w:rPr>
        <w:t>цивілізаці</w:t>
      </w:r>
      <w:r w:rsidR="009062D5">
        <w:rPr>
          <w:rFonts w:ascii="Times New Roman" w:eastAsiaTheme="minorEastAsia" w:hAnsi="Times New Roman" w:cs="Times New Roman"/>
          <w:color w:val="auto"/>
          <w:sz w:val="28"/>
          <w:szCs w:val="28"/>
          <w:lang w:eastAsia="ja-JP"/>
        </w:rPr>
        <w:t>ї</w:t>
      </w:r>
      <w:r w:rsidRPr="00D02987">
        <w:rPr>
          <w:rFonts w:ascii="Times New Roman" w:eastAsiaTheme="minorEastAsia" w:hAnsi="Times New Roman" w:cs="Times New Roman"/>
          <w:color w:val="auto"/>
          <w:sz w:val="28"/>
          <w:szCs w:val="28"/>
          <w:lang w:eastAsia="ja-JP"/>
        </w:rPr>
        <w:t>?  </w:t>
      </w:r>
    </w:p>
    <w:p w14:paraId="2B938791" w14:textId="7EA648E1" w:rsidR="00C41DBD" w:rsidRPr="00D02987" w:rsidRDefault="00C41DBD" w:rsidP="00C64EF7">
      <w:pPr>
        <w:pStyle w:val="a7"/>
        <w:numPr>
          <w:ilvl w:val="0"/>
          <w:numId w:val="9"/>
        </w:numPr>
        <w:tabs>
          <w:tab w:val="left" w:pos="0"/>
          <w:tab w:val="left" w:pos="220"/>
          <w:tab w:val="left" w:pos="1134"/>
        </w:tabs>
        <w:autoSpaceDE w:val="0"/>
        <w:autoSpaceDN w:val="0"/>
        <w:adjustRightInd w:val="0"/>
        <w:spacing w:line="312" w:lineRule="auto"/>
        <w:ind w:left="0" w:firstLine="709"/>
        <w:jc w:val="both"/>
        <w:rPr>
          <w:rFonts w:ascii="Times New Roman" w:eastAsiaTheme="minorEastAsia" w:hAnsi="Times New Roman" w:cs="Times New Roman"/>
          <w:color w:val="auto"/>
          <w:sz w:val="28"/>
          <w:szCs w:val="28"/>
          <w:lang w:eastAsia="ja-JP"/>
        </w:rPr>
      </w:pPr>
      <w:r w:rsidRPr="00D02987">
        <w:rPr>
          <w:rFonts w:ascii="Times New Roman" w:eastAsiaTheme="minorHAnsi" w:hAnsi="Times New Roman" w:cs="Times New Roman"/>
          <w:color w:val="auto"/>
          <w:sz w:val="28"/>
          <w:szCs w:val="28"/>
          <w:lang w:eastAsia="en-US"/>
        </w:rPr>
        <w:t>Поясніть сутність та наведіть приклади впливу промисловості на процеси зміни клімату.</w:t>
      </w:r>
    </w:p>
    <w:p w14:paraId="44FAFCF4" w14:textId="4838BD65" w:rsidR="00D7411B" w:rsidRPr="00D02987" w:rsidRDefault="00D7411B" w:rsidP="00C64EF7">
      <w:pPr>
        <w:pStyle w:val="a7"/>
        <w:numPr>
          <w:ilvl w:val="0"/>
          <w:numId w:val="9"/>
        </w:numPr>
        <w:tabs>
          <w:tab w:val="left" w:pos="0"/>
          <w:tab w:val="left" w:pos="220"/>
          <w:tab w:val="left" w:pos="1134"/>
        </w:tabs>
        <w:autoSpaceDE w:val="0"/>
        <w:autoSpaceDN w:val="0"/>
        <w:adjustRightInd w:val="0"/>
        <w:spacing w:line="312" w:lineRule="auto"/>
        <w:ind w:left="0" w:firstLine="709"/>
        <w:rPr>
          <w:rFonts w:ascii="Times New Roman" w:eastAsiaTheme="minorEastAsia" w:hAnsi="Times New Roman" w:cs="Times New Roman"/>
          <w:color w:val="auto"/>
          <w:sz w:val="28"/>
          <w:szCs w:val="28"/>
          <w:lang w:eastAsia="ja-JP"/>
        </w:rPr>
      </w:pPr>
      <w:r w:rsidRPr="00D02987">
        <w:rPr>
          <w:rFonts w:ascii="Times New Roman" w:eastAsiaTheme="minorEastAsia" w:hAnsi="Times New Roman" w:cs="Times New Roman"/>
          <w:color w:val="auto"/>
          <w:sz w:val="28"/>
          <w:szCs w:val="28"/>
          <w:lang w:eastAsia="ja-JP"/>
        </w:rPr>
        <w:t>Моделі прогнозування зміни кліматичної системи.</w:t>
      </w:r>
    </w:p>
    <w:p w14:paraId="4D777132" w14:textId="0300D7A7" w:rsidR="00D7411B" w:rsidRPr="00D02987" w:rsidRDefault="00C41DBD" w:rsidP="00C64EF7">
      <w:pPr>
        <w:pStyle w:val="a7"/>
        <w:numPr>
          <w:ilvl w:val="0"/>
          <w:numId w:val="9"/>
        </w:numPr>
        <w:tabs>
          <w:tab w:val="left" w:pos="0"/>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 xml:space="preserve">Назвіть </w:t>
      </w:r>
      <w:r w:rsidR="00D7411B" w:rsidRPr="00D02987">
        <w:rPr>
          <w:rFonts w:ascii="Times New Roman" w:hAnsi="Times New Roman" w:cs="Times New Roman"/>
          <w:color w:val="auto"/>
          <w:sz w:val="28"/>
          <w:szCs w:val="28"/>
        </w:rPr>
        <w:t>основні екологічні</w:t>
      </w:r>
      <w:r w:rsidRPr="00D02987">
        <w:rPr>
          <w:rFonts w:ascii="Times New Roman" w:hAnsi="Times New Roman" w:cs="Times New Roman"/>
          <w:color w:val="auto"/>
          <w:sz w:val="28"/>
          <w:szCs w:val="28"/>
        </w:rPr>
        <w:t xml:space="preserve"> та економічні </w:t>
      </w:r>
      <w:r w:rsidR="00D7411B" w:rsidRPr="00D02987">
        <w:rPr>
          <w:rFonts w:ascii="Times New Roman" w:hAnsi="Times New Roman" w:cs="Times New Roman"/>
          <w:color w:val="auto"/>
          <w:sz w:val="28"/>
          <w:szCs w:val="28"/>
        </w:rPr>
        <w:t xml:space="preserve">наслідки глобального потепління? </w:t>
      </w:r>
    </w:p>
    <w:p w14:paraId="2BED4F38" w14:textId="77777777" w:rsidR="00075218" w:rsidRPr="00D02987" w:rsidRDefault="00075218" w:rsidP="001C3884">
      <w:pPr>
        <w:spacing w:line="312" w:lineRule="auto"/>
        <w:rPr>
          <w:sz w:val="28"/>
          <w:szCs w:val="28"/>
          <w:lang w:val="uk-UA"/>
        </w:rPr>
      </w:pPr>
    </w:p>
    <w:p w14:paraId="2BD3EBA1" w14:textId="34F73950" w:rsidR="00075218" w:rsidRPr="00D02987" w:rsidRDefault="0003498A" w:rsidP="00A700BE">
      <w:pPr>
        <w:shd w:val="clear" w:color="auto" w:fill="FFFFFF"/>
        <w:autoSpaceDE w:val="0"/>
        <w:autoSpaceDN w:val="0"/>
        <w:spacing w:line="312" w:lineRule="auto"/>
        <w:jc w:val="center"/>
        <w:rPr>
          <w:rFonts w:eastAsiaTheme="minorEastAsia"/>
          <w:b/>
          <w:bCs/>
          <w:sz w:val="28"/>
          <w:szCs w:val="28"/>
          <w:lang w:val="uk-UA"/>
        </w:rPr>
      </w:pPr>
      <w:r w:rsidRPr="00D02987">
        <w:rPr>
          <w:b/>
          <w:sz w:val="28"/>
          <w:szCs w:val="28"/>
          <w:lang w:val="uk-UA"/>
        </w:rPr>
        <w:t>Тема 3</w:t>
      </w:r>
      <w:r w:rsidR="00075218" w:rsidRPr="00D02987">
        <w:rPr>
          <w:b/>
          <w:sz w:val="28"/>
          <w:szCs w:val="28"/>
          <w:lang w:val="uk-UA"/>
        </w:rPr>
        <w:t xml:space="preserve">  </w:t>
      </w:r>
      <w:r w:rsidRPr="00D02987">
        <w:rPr>
          <w:rFonts w:eastAsiaTheme="minorEastAsia"/>
          <w:b/>
          <w:bCs/>
          <w:sz w:val="28"/>
          <w:szCs w:val="28"/>
          <w:lang w:val="uk-UA"/>
        </w:rPr>
        <w:t>Міжнародні інструменти запобігання зміні клімату</w:t>
      </w:r>
    </w:p>
    <w:p w14:paraId="7C034BB0"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257BABBB" w14:textId="04C1B18F" w:rsidR="00075218" w:rsidRPr="00D02987" w:rsidRDefault="0003498A"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 xml:space="preserve">Міжнародна співпраця направлена на попередження зміни клімату. Рамочна конвенція щодо зміни клімату (Ріо-де-Жанейро). </w:t>
      </w:r>
      <w:proofErr w:type="spellStart"/>
      <w:r w:rsidRPr="00D02987">
        <w:rPr>
          <w:sz w:val="28"/>
          <w:szCs w:val="28"/>
          <w:lang w:val="uk-UA"/>
        </w:rPr>
        <w:t>Кіотський</w:t>
      </w:r>
      <w:proofErr w:type="spellEnd"/>
      <w:r w:rsidRPr="00D02987">
        <w:rPr>
          <w:sz w:val="28"/>
          <w:szCs w:val="28"/>
          <w:lang w:val="uk-UA"/>
        </w:rPr>
        <w:t xml:space="preserve"> протокол. Гнучкі механізми </w:t>
      </w:r>
      <w:proofErr w:type="spellStart"/>
      <w:r w:rsidRPr="00D02987">
        <w:rPr>
          <w:sz w:val="28"/>
          <w:szCs w:val="28"/>
          <w:lang w:val="uk-UA"/>
        </w:rPr>
        <w:t>Кіотського</w:t>
      </w:r>
      <w:proofErr w:type="spellEnd"/>
      <w:r w:rsidRPr="00D02987">
        <w:rPr>
          <w:sz w:val="28"/>
          <w:szCs w:val="28"/>
          <w:lang w:val="uk-UA"/>
        </w:rPr>
        <w:t xml:space="preserve"> протоколу: механізм чистого розвитку; торгівля викидами; сумісне впровадження. Паризька угода зі зміни клімату.</w:t>
      </w:r>
      <w:r w:rsidR="00075218" w:rsidRPr="00D02987">
        <w:rPr>
          <w:b/>
          <w:bCs/>
          <w:i/>
          <w:iCs/>
          <w:sz w:val="28"/>
          <w:szCs w:val="28"/>
          <w:lang w:val="uk-UA"/>
        </w:rPr>
        <w:tab/>
      </w:r>
    </w:p>
    <w:p w14:paraId="1477E41A" w14:textId="77777777" w:rsidR="00075218" w:rsidRPr="00D02987" w:rsidRDefault="00075218" w:rsidP="00A700BE">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1FECFC33" w14:textId="77777777" w:rsidR="00D94668" w:rsidRPr="00D02987" w:rsidRDefault="00B1700E" w:rsidP="002B45FA">
      <w:pPr>
        <w:spacing w:line="312" w:lineRule="auto"/>
        <w:ind w:firstLine="709"/>
        <w:jc w:val="both"/>
        <w:rPr>
          <w:sz w:val="28"/>
          <w:szCs w:val="28"/>
          <w:lang w:val="uk-UA"/>
        </w:rPr>
      </w:pPr>
      <w:r w:rsidRPr="00D02987">
        <w:rPr>
          <w:sz w:val="28"/>
          <w:szCs w:val="28"/>
          <w:lang w:val="uk-UA"/>
        </w:rPr>
        <w:t>З огляду на масштабні</w:t>
      </w:r>
      <w:r w:rsidR="00D94668" w:rsidRPr="00D02987">
        <w:rPr>
          <w:sz w:val="28"/>
          <w:szCs w:val="28"/>
          <w:lang w:val="uk-UA"/>
        </w:rPr>
        <w:t>сть, невідворотність викликаної</w:t>
      </w:r>
      <w:r w:rsidRPr="00D02987">
        <w:rPr>
          <w:sz w:val="28"/>
          <w:szCs w:val="28"/>
          <w:lang w:val="uk-UA"/>
        </w:rPr>
        <w:t xml:space="preserve"> антропогенними факторами зміни клімату і глобального характеру проблеми, необхідність скоординованих дій міжнародного співтовариства щодо запобігання і пом'якшення негативного впливу людства на навколишнє середовище </w:t>
      </w:r>
      <w:r w:rsidR="00F327BB" w:rsidRPr="00D02987">
        <w:rPr>
          <w:sz w:val="28"/>
          <w:szCs w:val="28"/>
          <w:lang w:val="uk-UA"/>
        </w:rPr>
        <w:t>стало</w:t>
      </w:r>
      <w:r w:rsidRPr="00D02987">
        <w:rPr>
          <w:sz w:val="28"/>
          <w:szCs w:val="28"/>
          <w:lang w:val="uk-UA"/>
        </w:rPr>
        <w:t xml:space="preserve"> єдиною можливістю для збереження середовища існування людства.</w:t>
      </w:r>
      <w:r w:rsidR="005805D9" w:rsidRPr="00D02987">
        <w:rPr>
          <w:sz w:val="28"/>
          <w:szCs w:val="28"/>
          <w:lang w:val="uk-UA"/>
        </w:rPr>
        <w:t xml:space="preserve"> </w:t>
      </w:r>
    </w:p>
    <w:p w14:paraId="246A9315" w14:textId="0B5E8529" w:rsidR="00E8535C" w:rsidRPr="00D02987" w:rsidRDefault="005805D9" w:rsidP="002B45FA">
      <w:pPr>
        <w:spacing w:line="312" w:lineRule="auto"/>
        <w:ind w:firstLine="709"/>
        <w:jc w:val="both"/>
        <w:rPr>
          <w:sz w:val="28"/>
          <w:szCs w:val="28"/>
          <w:lang w:val="uk-UA"/>
        </w:rPr>
      </w:pPr>
      <w:r w:rsidRPr="00D02987">
        <w:rPr>
          <w:sz w:val="28"/>
          <w:szCs w:val="28"/>
          <w:lang w:val="uk-UA"/>
        </w:rPr>
        <w:t>До основних етапів міжнародного</w:t>
      </w:r>
      <w:r w:rsidR="00B1700E" w:rsidRPr="00D02987">
        <w:rPr>
          <w:sz w:val="28"/>
          <w:szCs w:val="28"/>
          <w:lang w:val="uk-UA"/>
        </w:rPr>
        <w:t xml:space="preserve"> </w:t>
      </w:r>
      <w:r w:rsidRPr="00D02987">
        <w:rPr>
          <w:sz w:val="28"/>
          <w:szCs w:val="28"/>
          <w:lang w:val="uk-UA"/>
        </w:rPr>
        <w:t xml:space="preserve">співробітництва щодо </w:t>
      </w:r>
      <w:r w:rsidR="00B1700E" w:rsidRPr="00D02987">
        <w:rPr>
          <w:sz w:val="28"/>
          <w:szCs w:val="28"/>
          <w:lang w:val="uk-UA"/>
        </w:rPr>
        <w:t>запобігання зміні клімату</w:t>
      </w:r>
      <w:r w:rsidR="00783F0F" w:rsidRPr="00D02987">
        <w:rPr>
          <w:sz w:val="28"/>
          <w:szCs w:val="28"/>
          <w:lang w:val="uk-UA"/>
        </w:rPr>
        <w:t xml:space="preserve">, </w:t>
      </w:r>
      <w:r w:rsidR="003E6471" w:rsidRPr="00D02987">
        <w:rPr>
          <w:sz w:val="28"/>
          <w:szCs w:val="28"/>
          <w:lang w:val="uk-UA"/>
        </w:rPr>
        <w:t>можна віднести підписання в 1992 році в Ріо-де-Жанейро Рамкової конвенції зі зміни клімату. Дана Конвенція була підписана 154 країнами, визнавала проблему зміни клімату, але не встановлювала обмежень щодо викидів парникових газів для окремих країн і не містила конкретних механізмів впровадження. П</w:t>
      </w:r>
      <w:r w:rsidR="00B1700E" w:rsidRPr="00D02987">
        <w:rPr>
          <w:sz w:val="28"/>
          <w:szCs w:val="28"/>
          <w:lang w:val="uk-UA"/>
        </w:rPr>
        <w:t xml:space="preserve">ісля </w:t>
      </w:r>
      <w:r w:rsidR="003E6471" w:rsidRPr="00D02987">
        <w:rPr>
          <w:sz w:val="28"/>
          <w:szCs w:val="28"/>
          <w:lang w:val="uk-UA"/>
        </w:rPr>
        <w:t xml:space="preserve">її </w:t>
      </w:r>
      <w:r w:rsidR="00B1700E" w:rsidRPr="00D02987">
        <w:rPr>
          <w:sz w:val="28"/>
          <w:szCs w:val="28"/>
          <w:lang w:val="uk-UA"/>
        </w:rPr>
        <w:t>ратифікації</w:t>
      </w:r>
      <w:r w:rsidR="003E6471" w:rsidRPr="00D02987">
        <w:rPr>
          <w:sz w:val="28"/>
          <w:szCs w:val="28"/>
          <w:lang w:val="uk-UA"/>
        </w:rPr>
        <w:t xml:space="preserve"> </w:t>
      </w:r>
      <w:proofErr w:type="spellStart"/>
      <w:r w:rsidR="003E6471" w:rsidRPr="00D02987">
        <w:rPr>
          <w:sz w:val="28"/>
          <w:szCs w:val="28"/>
          <w:lang w:val="uk-UA"/>
        </w:rPr>
        <w:t>країни-підписанти</w:t>
      </w:r>
      <w:proofErr w:type="spellEnd"/>
      <w:r w:rsidR="003E6471" w:rsidRPr="00D02987">
        <w:rPr>
          <w:sz w:val="28"/>
          <w:szCs w:val="28"/>
          <w:lang w:val="uk-UA"/>
        </w:rPr>
        <w:t xml:space="preserve"> брали</w:t>
      </w:r>
      <w:r w:rsidR="00B1700E" w:rsidRPr="00D02987">
        <w:rPr>
          <w:sz w:val="28"/>
          <w:szCs w:val="28"/>
          <w:lang w:val="uk-UA"/>
        </w:rPr>
        <w:t xml:space="preserve"> на себе зобов'язання скоротити викиди парникових газів з метою </w:t>
      </w:r>
      <w:r w:rsidR="00C4426F">
        <w:rPr>
          <w:sz w:val="28"/>
          <w:szCs w:val="28"/>
          <w:lang w:val="uk-UA"/>
        </w:rPr>
        <w:t>“</w:t>
      </w:r>
      <w:r w:rsidR="00B1700E" w:rsidRPr="00D02987">
        <w:rPr>
          <w:sz w:val="28"/>
          <w:szCs w:val="28"/>
          <w:lang w:val="uk-UA"/>
        </w:rPr>
        <w:t>запобігання небезпечного антропогенного втруч</w:t>
      </w:r>
      <w:r w:rsidR="00E8535C" w:rsidRPr="00D02987">
        <w:rPr>
          <w:sz w:val="28"/>
          <w:szCs w:val="28"/>
          <w:lang w:val="uk-UA"/>
        </w:rPr>
        <w:t>ання в кліматичну систему Землі</w:t>
      </w:r>
      <w:r w:rsidR="00C4426F">
        <w:rPr>
          <w:sz w:val="28"/>
          <w:szCs w:val="28"/>
          <w:lang w:val="uk-UA"/>
        </w:rPr>
        <w:t>”</w:t>
      </w:r>
      <w:r w:rsidR="00B1700E" w:rsidRPr="00D02987">
        <w:rPr>
          <w:sz w:val="28"/>
          <w:szCs w:val="28"/>
          <w:lang w:val="uk-UA"/>
        </w:rPr>
        <w:t>.</w:t>
      </w:r>
      <w:r w:rsidR="00E8535C" w:rsidRPr="00D02987">
        <w:rPr>
          <w:sz w:val="28"/>
          <w:szCs w:val="28"/>
          <w:lang w:val="uk-UA"/>
        </w:rPr>
        <w:t xml:space="preserve"> </w:t>
      </w:r>
    </w:p>
    <w:p w14:paraId="319D8C01" w14:textId="1982880F" w:rsidR="00D94668" w:rsidRPr="00D02987" w:rsidRDefault="006E4E68" w:rsidP="002B45FA">
      <w:pPr>
        <w:spacing w:line="312" w:lineRule="auto"/>
        <w:ind w:firstLine="709"/>
        <w:jc w:val="both"/>
        <w:rPr>
          <w:sz w:val="28"/>
          <w:szCs w:val="28"/>
          <w:lang w:val="uk-UA"/>
        </w:rPr>
      </w:pPr>
      <w:r w:rsidRPr="00D02987">
        <w:rPr>
          <w:sz w:val="28"/>
          <w:szCs w:val="28"/>
          <w:lang w:val="uk-UA"/>
        </w:rPr>
        <w:t>Наступ</w:t>
      </w:r>
      <w:r w:rsidR="00E8535C" w:rsidRPr="00D02987">
        <w:rPr>
          <w:sz w:val="28"/>
          <w:szCs w:val="28"/>
          <w:lang w:val="uk-UA"/>
        </w:rPr>
        <w:t xml:space="preserve">ним етапом вирішення проблеми зміни клімату стало прийняття в 1997 році </w:t>
      </w:r>
      <w:proofErr w:type="spellStart"/>
      <w:r w:rsidR="00E8535C" w:rsidRPr="00D02987">
        <w:rPr>
          <w:sz w:val="28"/>
          <w:szCs w:val="28"/>
          <w:lang w:val="uk-UA"/>
        </w:rPr>
        <w:t>Кіотського</w:t>
      </w:r>
      <w:proofErr w:type="spellEnd"/>
      <w:r w:rsidR="00E8535C" w:rsidRPr="00D02987">
        <w:rPr>
          <w:sz w:val="28"/>
          <w:szCs w:val="28"/>
          <w:lang w:val="uk-UA"/>
        </w:rPr>
        <w:t xml:space="preserve"> протоколу, який мав юридичну силу відповідн</w:t>
      </w:r>
      <w:r w:rsidR="00D94668" w:rsidRPr="00D02987">
        <w:rPr>
          <w:sz w:val="28"/>
          <w:szCs w:val="28"/>
          <w:lang w:val="uk-UA"/>
        </w:rPr>
        <w:t>о до міжнародного законодавства. Даним протоколом встановлювалися</w:t>
      </w:r>
      <w:r w:rsidR="00E8535C" w:rsidRPr="00D02987">
        <w:rPr>
          <w:sz w:val="28"/>
          <w:szCs w:val="28"/>
          <w:lang w:val="uk-UA"/>
        </w:rPr>
        <w:t xml:space="preserve"> зобов'язання для </w:t>
      </w:r>
      <w:r w:rsidR="00F327BB" w:rsidRPr="00D02987">
        <w:rPr>
          <w:sz w:val="28"/>
          <w:szCs w:val="28"/>
          <w:lang w:val="uk-UA"/>
        </w:rPr>
        <w:t xml:space="preserve">індустріально </w:t>
      </w:r>
      <w:r w:rsidR="00E8535C" w:rsidRPr="00D02987">
        <w:rPr>
          <w:sz w:val="28"/>
          <w:szCs w:val="28"/>
          <w:lang w:val="uk-UA"/>
        </w:rPr>
        <w:t>розвинених країн зі скорочення викидів парникових газів</w:t>
      </w:r>
      <w:r w:rsidR="00714535" w:rsidRPr="00D02987">
        <w:rPr>
          <w:sz w:val="28"/>
          <w:szCs w:val="28"/>
          <w:lang w:val="uk-UA"/>
        </w:rPr>
        <w:t>.</w:t>
      </w:r>
      <w:r w:rsidRPr="00D02987">
        <w:rPr>
          <w:sz w:val="28"/>
          <w:szCs w:val="28"/>
          <w:lang w:val="uk-UA"/>
        </w:rPr>
        <w:t xml:space="preserve"> Основною метою договору було скорочення загально світового обсягу</w:t>
      </w:r>
      <w:r w:rsidR="00E8535C" w:rsidRPr="00D02987">
        <w:rPr>
          <w:sz w:val="28"/>
          <w:szCs w:val="28"/>
          <w:lang w:val="uk-UA"/>
        </w:rPr>
        <w:t xml:space="preserve"> викидів парникових газів у порівнянні з </w:t>
      </w:r>
      <w:r w:rsidR="00D94668" w:rsidRPr="00D02987">
        <w:rPr>
          <w:sz w:val="28"/>
          <w:szCs w:val="28"/>
          <w:lang w:val="uk-UA"/>
        </w:rPr>
        <w:t xml:space="preserve">рівнем </w:t>
      </w:r>
      <w:r w:rsidR="00E8535C" w:rsidRPr="00D02987">
        <w:rPr>
          <w:sz w:val="28"/>
          <w:szCs w:val="28"/>
          <w:lang w:val="uk-UA"/>
        </w:rPr>
        <w:t>1990 рок</w:t>
      </w:r>
      <w:r w:rsidR="00D94668" w:rsidRPr="00D02987">
        <w:rPr>
          <w:sz w:val="28"/>
          <w:szCs w:val="28"/>
          <w:lang w:val="uk-UA"/>
        </w:rPr>
        <w:t>у</w:t>
      </w:r>
      <w:r w:rsidR="00E8535C" w:rsidRPr="00D02987">
        <w:rPr>
          <w:sz w:val="28"/>
          <w:szCs w:val="28"/>
          <w:lang w:val="uk-UA"/>
        </w:rPr>
        <w:t xml:space="preserve"> на 5,2%. Зобов'язання не були встановлені однаковими для всіх країн.</w:t>
      </w:r>
      <w:r w:rsidRPr="00D02987">
        <w:rPr>
          <w:sz w:val="28"/>
          <w:szCs w:val="28"/>
          <w:lang w:val="uk-UA"/>
        </w:rPr>
        <w:t xml:space="preserve"> </w:t>
      </w:r>
      <w:r w:rsidR="00E8535C" w:rsidRPr="00D02987">
        <w:rPr>
          <w:sz w:val="28"/>
          <w:szCs w:val="28"/>
          <w:lang w:val="uk-UA"/>
        </w:rPr>
        <w:t>Основні зобов'яз</w:t>
      </w:r>
      <w:r w:rsidRPr="00D02987">
        <w:rPr>
          <w:sz w:val="28"/>
          <w:szCs w:val="28"/>
          <w:lang w:val="uk-UA"/>
        </w:rPr>
        <w:t>ання узяли на себе індустріально розвинуті</w:t>
      </w:r>
      <w:r w:rsidR="00E8535C" w:rsidRPr="00D02987">
        <w:rPr>
          <w:sz w:val="28"/>
          <w:szCs w:val="28"/>
          <w:lang w:val="uk-UA"/>
        </w:rPr>
        <w:t xml:space="preserve"> країни:</w:t>
      </w:r>
      <w:r w:rsidRPr="00D02987">
        <w:rPr>
          <w:sz w:val="28"/>
          <w:szCs w:val="28"/>
          <w:lang w:val="uk-UA"/>
        </w:rPr>
        <w:t xml:space="preserve"> </w:t>
      </w:r>
      <w:r w:rsidR="00E8535C" w:rsidRPr="00D02987">
        <w:rPr>
          <w:sz w:val="28"/>
          <w:szCs w:val="28"/>
          <w:lang w:val="uk-UA"/>
        </w:rPr>
        <w:t>Євросоюз повинен скоротити викиди на 8%</w:t>
      </w:r>
      <w:r w:rsidRPr="00D02987">
        <w:rPr>
          <w:sz w:val="28"/>
          <w:szCs w:val="28"/>
          <w:lang w:val="uk-UA"/>
        </w:rPr>
        <w:t xml:space="preserve">; </w:t>
      </w:r>
      <w:r w:rsidR="00E8535C" w:rsidRPr="00D02987">
        <w:rPr>
          <w:sz w:val="28"/>
          <w:szCs w:val="28"/>
          <w:lang w:val="uk-UA"/>
        </w:rPr>
        <w:t>США</w:t>
      </w:r>
      <w:r w:rsidR="00B83853">
        <w:rPr>
          <w:sz w:val="28"/>
          <w:szCs w:val="28"/>
          <w:lang w:val="uk-UA"/>
        </w:rPr>
        <w:t xml:space="preserve"> – </w:t>
      </w:r>
      <w:r w:rsidR="00E8535C" w:rsidRPr="00D02987">
        <w:rPr>
          <w:sz w:val="28"/>
          <w:szCs w:val="28"/>
          <w:lang w:val="uk-UA"/>
        </w:rPr>
        <w:t>на 7%</w:t>
      </w:r>
      <w:r w:rsidRPr="00D02987">
        <w:rPr>
          <w:sz w:val="28"/>
          <w:szCs w:val="28"/>
          <w:lang w:val="uk-UA"/>
        </w:rPr>
        <w:t>;</w:t>
      </w:r>
      <w:r w:rsidR="00E8535C" w:rsidRPr="00D02987">
        <w:rPr>
          <w:sz w:val="28"/>
          <w:szCs w:val="28"/>
          <w:lang w:val="uk-UA"/>
        </w:rPr>
        <w:t xml:space="preserve"> Японія і Канада</w:t>
      </w:r>
      <w:r w:rsidR="00B83853">
        <w:rPr>
          <w:sz w:val="28"/>
          <w:szCs w:val="28"/>
          <w:lang w:val="uk-UA"/>
        </w:rPr>
        <w:t xml:space="preserve"> – </w:t>
      </w:r>
      <w:r w:rsidR="00E8535C" w:rsidRPr="00D02987">
        <w:rPr>
          <w:sz w:val="28"/>
          <w:szCs w:val="28"/>
          <w:lang w:val="uk-UA"/>
        </w:rPr>
        <w:t>на 6%</w:t>
      </w:r>
      <w:r w:rsidRPr="00D02987">
        <w:rPr>
          <w:sz w:val="28"/>
          <w:szCs w:val="28"/>
          <w:lang w:val="uk-UA"/>
        </w:rPr>
        <w:t xml:space="preserve">; </w:t>
      </w:r>
      <w:r w:rsidR="00E8535C" w:rsidRPr="00D02987">
        <w:rPr>
          <w:sz w:val="28"/>
          <w:szCs w:val="28"/>
          <w:lang w:val="uk-UA"/>
        </w:rPr>
        <w:t>Країни Східної Європи і Прибалтики</w:t>
      </w:r>
      <w:r w:rsidR="00B83853">
        <w:rPr>
          <w:sz w:val="28"/>
          <w:szCs w:val="28"/>
          <w:lang w:val="uk-UA"/>
        </w:rPr>
        <w:t xml:space="preserve"> – </w:t>
      </w:r>
      <w:r w:rsidR="00E8535C" w:rsidRPr="00D02987">
        <w:rPr>
          <w:sz w:val="28"/>
          <w:szCs w:val="28"/>
          <w:lang w:val="uk-UA"/>
        </w:rPr>
        <w:t>в середньому на 8%</w:t>
      </w:r>
      <w:r w:rsidRPr="00D02987">
        <w:rPr>
          <w:sz w:val="28"/>
          <w:szCs w:val="28"/>
          <w:lang w:val="uk-UA"/>
        </w:rPr>
        <w:t xml:space="preserve">; </w:t>
      </w:r>
      <w:r w:rsidR="00E8535C" w:rsidRPr="00D02987">
        <w:rPr>
          <w:sz w:val="28"/>
          <w:szCs w:val="28"/>
          <w:lang w:val="uk-UA"/>
        </w:rPr>
        <w:t>Росія і Україна</w:t>
      </w:r>
      <w:r w:rsidR="00B83853">
        <w:rPr>
          <w:sz w:val="28"/>
          <w:szCs w:val="28"/>
          <w:lang w:val="uk-UA"/>
        </w:rPr>
        <w:t xml:space="preserve"> – </w:t>
      </w:r>
      <w:r w:rsidR="00E8535C" w:rsidRPr="00D02987">
        <w:rPr>
          <w:sz w:val="28"/>
          <w:szCs w:val="28"/>
          <w:lang w:val="uk-UA"/>
        </w:rPr>
        <w:t>зберегти середньорічні викиди в 2008-2012 роках на рівні 1990 року</w:t>
      </w:r>
      <w:r w:rsidRPr="00D02987">
        <w:rPr>
          <w:sz w:val="28"/>
          <w:szCs w:val="28"/>
          <w:lang w:val="uk-UA"/>
        </w:rPr>
        <w:t xml:space="preserve">. </w:t>
      </w:r>
      <w:r w:rsidR="00E8535C" w:rsidRPr="00D02987">
        <w:rPr>
          <w:sz w:val="28"/>
          <w:szCs w:val="28"/>
          <w:lang w:val="uk-UA"/>
        </w:rPr>
        <w:t>Країни, що розвиваються, включаючи Китай і Індію, зобов'язань на себе не брали.</w:t>
      </w:r>
      <w:r w:rsidR="00714535" w:rsidRPr="00D02987">
        <w:rPr>
          <w:sz w:val="28"/>
          <w:szCs w:val="28"/>
          <w:lang w:val="uk-UA"/>
        </w:rPr>
        <w:t xml:space="preserve"> </w:t>
      </w:r>
    </w:p>
    <w:p w14:paraId="7BD4F9B1" w14:textId="04DB2548" w:rsidR="00A01B41" w:rsidRPr="00D02987" w:rsidRDefault="006E4E68" w:rsidP="002B45FA">
      <w:pPr>
        <w:spacing w:line="312" w:lineRule="auto"/>
        <w:ind w:firstLine="709"/>
        <w:jc w:val="both"/>
        <w:rPr>
          <w:sz w:val="28"/>
          <w:szCs w:val="28"/>
          <w:lang w:val="uk-UA"/>
        </w:rPr>
      </w:pPr>
      <w:r w:rsidRPr="00D02987">
        <w:rPr>
          <w:sz w:val="28"/>
          <w:szCs w:val="28"/>
          <w:lang w:val="uk-UA"/>
        </w:rPr>
        <w:t xml:space="preserve">Країни-учасники </w:t>
      </w:r>
      <w:proofErr w:type="spellStart"/>
      <w:r w:rsidRPr="00D02987">
        <w:rPr>
          <w:sz w:val="28"/>
          <w:szCs w:val="28"/>
          <w:lang w:val="uk-UA"/>
        </w:rPr>
        <w:t>Кіотського</w:t>
      </w:r>
      <w:proofErr w:type="spellEnd"/>
      <w:r w:rsidRPr="00D02987">
        <w:rPr>
          <w:sz w:val="28"/>
          <w:szCs w:val="28"/>
          <w:lang w:val="uk-UA"/>
        </w:rPr>
        <w:t xml:space="preserve"> протоколу мали можливість виконувати свої зобов'язання скорочуючи викиди безпосередньо в своїй країні, або через </w:t>
      </w:r>
      <w:r w:rsidR="00AC277B">
        <w:rPr>
          <w:sz w:val="28"/>
          <w:szCs w:val="28"/>
          <w:lang w:val="uk-UA"/>
        </w:rPr>
        <w:t>гнучкі механізми</w:t>
      </w:r>
      <w:r w:rsidR="00783F0F" w:rsidRPr="00D02987">
        <w:rPr>
          <w:sz w:val="28"/>
          <w:szCs w:val="28"/>
          <w:lang w:val="uk-UA"/>
        </w:rPr>
        <w:t xml:space="preserve"> (механізм чистого розвитку; торгівля викидами; спільне впровадження), впроваджуючи технології</w:t>
      </w:r>
      <w:r w:rsidRPr="00D02987">
        <w:rPr>
          <w:sz w:val="28"/>
          <w:szCs w:val="28"/>
          <w:lang w:val="uk-UA"/>
        </w:rPr>
        <w:t xml:space="preserve"> в </w:t>
      </w:r>
      <w:r w:rsidR="00AC277B">
        <w:rPr>
          <w:sz w:val="28"/>
          <w:szCs w:val="28"/>
          <w:lang w:val="uk-UA"/>
        </w:rPr>
        <w:t>інших країнах. Основна ідея гнучких механізмів</w:t>
      </w:r>
      <w:r w:rsidR="00A01B41" w:rsidRPr="00D02987">
        <w:rPr>
          <w:sz w:val="28"/>
          <w:szCs w:val="28"/>
          <w:lang w:val="uk-UA"/>
        </w:rPr>
        <w:t xml:space="preserve"> поляга</w:t>
      </w:r>
      <w:r w:rsidR="00714535" w:rsidRPr="00D02987">
        <w:rPr>
          <w:sz w:val="28"/>
          <w:szCs w:val="28"/>
          <w:lang w:val="uk-UA"/>
        </w:rPr>
        <w:t>ла</w:t>
      </w:r>
      <w:r w:rsidR="00A01B41" w:rsidRPr="00D02987">
        <w:rPr>
          <w:sz w:val="28"/>
          <w:szCs w:val="28"/>
          <w:lang w:val="uk-UA"/>
        </w:rPr>
        <w:t xml:space="preserve"> у тому, що </w:t>
      </w:r>
      <w:proofErr w:type="spellStart"/>
      <w:r w:rsidR="00A01B41" w:rsidRPr="00D02987">
        <w:rPr>
          <w:sz w:val="28"/>
          <w:szCs w:val="28"/>
          <w:lang w:val="uk-UA"/>
        </w:rPr>
        <w:t>витратність</w:t>
      </w:r>
      <w:proofErr w:type="spellEnd"/>
      <w:r w:rsidR="00D94668" w:rsidRPr="00D02987">
        <w:rPr>
          <w:sz w:val="28"/>
          <w:szCs w:val="28"/>
          <w:lang w:val="uk-UA"/>
        </w:rPr>
        <w:t xml:space="preserve"> (економічна вартість)</w:t>
      </w:r>
      <w:r w:rsidR="00A01B41" w:rsidRPr="00D02987">
        <w:rPr>
          <w:sz w:val="28"/>
          <w:szCs w:val="28"/>
          <w:lang w:val="uk-UA"/>
        </w:rPr>
        <w:t xml:space="preserve"> скорочення викидів істотно варіюється в залежності від країни (її техніко-технологічного та економічного розвитку), але результат для атмосфери не залежить від того, де </w:t>
      </w:r>
      <w:r w:rsidR="00714535" w:rsidRPr="00D02987">
        <w:rPr>
          <w:sz w:val="28"/>
          <w:szCs w:val="28"/>
          <w:lang w:val="uk-UA"/>
        </w:rPr>
        <w:t>саме на планеті відбудеть</w:t>
      </w:r>
      <w:r w:rsidR="00A01B41" w:rsidRPr="00D02987">
        <w:rPr>
          <w:sz w:val="28"/>
          <w:szCs w:val="28"/>
          <w:lang w:val="uk-UA"/>
        </w:rPr>
        <w:t xml:space="preserve">ся скорочення парникових газів. </w:t>
      </w:r>
    </w:p>
    <w:p w14:paraId="5425DD99" w14:textId="2240E9AF" w:rsidR="00A01B41" w:rsidRPr="00D02987" w:rsidRDefault="00C56456" w:rsidP="002B45FA">
      <w:pPr>
        <w:spacing w:line="312" w:lineRule="auto"/>
        <w:ind w:firstLine="709"/>
        <w:jc w:val="both"/>
        <w:rPr>
          <w:rFonts w:eastAsiaTheme="minorEastAsia"/>
          <w:sz w:val="28"/>
          <w:szCs w:val="28"/>
          <w:lang w:val="uk-UA"/>
        </w:rPr>
      </w:pPr>
      <w:r w:rsidRPr="00D02987">
        <w:rPr>
          <w:rFonts w:eastAsiaTheme="minorEastAsia"/>
          <w:sz w:val="28"/>
          <w:szCs w:val="28"/>
          <w:lang w:val="uk-UA"/>
        </w:rPr>
        <w:t xml:space="preserve">На заміну </w:t>
      </w:r>
      <w:proofErr w:type="spellStart"/>
      <w:r w:rsidRPr="00D02987">
        <w:rPr>
          <w:rFonts w:eastAsiaTheme="minorEastAsia"/>
          <w:sz w:val="28"/>
          <w:szCs w:val="28"/>
          <w:lang w:val="uk-UA"/>
        </w:rPr>
        <w:t>Кіотського</w:t>
      </w:r>
      <w:proofErr w:type="spellEnd"/>
      <w:r w:rsidRPr="00D02987">
        <w:rPr>
          <w:rFonts w:eastAsiaTheme="minorEastAsia"/>
          <w:sz w:val="28"/>
          <w:szCs w:val="28"/>
          <w:lang w:val="uk-UA"/>
        </w:rPr>
        <w:t xml:space="preserve"> </w:t>
      </w:r>
      <w:r w:rsidR="00714535" w:rsidRPr="00D02987">
        <w:rPr>
          <w:rFonts w:eastAsiaTheme="minorEastAsia"/>
          <w:sz w:val="28"/>
          <w:szCs w:val="28"/>
          <w:lang w:val="uk-UA"/>
        </w:rPr>
        <w:t>протоколу</w:t>
      </w:r>
      <w:r w:rsidRPr="00D02987">
        <w:rPr>
          <w:rFonts w:eastAsiaTheme="minorEastAsia"/>
          <w:sz w:val="28"/>
          <w:szCs w:val="28"/>
          <w:lang w:val="uk-UA"/>
        </w:rPr>
        <w:t xml:space="preserve"> у 2015 році 168 державами світу (серед яки</w:t>
      </w:r>
      <w:r w:rsidR="00FD24CA" w:rsidRPr="00D02987">
        <w:rPr>
          <w:rFonts w:eastAsiaTheme="minorEastAsia"/>
          <w:sz w:val="28"/>
          <w:szCs w:val="28"/>
          <w:lang w:val="uk-UA"/>
        </w:rPr>
        <w:t>х США та Китай</w:t>
      </w:r>
      <w:r w:rsidR="00783F0F" w:rsidRPr="00D02987">
        <w:rPr>
          <w:rFonts w:eastAsiaTheme="minorEastAsia"/>
          <w:sz w:val="28"/>
          <w:szCs w:val="28"/>
          <w:lang w:val="uk-UA"/>
        </w:rPr>
        <w:t xml:space="preserve">, </w:t>
      </w:r>
      <w:r w:rsidRPr="00D02987">
        <w:rPr>
          <w:rFonts w:eastAsiaTheme="minorEastAsia"/>
          <w:sz w:val="28"/>
          <w:szCs w:val="28"/>
          <w:lang w:val="uk-UA"/>
        </w:rPr>
        <w:t xml:space="preserve">які разом відповідальні за </w:t>
      </w:r>
      <w:r w:rsidR="00DF2DDA" w:rsidRPr="00D02987">
        <w:rPr>
          <w:rFonts w:eastAsiaTheme="minorEastAsia"/>
          <w:sz w:val="28"/>
          <w:szCs w:val="28"/>
          <w:lang w:val="uk-UA"/>
        </w:rPr>
        <w:t>40%</w:t>
      </w:r>
      <w:r w:rsidRPr="00D02987">
        <w:rPr>
          <w:rFonts w:eastAsiaTheme="minorEastAsia"/>
          <w:sz w:val="28"/>
          <w:szCs w:val="28"/>
          <w:lang w:val="uk-UA"/>
        </w:rPr>
        <w:t xml:space="preserve"> глобальних викидів) </w:t>
      </w:r>
      <w:r w:rsidR="00D94668" w:rsidRPr="00D02987">
        <w:rPr>
          <w:rFonts w:eastAsiaTheme="minorEastAsia"/>
          <w:sz w:val="28"/>
          <w:szCs w:val="28"/>
          <w:lang w:val="uk-UA"/>
        </w:rPr>
        <w:t xml:space="preserve">була ратифікована </w:t>
      </w:r>
      <w:r w:rsidRPr="00D02987">
        <w:rPr>
          <w:rFonts w:eastAsiaTheme="minorEastAsia"/>
          <w:sz w:val="28"/>
          <w:szCs w:val="28"/>
          <w:lang w:val="uk-UA"/>
        </w:rPr>
        <w:t>Паризька угода. Головна мета нової кліматичної угоди</w:t>
      </w:r>
      <w:r w:rsidR="00B83853">
        <w:rPr>
          <w:rFonts w:eastAsiaTheme="minorEastAsia"/>
          <w:sz w:val="28"/>
          <w:szCs w:val="28"/>
          <w:lang w:val="uk-UA"/>
        </w:rPr>
        <w:t xml:space="preserve"> – </w:t>
      </w:r>
      <w:r w:rsidRPr="00D02987">
        <w:rPr>
          <w:rFonts w:eastAsiaTheme="minorEastAsia"/>
          <w:sz w:val="28"/>
          <w:szCs w:val="28"/>
          <w:lang w:val="uk-UA"/>
        </w:rPr>
        <w:t xml:space="preserve">утримати підвищення середньої температури на Землі в порівнянні з </w:t>
      </w:r>
      <w:proofErr w:type="spellStart"/>
      <w:r w:rsidRPr="00D02987">
        <w:rPr>
          <w:rFonts w:eastAsiaTheme="minorEastAsia"/>
          <w:sz w:val="28"/>
          <w:szCs w:val="28"/>
          <w:lang w:val="uk-UA"/>
        </w:rPr>
        <w:t>доіндустріальним</w:t>
      </w:r>
      <w:proofErr w:type="spellEnd"/>
      <w:r w:rsidRPr="00D02987">
        <w:rPr>
          <w:rFonts w:eastAsiaTheme="minorEastAsia"/>
          <w:sz w:val="28"/>
          <w:szCs w:val="28"/>
          <w:lang w:val="uk-UA"/>
        </w:rPr>
        <w:t xml:space="preserve"> рівнем в межах +2 </w:t>
      </w:r>
      <w:r w:rsidRPr="00D02987">
        <w:rPr>
          <w:rFonts w:eastAsiaTheme="minorEastAsia"/>
          <w:sz w:val="28"/>
          <w:szCs w:val="28"/>
          <w:vertAlign w:val="superscript"/>
          <w:lang w:val="uk-UA"/>
        </w:rPr>
        <w:t>0</w:t>
      </w:r>
      <w:r w:rsidRPr="00D02987">
        <w:rPr>
          <w:rFonts w:eastAsiaTheme="minorEastAsia"/>
          <w:sz w:val="28"/>
          <w:szCs w:val="28"/>
          <w:lang w:val="uk-UA"/>
        </w:rPr>
        <w:t xml:space="preserve">С і прагнути обмежити його </w:t>
      </w:r>
      <w:r w:rsidR="003C10C1" w:rsidRPr="00D02987">
        <w:rPr>
          <w:rFonts w:eastAsiaTheme="minorEastAsia"/>
          <w:sz w:val="28"/>
          <w:szCs w:val="28"/>
          <w:lang w:val="uk-UA"/>
        </w:rPr>
        <w:t xml:space="preserve">в межах </w:t>
      </w:r>
      <w:r w:rsidRPr="00D02987">
        <w:rPr>
          <w:rFonts w:eastAsiaTheme="minorEastAsia"/>
          <w:sz w:val="28"/>
          <w:szCs w:val="28"/>
          <w:lang w:val="uk-UA"/>
        </w:rPr>
        <w:t>1,5</w:t>
      </w:r>
      <w:r w:rsidR="00AC277B">
        <w:rPr>
          <w:rFonts w:eastAsiaTheme="minorEastAsia"/>
          <w:sz w:val="28"/>
          <w:szCs w:val="28"/>
          <w:lang w:val="uk-UA"/>
        </w:rPr>
        <w:t> </w:t>
      </w:r>
      <w:r w:rsidRPr="00D02987">
        <w:rPr>
          <w:rFonts w:eastAsiaTheme="minorEastAsia"/>
          <w:sz w:val="28"/>
          <w:szCs w:val="28"/>
          <w:vertAlign w:val="superscript"/>
          <w:lang w:val="uk-UA"/>
        </w:rPr>
        <w:t>0</w:t>
      </w:r>
      <w:r w:rsidRPr="00D02987">
        <w:rPr>
          <w:rFonts w:eastAsiaTheme="minorEastAsia"/>
          <w:sz w:val="28"/>
          <w:szCs w:val="28"/>
          <w:lang w:val="uk-UA"/>
        </w:rPr>
        <w:t>С. Яким чином запобігти підвищенню температури на Землі, кожна країна</w:t>
      </w:r>
      <w:r w:rsidR="00A2354F" w:rsidRPr="00D02987">
        <w:rPr>
          <w:rFonts w:eastAsiaTheme="minorEastAsia"/>
          <w:sz w:val="28"/>
          <w:szCs w:val="28"/>
          <w:lang w:val="uk-UA"/>
        </w:rPr>
        <w:t>-учасник</w:t>
      </w:r>
      <w:r w:rsidRPr="00D02987">
        <w:rPr>
          <w:rFonts w:eastAsiaTheme="minorEastAsia"/>
          <w:sz w:val="28"/>
          <w:szCs w:val="28"/>
          <w:lang w:val="uk-UA"/>
        </w:rPr>
        <w:t xml:space="preserve"> визначає сама, подаючи свою заявку з національним внеском. Принципова зміна в підходах пов'язана з тим, що зобов'язання щодо зниження рівня забруднення беруть на себе, не тільки індустріально розвинені країни, а й країни, що розвиваються</w:t>
      </w:r>
      <w:r w:rsidR="00A1603B" w:rsidRPr="00D02987">
        <w:rPr>
          <w:rFonts w:eastAsiaTheme="minorEastAsia"/>
          <w:sz w:val="28"/>
          <w:szCs w:val="28"/>
          <w:lang w:val="uk-UA"/>
        </w:rPr>
        <w:t xml:space="preserve"> (які є основними “виробниками” парникових газів)</w:t>
      </w:r>
      <w:r w:rsidRPr="00D02987">
        <w:rPr>
          <w:rFonts w:eastAsiaTheme="minorEastAsia"/>
          <w:sz w:val="28"/>
          <w:szCs w:val="28"/>
          <w:lang w:val="uk-UA"/>
        </w:rPr>
        <w:t>.</w:t>
      </w:r>
    </w:p>
    <w:p w14:paraId="18F28343" w14:textId="347BF6B5" w:rsidR="00075218" w:rsidRPr="00D02987" w:rsidRDefault="00075218" w:rsidP="00A700BE">
      <w:pPr>
        <w:spacing w:line="312" w:lineRule="auto"/>
        <w:jc w:val="center"/>
        <w:rPr>
          <w:b/>
          <w:sz w:val="28"/>
          <w:szCs w:val="28"/>
          <w:lang w:val="uk-UA"/>
        </w:rPr>
      </w:pPr>
      <w:r w:rsidRPr="00D02987">
        <w:rPr>
          <w:b/>
          <w:sz w:val="28"/>
          <w:szCs w:val="28"/>
          <w:lang w:val="uk-UA"/>
        </w:rPr>
        <w:t>Питання для самоконтролю</w:t>
      </w:r>
    </w:p>
    <w:p w14:paraId="0F7AAE28" w14:textId="2D9CD6A3" w:rsidR="00DF2DDA" w:rsidRPr="00D02987" w:rsidRDefault="00DF2DDA"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1. На яких засадах відбувається міжнародна співпраця щодо </w:t>
      </w:r>
      <w:r w:rsidR="00A87187" w:rsidRPr="00D02987">
        <w:rPr>
          <w:sz w:val="28"/>
          <w:szCs w:val="28"/>
          <w:lang w:val="uk-UA"/>
        </w:rPr>
        <w:t xml:space="preserve">запобігання зміни </w:t>
      </w:r>
      <w:r w:rsidRPr="00D02987">
        <w:rPr>
          <w:sz w:val="28"/>
          <w:szCs w:val="28"/>
          <w:lang w:val="uk-UA"/>
        </w:rPr>
        <w:t>клімату</w:t>
      </w:r>
      <w:r w:rsidRPr="00D02987">
        <w:rPr>
          <w:rFonts w:eastAsiaTheme="minorHAnsi"/>
          <w:sz w:val="28"/>
          <w:szCs w:val="28"/>
          <w:lang w:val="uk-UA" w:eastAsia="en-US"/>
        </w:rPr>
        <w:t>?</w:t>
      </w:r>
    </w:p>
    <w:p w14:paraId="7077DAE4" w14:textId="4B5ED8D7" w:rsidR="00DF2DDA" w:rsidRPr="00D02987" w:rsidRDefault="00DF2DDA"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2. В чому полягає важливість </w:t>
      </w:r>
      <w:r w:rsidRPr="00D02987">
        <w:rPr>
          <w:sz w:val="28"/>
          <w:szCs w:val="28"/>
          <w:lang w:val="uk-UA"/>
        </w:rPr>
        <w:t>Рамкової конвенції зі зміни клімату</w:t>
      </w:r>
      <w:r w:rsidRPr="00D02987">
        <w:rPr>
          <w:rFonts w:eastAsiaTheme="minorHAnsi"/>
          <w:sz w:val="28"/>
          <w:szCs w:val="28"/>
          <w:lang w:val="uk-UA" w:eastAsia="en-US"/>
        </w:rPr>
        <w:t xml:space="preserve">, яка була підписана у </w:t>
      </w:r>
      <w:r w:rsidRPr="00D02987">
        <w:rPr>
          <w:sz w:val="28"/>
          <w:szCs w:val="28"/>
          <w:lang w:val="uk-UA"/>
        </w:rPr>
        <w:t>Ріо-де-Жанейро</w:t>
      </w:r>
      <w:r w:rsidRPr="00D02987">
        <w:rPr>
          <w:rFonts w:eastAsiaTheme="minorHAnsi"/>
          <w:sz w:val="28"/>
          <w:szCs w:val="28"/>
          <w:lang w:val="uk-UA" w:eastAsia="en-US"/>
        </w:rPr>
        <w:t>?</w:t>
      </w:r>
    </w:p>
    <w:p w14:paraId="41155D08" w14:textId="77777777" w:rsidR="00DF2DDA" w:rsidRPr="00D02987" w:rsidRDefault="00DF2DDA"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3. Поясніть сутність і охарактеризуйте зміст </w:t>
      </w:r>
      <w:proofErr w:type="spellStart"/>
      <w:r w:rsidRPr="00D02987">
        <w:rPr>
          <w:rFonts w:eastAsiaTheme="minorHAnsi"/>
          <w:sz w:val="28"/>
          <w:szCs w:val="28"/>
          <w:lang w:val="uk-UA" w:eastAsia="en-US"/>
        </w:rPr>
        <w:t>Кіотського</w:t>
      </w:r>
      <w:proofErr w:type="spellEnd"/>
      <w:r w:rsidRPr="00D02987">
        <w:rPr>
          <w:rFonts w:eastAsiaTheme="minorHAnsi"/>
          <w:sz w:val="28"/>
          <w:szCs w:val="28"/>
          <w:lang w:val="uk-UA" w:eastAsia="en-US"/>
        </w:rPr>
        <w:t xml:space="preserve"> протоколу.</w:t>
      </w:r>
    </w:p>
    <w:p w14:paraId="10B18EE5" w14:textId="0B6AA378" w:rsidR="00DF2DDA" w:rsidRPr="00D02987" w:rsidRDefault="00DF2DDA"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4. На</w:t>
      </w:r>
      <w:r w:rsidR="00AC277B">
        <w:rPr>
          <w:rFonts w:eastAsiaTheme="minorHAnsi"/>
          <w:sz w:val="28"/>
          <w:szCs w:val="28"/>
          <w:lang w:val="uk-UA" w:eastAsia="en-US"/>
        </w:rPr>
        <w:t xml:space="preserve">звіть спільні та відмінні риси </w:t>
      </w:r>
      <w:r w:rsidRPr="00D02987">
        <w:rPr>
          <w:rFonts w:eastAsiaTheme="minorHAnsi"/>
          <w:sz w:val="28"/>
          <w:szCs w:val="28"/>
          <w:lang w:val="uk-UA" w:eastAsia="en-US"/>
        </w:rPr>
        <w:t xml:space="preserve">гнучких </w:t>
      </w:r>
      <w:r w:rsidR="001F009D" w:rsidRPr="00D02987">
        <w:rPr>
          <w:rFonts w:eastAsiaTheme="minorHAnsi"/>
          <w:sz w:val="28"/>
          <w:szCs w:val="28"/>
          <w:lang w:val="uk-UA" w:eastAsia="en-US"/>
        </w:rPr>
        <w:t>механізмів</w:t>
      </w:r>
      <w:r w:rsidRPr="00D02987">
        <w:rPr>
          <w:rFonts w:eastAsiaTheme="minorHAnsi"/>
          <w:sz w:val="28"/>
          <w:szCs w:val="28"/>
          <w:lang w:val="uk-UA" w:eastAsia="en-US"/>
        </w:rPr>
        <w:t xml:space="preserve"> </w:t>
      </w:r>
      <w:proofErr w:type="spellStart"/>
      <w:r w:rsidRPr="00D02987">
        <w:rPr>
          <w:rFonts w:eastAsiaTheme="minorHAnsi"/>
          <w:sz w:val="28"/>
          <w:szCs w:val="28"/>
          <w:lang w:val="uk-UA" w:eastAsia="en-US"/>
        </w:rPr>
        <w:t>Кіотського</w:t>
      </w:r>
      <w:proofErr w:type="spellEnd"/>
      <w:r w:rsidRPr="00D02987">
        <w:rPr>
          <w:rFonts w:eastAsiaTheme="minorHAnsi"/>
          <w:sz w:val="28"/>
          <w:szCs w:val="28"/>
          <w:lang w:val="uk-UA" w:eastAsia="en-US"/>
        </w:rPr>
        <w:t xml:space="preserve"> протоколу.</w:t>
      </w:r>
    </w:p>
    <w:p w14:paraId="19C63E3D" w14:textId="77777777" w:rsidR="00F629E8" w:rsidRDefault="00DF2DDA" w:rsidP="00F629E8">
      <w:pPr>
        <w:widowControl w:val="0"/>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5. Охарактеризуйте переваги та недоліки </w:t>
      </w:r>
      <w:r w:rsidRPr="00D02987">
        <w:rPr>
          <w:sz w:val="28"/>
          <w:szCs w:val="28"/>
          <w:lang w:val="uk-UA"/>
        </w:rPr>
        <w:t>Паризької угоди зі зміни клімату.</w:t>
      </w:r>
      <w:r w:rsidR="00F629E8">
        <w:rPr>
          <w:sz w:val="28"/>
          <w:szCs w:val="28"/>
          <w:lang w:val="uk-UA"/>
        </w:rPr>
        <w:t xml:space="preserve"> </w:t>
      </w:r>
    </w:p>
    <w:p w14:paraId="09965176" w14:textId="77777777" w:rsidR="00F629E8" w:rsidRDefault="00F629E8" w:rsidP="00F629E8">
      <w:pPr>
        <w:widowControl w:val="0"/>
        <w:autoSpaceDE w:val="0"/>
        <w:autoSpaceDN w:val="0"/>
        <w:adjustRightInd w:val="0"/>
        <w:spacing w:line="312" w:lineRule="auto"/>
        <w:ind w:firstLine="709"/>
        <w:jc w:val="both"/>
        <w:rPr>
          <w:rFonts w:eastAsiaTheme="minorHAnsi"/>
          <w:sz w:val="28"/>
          <w:szCs w:val="28"/>
          <w:lang w:val="uk-UA" w:eastAsia="en-US"/>
        </w:rPr>
      </w:pPr>
    </w:p>
    <w:p w14:paraId="31EB2F9E" w14:textId="53BB55A1" w:rsidR="00075218" w:rsidRPr="00D02987" w:rsidRDefault="00832330" w:rsidP="00F629E8">
      <w:pPr>
        <w:widowControl w:val="0"/>
        <w:autoSpaceDE w:val="0"/>
        <w:autoSpaceDN w:val="0"/>
        <w:adjustRightInd w:val="0"/>
        <w:spacing w:line="312" w:lineRule="auto"/>
        <w:jc w:val="center"/>
        <w:rPr>
          <w:b/>
          <w:sz w:val="28"/>
          <w:szCs w:val="28"/>
          <w:lang w:val="uk-UA"/>
        </w:rPr>
      </w:pPr>
      <w:r w:rsidRPr="00D02987">
        <w:rPr>
          <w:b/>
          <w:sz w:val="28"/>
          <w:szCs w:val="28"/>
          <w:lang w:val="uk-UA"/>
        </w:rPr>
        <w:t>Тема 4</w:t>
      </w:r>
      <w:r w:rsidR="00075218" w:rsidRPr="00D02987">
        <w:rPr>
          <w:b/>
          <w:sz w:val="28"/>
          <w:szCs w:val="28"/>
          <w:lang w:val="uk-UA"/>
        </w:rPr>
        <w:t xml:space="preserve"> </w:t>
      </w:r>
      <w:r w:rsidRPr="00D02987">
        <w:rPr>
          <w:rFonts w:eastAsiaTheme="minorEastAsia"/>
          <w:b/>
          <w:sz w:val="28"/>
          <w:szCs w:val="28"/>
          <w:lang w:val="uk-UA"/>
        </w:rPr>
        <w:t>Концепція сталого розвитку Укра</w:t>
      </w:r>
      <w:r w:rsidR="009062D5">
        <w:rPr>
          <w:rFonts w:eastAsiaTheme="minorEastAsia"/>
          <w:b/>
          <w:sz w:val="28"/>
          <w:szCs w:val="28"/>
          <w:lang w:val="uk-UA"/>
        </w:rPr>
        <w:t>ї</w:t>
      </w:r>
      <w:r w:rsidRPr="00D02987">
        <w:rPr>
          <w:rFonts w:eastAsiaTheme="minorEastAsia"/>
          <w:b/>
          <w:sz w:val="28"/>
          <w:szCs w:val="28"/>
          <w:lang w:val="uk-UA"/>
        </w:rPr>
        <w:t>ни</w:t>
      </w:r>
    </w:p>
    <w:p w14:paraId="268E9299"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469AB506" w14:textId="3967EADA" w:rsidR="00075218" w:rsidRPr="00D02987" w:rsidRDefault="00832330"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Сталий розвиток України у глобальному середовищі. Формування національної моделі сталого розвитку. Основні завдання політики сталого розвитку у соціально</w:t>
      </w:r>
      <w:r w:rsidR="001F009D" w:rsidRPr="00D02987">
        <w:rPr>
          <w:sz w:val="28"/>
          <w:szCs w:val="28"/>
          <w:lang w:val="uk-UA"/>
        </w:rPr>
        <w:t>-економічній сфері, щодо охорони</w:t>
      </w:r>
      <w:r w:rsidRPr="00D02987">
        <w:rPr>
          <w:sz w:val="28"/>
          <w:szCs w:val="28"/>
          <w:lang w:val="uk-UA"/>
        </w:rPr>
        <w:t xml:space="preserve"> навколишнього природного середовища та раціонального використання природних ресурсів, соціальної сфери. Стратегічне планування сталого розвитку промисловості.</w:t>
      </w:r>
      <w:r w:rsidR="00075218" w:rsidRPr="00D02987">
        <w:rPr>
          <w:b/>
          <w:bCs/>
          <w:i/>
          <w:iCs/>
          <w:sz w:val="28"/>
          <w:szCs w:val="28"/>
          <w:lang w:val="uk-UA"/>
        </w:rPr>
        <w:tab/>
      </w:r>
    </w:p>
    <w:p w14:paraId="381F7EEC" w14:textId="77777777" w:rsidR="00075218" w:rsidRPr="00D02987" w:rsidRDefault="00075218" w:rsidP="00A700BE">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494FACB5" w14:textId="50ADDFFB" w:rsidR="00E76D88" w:rsidRPr="00D02987" w:rsidRDefault="00E76D88"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Перехід</w:t>
      </w:r>
      <w:r w:rsidR="00A43A69" w:rsidRPr="00D02987">
        <w:rPr>
          <w:rFonts w:eastAsiaTheme="minorEastAsia"/>
          <w:sz w:val="28"/>
          <w:szCs w:val="28"/>
          <w:lang w:val="uk-UA" w:eastAsia="ja-JP"/>
        </w:rPr>
        <w:t xml:space="preserve"> </w:t>
      </w:r>
      <w:r w:rsidRPr="00D02987">
        <w:rPr>
          <w:rFonts w:eastAsiaTheme="minorEastAsia"/>
          <w:sz w:val="28"/>
          <w:szCs w:val="28"/>
          <w:lang w:val="uk-UA" w:eastAsia="ja-JP"/>
        </w:rPr>
        <w:t xml:space="preserve"> до сталого розвитку – це глобальни</w:t>
      </w:r>
      <w:r w:rsidR="009062D5">
        <w:rPr>
          <w:rFonts w:eastAsiaTheme="minorEastAsia"/>
          <w:sz w:val="28"/>
          <w:szCs w:val="28"/>
          <w:lang w:val="uk-UA" w:eastAsia="ja-JP"/>
        </w:rPr>
        <w:t>й</w:t>
      </w:r>
      <w:r w:rsidRPr="00D02987">
        <w:rPr>
          <w:rFonts w:eastAsiaTheme="minorEastAsia"/>
          <w:sz w:val="28"/>
          <w:szCs w:val="28"/>
          <w:lang w:val="uk-UA" w:eastAsia="ja-JP"/>
        </w:rPr>
        <w:t xml:space="preserve"> процес, у якому кожна кра</w:t>
      </w:r>
      <w:r w:rsidR="009062D5">
        <w:rPr>
          <w:rFonts w:eastAsiaTheme="minorEastAsia"/>
          <w:sz w:val="28"/>
          <w:szCs w:val="28"/>
          <w:lang w:val="uk-UA" w:eastAsia="ja-JP"/>
        </w:rPr>
        <w:t>ї</w:t>
      </w:r>
      <w:r w:rsidRPr="00D02987">
        <w:rPr>
          <w:rFonts w:eastAsiaTheme="minorEastAsia"/>
          <w:sz w:val="28"/>
          <w:szCs w:val="28"/>
          <w:lang w:val="uk-UA" w:eastAsia="ja-JP"/>
        </w:rPr>
        <w:t>на має скоординувати з усім світовим співтовариством заходи, вжиті в напрямку реалізаці</w:t>
      </w:r>
      <w:r w:rsidR="009062D5">
        <w:rPr>
          <w:rFonts w:eastAsiaTheme="minorEastAsia"/>
          <w:sz w:val="28"/>
          <w:szCs w:val="28"/>
          <w:lang w:val="uk-UA" w:eastAsia="ja-JP"/>
        </w:rPr>
        <w:t xml:space="preserve">ї </w:t>
      </w:r>
      <w:r w:rsidRPr="00D02987">
        <w:rPr>
          <w:rFonts w:eastAsiaTheme="minorEastAsia"/>
          <w:sz w:val="28"/>
          <w:szCs w:val="28"/>
          <w:lang w:val="uk-UA" w:eastAsia="ja-JP"/>
        </w:rPr>
        <w:t>ціле</w:t>
      </w:r>
      <w:r w:rsidR="009062D5">
        <w:rPr>
          <w:rFonts w:eastAsiaTheme="minorEastAsia"/>
          <w:sz w:val="28"/>
          <w:szCs w:val="28"/>
          <w:lang w:val="uk-UA" w:eastAsia="ja-JP"/>
        </w:rPr>
        <w:t>й</w:t>
      </w:r>
      <w:r w:rsidRPr="00D02987">
        <w:rPr>
          <w:rFonts w:eastAsiaTheme="minorEastAsia"/>
          <w:sz w:val="28"/>
          <w:szCs w:val="28"/>
          <w:lang w:val="uk-UA" w:eastAsia="ja-JP"/>
        </w:rPr>
        <w:t xml:space="preserve"> і принципів ново</w:t>
      </w:r>
      <w:r w:rsidR="009062D5">
        <w:rPr>
          <w:rFonts w:eastAsiaTheme="minorEastAsia"/>
          <w:sz w:val="28"/>
          <w:szCs w:val="28"/>
          <w:lang w:val="uk-UA" w:eastAsia="ja-JP"/>
        </w:rPr>
        <w:t xml:space="preserve">ї </w:t>
      </w:r>
      <w:proofErr w:type="spellStart"/>
      <w:r w:rsidRPr="00D02987">
        <w:rPr>
          <w:rFonts w:eastAsiaTheme="minorEastAsia"/>
          <w:sz w:val="28"/>
          <w:szCs w:val="28"/>
          <w:lang w:val="uk-UA" w:eastAsia="ja-JP"/>
        </w:rPr>
        <w:t>цивілізаці</w:t>
      </w:r>
      <w:r w:rsidR="009062D5">
        <w:rPr>
          <w:rFonts w:eastAsiaTheme="minorEastAsia"/>
          <w:sz w:val="28"/>
          <w:szCs w:val="28"/>
          <w:lang w:val="uk-UA" w:eastAsia="ja-JP"/>
        </w:rPr>
        <w:t>й</w:t>
      </w:r>
      <w:r w:rsidRPr="00D02987">
        <w:rPr>
          <w:rFonts w:eastAsiaTheme="minorEastAsia"/>
          <w:sz w:val="28"/>
          <w:szCs w:val="28"/>
          <w:lang w:val="uk-UA" w:eastAsia="ja-JP"/>
        </w:rPr>
        <w:t>но</w:t>
      </w:r>
      <w:r w:rsidR="009062D5">
        <w:rPr>
          <w:rFonts w:eastAsiaTheme="minorEastAsia"/>
          <w:sz w:val="28"/>
          <w:szCs w:val="28"/>
          <w:lang w:val="uk-UA" w:eastAsia="ja-JP"/>
        </w:rPr>
        <w:t>ї</w:t>
      </w:r>
      <w:proofErr w:type="spellEnd"/>
      <w:r w:rsidR="009062D5">
        <w:rPr>
          <w:rFonts w:eastAsiaTheme="minorEastAsia"/>
          <w:sz w:val="28"/>
          <w:szCs w:val="28"/>
          <w:lang w:val="uk-UA" w:eastAsia="ja-JP"/>
        </w:rPr>
        <w:t xml:space="preserve"> </w:t>
      </w:r>
      <w:r w:rsidRPr="00D02987">
        <w:rPr>
          <w:rFonts w:eastAsiaTheme="minorEastAsia"/>
          <w:sz w:val="28"/>
          <w:szCs w:val="28"/>
          <w:lang w:val="uk-UA" w:eastAsia="ja-JP"/>
        </w:rPr>
        <w:t xml:space="preserve">моделі. У довгостроковому плані успішне вирішення завдання сталого розвитку залежатиме від нових підходів, що приведуть до зміни </w:t>
      </w:r>
      <w:r w:rsidR="001F009D" w:rsidRPr="00D02987">
        <w:rPr>
          <w:rFonts w:eastAsiaTheme="minorEastAsia"/>
          <w:sz w:val="28"/>
          <w:szCs w:val="28"/>
          <w:lang w:val="uk-UA" w:eastAsia="ja-JP"/>
        </w:rPr>
        <w:t xml:space="preserve">усталеної </w:t>
      </w:r>
      <w:r w:rsidRPr="00D02987">
        <w:rPr>
          <w:rFonts w:eastAsiaTheme="minorEastAsia"/>
          <w:sz w:val="28"/>
          <w:szCs w:val="28"/>
          <w:lang w:val="uk-UA" w:eastAsia="ja-JP"/>
        </w:rPr>
        <w:t>практики на всіх рівнях як офіці</w:t>
      </w:r>
      <w:r w:rsidR="009062D5">
        <w:rPr>
          <w:rFonts w:eastAsiaTheme="minorEastAsia"/>
          <w:sz w:val="28"/>
          <w:szCs w:val="28"/>
          <w:lang w:val="uk-UA" w:eastAsia="ja-JP"/>
        </w:rPr>
        <w:t>й</w:t>
      </w:r>
      <w:r w:rsidRPr="00D02987">
        <w:rPr>
          <w:rFonts w:eastAsiaTheme="minorEastAsia"/>
          <w:sz w:val="28"/>
          <w:szCs w:val="28"/>
          <w:lang w:val="uk-UA" w:eastAsia="ja-JP"/>
        </w:rPr>
        <w:t>ного, так</w:t>
      </w:r>
      <w:r w:rsidR="009062D5">
        <w:rPr>
          <w:rFonts w:eastAsiaTheme="minorEastAsia"/>
          <w:sz w:val="28"/>
          <w:szCs w:val="28"/>
          <w:lang w:val="uk-UA" w:eastAsia="ja-JP"/>
        </w:rPr>
        <w:t xml:space="preserve"> і приватного життя суспільства</w:t>
      </w:r>
      <w:r w:rsidRPr="00D02987">
        <w:rPr>
          <w:rFonts w:eastAsiaTheme="minorEastAsia"/>
          <w:sz w:val="28"/>
          <w:szCs w:val="28"/>
          <w:lang w:val="uk-UA" w:eastAsia="ja-JP"/>
        </w:rPr>
        <w:t xml:space="preserve">. </w:t>
      </w:r>
    </w:p>
    <w:p w14:paraId="65291972" w14:textId="7AF6BED4" w:rsidR="00915C38" w:rsidRPr="00D02987" w:rsidRDefault="00783F0F" w:rsidP="002B45FA">
      <w:pPr>
        <w:shd w:val="clear" w:color="auto" w:fill="FFFFFF"/>
        <w:spacing w:line="312" w:lineRule="auto"/>
        <w:ind w:firstLine="709"/>
        <w:jc w:val="both"/>
        <w:rPr>
          <w:rFonts w:eastAsiaTheme="minorEastAsia"/>
          <w:sz w:val="28"/>
          <w:szCs w:val="28"/>
          <w:lang w:val="uk-UA"/>
        </w:rPr>
      </w:pPr>
      <w:r w:rsidRPr="00D02987">
        <w:rPr>
          <w:rFonts w:eastAsiaTheme="minorEastAsia"/>
          <w:bCs/>
          <w:sz w:val="28"/>
          <w:szCs w:val="28"/>
          <w:lang w:val="uk-UA"/>
        </w:rPr>
        <w:t>Формування національної моделі сталого</w:t>
      </w:r>
      <w:r w:rsidR="00915C38" w:rsidRPr="00D02987">
        <w:rPr>
          <w:rFonts w:eastAsiaTheme="minorEastAsia"/>
          <w:bCs/>
          <w:sz w:val="28"/>
          <w:szCs w:val="28"/>
          <w:lang w:val="uk-UA"/>
        </w:rPr>
        <w:t xml:space="preserve"> розвитк</w:t>
      </w:r>
      <w:r w:rsidRPr="00D02987">
        <w:rPr>
          <w:rFonts w:eastAsiaTheme="minorEastAsia"/>
          <w:bCs/>
          <w:sz w:val="28"/>
          <w:szCs w:val="28"/>
          <w:lang w:val="uk-UA"/>
        </w:rPr>
        <w:t>у</w:t>
      </w:r>
      <w:r w:rsidR="00915C38" w:rsidRPr="00D02987">
        <w:rPr>
          <w:rFonts w:eastAsiaTheme="minorEastAsia"/>
          <w:sz w:val="28"/>
          <w:szCs w:val="28"/>
          <w:lang w:val="uk-UA"/>
        </w:rPr>
        <w:t xml:space="preserve"> </w:t>
      </w:r>
      <w:r w:rsidRPr="00D02987">
        <w:rPr>
          <w:rFonts w:eastAsiaTheme="minorEastAsia"/>
          <w:sz w:val="28"/>
          <w:szCs w:val="28"/>
          <w:lang w:val="uk-UA"/>
        </w:rPr>
        <w:t>передбачає</w:t>
      </w:r>
      <w:r w:rsidR="00915C38" w:rsidRPr="00D02987">
        <w:rPr>
          <w:rFonts w:eastAsiaTheme="minorEastAsia"/>
          <w:sz w:val="28"/>
          <w:szCs w:val="28"/>
          <w:lang w:val="uk-UA"/>
        </w:rPr>
        <w:t xml:space="preserve"> процес розбудови держави на основі узгодження і гармонізації соціальної, економічної та екологічної складових з метою задоволення потреб сучасних і майбутніх поколінь.</w:t>
      </w:r>
      <w:r w:rsidR="0014537E" w:rsidRPr="00D02987">
        <w:rPr>
          <w:rFonts w:eastAsiaTheme="minorEastAsia"/>
          <w:sz w:val="28"/>
          <w:szCs w:val="28"/>
          <w:lang w:val="uk-UA"/>
        </w:rPr>
        <w:t xml:space="preserve"> </w:t>
      </w:r>
      <w:r w:rsidR="00915C38" w:rsidRPr="00D02987">
        <w:rPr>
          <w:rFonts w:eastAsiaTheme="minorEastAsia"/>
          <w:sz w:val="28"/>
          <w:szCs w:val="28"/>
          <w:lang w:val="uk-UA"/>
        </w:rPr>
        <w:t>Основна мета сталого розвитку України – забезпечення динамічного соціально-економічного зростання, збереження якості навколишнього середовища і раціональне використання природно-ресурсного потенціалу, задоволення потреб сучасних і майбутніх поколінь через побудову високоефективної економічної системи, що стимулює екологічну сталість, продуктивну працю, науково-технічний прогрес, а також має соціальну спрямованість.</w:t>
      </w:r>
    </w:p>
    <w:p w14:paraId="74C22944" w14:textId="3A84A75A" w:rsidR="00915C38" w:rsidRPr="00D02987" w:rsidRDefault="00915C38" w:rsidP="002B45FA">
      <w:pPr>
        <w:shd w:val="clear" w:color="auto" w:fill="FFFFFF"/>
        <w:spacing w:line="312" w:lineRule="auto"/>
        <w:ind w:firstLine="709"/>
        <w:jc w:val="both"/>
        <w:rPr>
          <w:rFonts w:eastAsiaTheme="minorEastAsia"/>
          <w:sz w:val="28"/>
          <w:szCs w:val="28"/>
          <w:lang w:val="uk-UA"/>
        </w:rPr>
      </w:pPr>
      <w:r w:rsidRPr="00D02987">
        <w:rPr>
          <w:rFonts w:eastAsiaTheme="minorEastAsia"/>
          <w:sz w:val="28"/>
          <w:szCs w:val="28"/>
          <w:lang w:val="uk-UA"/>
        </w:rPr>
        <w:t xml:space="preserve">Забезпечення сталого розвитку України </w:t>
      </w:r>
      <w:r w:rsidR="00783F0F" w:rsidRPr="00D02987">
        <w:rPr>
          <w:rFonts w:eastAsiaTheme="minorEastAsia"/>
          <w:sz w:val="28"/>
          <w:szCs w:val="28"/>
          <w:lang w:val="uk-UA"/>
        </w:rPr>
        <w:t>ґрунтується</w:t>
      </w:r>
      <w:r w:rsidRPr="00D02987">
        <w:rPr>
          <w:rFonts w:eastAsiaTheme="minorEastAsia"/>
          <w:sz w:val="28"/>
          <w:szCs w:val="28"/>
          <w:lang w:val="uk-UA"/>
        </w:rPr>
        <w:t xml:space="preserve"> на притаманних державі геополітичних, географічних, демографічних, соціально-економічних та екологічних особливостях, з урахуванням яких основними цілями сталого розвитку є:</w:t>
      </w:r>
    </w:p>
    <w:p w14:paraId="57B60366" w14:textId="4BF852A0"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 xml:space="preserve">1) </w:t>
      </w:r>
      <w:r w:rsidR="00915C38" w:rsidRPr="00D02987">
        <w:rPr>
          <w:rFonts w:eastAsiaTheme="minorEastAsia"/>
          <w:bCs/>
          <w:sz w:val="28"/>
          <w:szCs w:val="28"/>
          <w:lang w:val="uk-UA"/>
        </w:rPr>
        <w:t>економічне зростання –</w:t>
      </w:r>
      <w:r w:rsidR="00915C38" w:rsidRPr="00D02987">
        <w:rPr>
          <w:rFonts w:eastAsiaTheme="minorEastAsia"/>
          <w:sz w:val="28"/>
          <w:szCs w:val="28"/>
          <w:lang w:val="uk-UA"/>
        </w:rPr>
        <w:t> формування соціально-орієнтованої ринкової економіки, забезпечення можливостей, мотивів і гарантій праці громадян, якості життя, раціонального споживання матеріальних ресурсів;</w:t>
      </w:r>
    </w:p>
    <w:p w14:paraId="7CAD36E5" w14:textId="166FA987"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2)</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охорона навколишнього природного середовища </w:t>
      </w:r>
      <w:r w:rsidR="00915C38" w:rsidRPr="00D02987">
        <w:rPr>
          <w:rFonts w:eastAsiaTheme="minorEastAsia"/>
          <w:sz w:val="28"/>
          <w:szCs w:val="28"/>
          <w:lang w:val="uk-UA"/>
        </w:rPr>
        <w:t xml:space="preserve">– створення громадянам умов для життя в якісному навколишньому природному середовищі з чистим повітрям, землею, водою, захист і відновлення </w:t>
      </w:r>
      <w:proofErr w:type="spellStart"/>
      <w:r w:rsidR="00915C38" w:rsidRPr="00D02987">
        <w:rPr>
          <w:rFonts w:eastAsiaTheme="minorEastAsia"/>
          <w:sz w:val="28"/>
          <w:szCs w:val="28"/>
          <w:lang w:val="uk-UA"/>
        </w:rPr>
        <w:t>біорозмаїття</w:t>
      </w:r>
      <w:proofErr w:type="spellEnd"/>
      <w:r w:rsidR="00915C38" w:rsidRPr="00D02987">
        <w:rPr>
          <w:rFonts w:eastAsiaTheme="minorEastAsia"/>
          <w:sz w:val="28"/>
          <w:szCs w:val="28"/>
          <w:lang w:val="uk-UA"/>
        </w:rPr>
        <w:t>, реалізація екологічного імперативу розвитку виробництва;</w:t>
      </w:r>
    </w:p>
    <w:p w14:paraId="1C1FDD0A" w14:textId="7F2957FC"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3)</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добробут – </w:t>
      </w:r>
      <w:r w:rsidR="00915C38" w:rsidRPr="00D02987">
        <w:rPr>
          <w:rFonts w:eastAsiaTheme="minorEastAsia"/>
          <w:sz w:val="28"/>
          <w:szCs w:val="28"/>
          <w:lang w:val="uk-UA"/>
        </w:rPr>
        <w:t xml:space="preserve">запровадження єдиних соціальних стандартів на основі науково </w:t>
      </w:r>
      <w:r w:rsidR="0014537E" w:rsidRPr="00D02987">
        <w:rPr>
          <w:rFonts w:eastAsiaTheme="minorEastAsia"/>
          <w:sz w:val="28"/>
          <w:szCs w:val="28"/>
          <w:lang w:val="uk-UA"/>
        </w:rPr>
        <w:t>обґрунтованих</w:t>
      </w:r>
      <w:r w:rsidR="00915C38" w:rsidRPr="00D02987">
        <w:rPr>
          <w:rFonts w:eastAsiaTheme="minorEastAsia"/>
          <w:sz w:val="28"/>
          <w:szCs w:val="28"/>
          <w:lang w:val="uk-UA"/>
        </w:rPr>
        <w:t xml:space="preserve"> нормативів бюджетної забезпеченості одного жителя з урахуванням регіональних особливостей;</w:t>
      </w:r>
    </w:p>
    <w:p w14:paraId="0D6F8734" w14:textId="48851CCB"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4)</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справедливість –</w:t>
      </w:r>
      <w:r w:rsidR="00915C38" w:rsidRPr="00D02987">
        <w:rPr>
          <w:rFonts w:eastAsiaTheme="minorEastAsia"/>
          <w:sz w:val="28"/>
          <w:szCs w:val="28"/>
          <w:lang w:val="uk-UA"/>
        </w:rPr>
        <w:t> встановлення гарантій рівності громадян перед законом, забезпечення рівних можливостей для досягнення матеріального, екологічного і соціального благополуччя;</w:t>
      </w:r>
    </w:p>
    <w:p w14:paraId="0AA27CB5" w14:textId="013F8E0C"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5)</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ефективне (стале) використання природних ресурсів</w:t>
      </w:r>
      <w:r w:rsidR="00915C38" w:rsidRPr="00D02987">
        <w:rPr>
          <w:rFonts w:eastAsiaTheme="minorEastAsia"/>
          <w:sz w:val="28"/>
          <w:szCs w:val="28"/>
          <w:lang w:val="uk-UA"/>
        </w:rPr>
        <w:t> – створення системи гарантій раціонального використання природних ресурсів на основі дотримання національних інтересів країни та їх збереження для майбутніх поколінь;</w:t>
      </w:r>
    </w:p>
    <w:p w14:paraId="1696E2AE" w14:textId="6D9794F7"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6)</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стабілізація чисельності населення </w:t>
      </w:r>
      <w:r w:rsidR="00915C38" w:rsidRPr="00D02987">
        <w:rPr>
          <w:rFonts w:eastAsiaTheme="minorEastAsia"/>
          <w:sz w:val="28"/>
          <w:szCs w:val="28"/>
          <w:lang w:val="uk-UA"/>
        </w:rPr>
        <w:t>– формування державної політики з метою збільшення тривалості життя і стабілізації чисельності населення, надання всебічної підтримки молодим сім’ям, охорона материнства і дитинства;</w:t>
      </w:r>
    </w:p>
    <w:p w14:paraId="3582E628" w14:textId="494E6AFC"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7)</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освіта –</w:t>
      </w:r>
      <w:r w:rsidR="00915C38" w:rsidRPr="00D02987">
        <w:rPr>
          <w:rFonts w:eastAsiaTheme="minorEastAsia"/>
          <w:sz w:val="28"/>
          <w:szCs w:val="28"/>
          <w:lang w:val="uk-UA"/>
        </w:rPr>
        <w:t> забезпечення гарантій доступності для одержання освіти громадян</w:t>
      </w:r>
      <w:r w:rsidR="007367D2" w:rsidRPr="00D02987">
        <w:rPr>
          <w:rFonts w:eastAsiaTheme="minorEastAsia"/>
          <w:sz w:val="28"/>
          <w:szCs w:val="28"/>
          <w:lang w:val="uk-UA"/>
        </w:rPr>
        <w:t>ами</w:t>
      </w:r>
      <w:r w:rsidR="00915C38" w:rsidRPr="00D02987">
        <w:rPr>
          <w:rFonts w:eastAsiaTheme="minorEastAsia"/>
          <w:sz w:val="28"/>
          <w:szCs w:val="28"/>
          <w:lang w:val="uk-UA"/>
        </w:rPr>
        <w:t>, збереження інтелектуального потенціалу країни;</w:t>
      </w:r>
    </w:p>
    <w:p w14:paraId="79C4682A" w14:textId="08C26917" w:rsidR="00915C38" w:rsidRPr="00D02987" w:rsidRDefault="00E074C6" w:rsidP="002B45FA">
      <w:pPr>
        <w:shd w:val="clear" w:color="auto" w:fill="FFFFFF"/>
        <w:spacing w:line="312" w:lineRule="auto"/>
        <w:ind w:firstLine="709"/>
        <w:jc w:val="both"/>
        <w:rPr>
          <w:rFonts w:eastAsiaTheme="minorEastAsia"/>
          <w:sz w:val="28"/>
          <w:szCs w:val="28"/>
          <w:lang w:val="uk-UA"/>
        </w:rPr>
      </w:pPr>
      <w:r>
        <w:rPr>
          <w:rFonts w:eastAsiaTheme="minorEastAsia"/>
          <w:bCs/>
          <w:sz w:val="28"/>
          <w:szCs w:val="28"/>
          <w:lang w:val="uk-UA"/>
        </w:rPr>
        <w:t>8)</w:t>
      </w:r>
      <w:r w:rsidR="007367D2" w:rsidRPr="00D02987">
        <w:rPr>
          <w:rFonts w:eastAsiaTheme="minorEastAsia"/>
          <w:bCs/>
          <w:sz w:val="28"/>
          <w:szCs w:val="28"/>
          <w:lang w:val="uk-UA"/>
        </w:rPr>
        <w:t xml:space="preserve"> </w:t>
      </w:r>
      <w:r w:rsidR="00915C38" w:rsidRPr="00D02987">
        <w:rPr>
          <w:rFonts w:eastAsiaTheme="minorEastAsia"/>
          <w:bCs/>
          <w:sz w:val="28"/>
          <w:szCs w:val="28"/>
          <w:lang w:val="uk-UA"/>
        </w:rPr>
        <w:t>міжнародне співробітництво </w:t>
      </w:r>
      <w:r w:rsidR="00915C38" w:rsidRPr="00D02987">
        <w:rPr>
          <w:rFonts w:eastAsiaTheme="minorEastAsia"/>
          <w:sz w:val="28"/>
          <w:szCs w:val="28"/>
          <w:lang w:val="uk-UA"/>
        </w:rPr>
        <w:t>– активна співпраця з усіма країнами і міжнародними організаціями з метою раціонального використання екосистем, гарантування безпечного і сприятливого майбутнього.</w:t>
      </w:r>
    </w:p>
    <w:p w14:paraId="2B54F21C" w14:textId="1DDCAD30" w:rsidR="00075218" w:rsidRPr="00D02987" w:rsidRDefault="00915C38" w:rsidP="002B45FA">
      <w:pPr>
        <w:shd w:val="clear" w:color="auto" w:fill="FFFFFF"/>
        <w:spacing w:line="312" w:lineRule="auto"/>
        <w:ind w:firstLine="709"/>
        <w:jc w:val="both"/>
        <w:rPr>
          <w:rFonts w:eastAsiaTheme="minorEastAsia"/>
          <w:sz w:val="28"/>
          <w:szCs w:val="28"/>
          <w:lang w:val="uk-UA"/>
        </w:rPr>
      </w:pPr>
      <w:r w:rsidRPr="00D02987">
        <w:rPr>
          <w:rFonts w:eastAsiaTheme="minorEastAsia"/>
          <w:sz w:val="28"/>
          <w:szCs w:val="28"/>
          <w:lang w:val="uk-UA"/>
        </w:rPr>
        <w:t>Забезпечення сталого розвитку є умовою життєдіяльності суспільства, його стабільності та усталеності, стрижнем формування національної безпеки держави, яка досягається шляхом запобігання </w:t>
      </w:r>
      <w:r w:rsidRPr="00D02987">
        <w:rPr>
          <w:rFonts w:eastAsiaTheme="minorEastAsia"/>
          <w:bCs/>
          <w:sz w:val="28"/>
          <w:szCs w:val="28"/>
          <w:lang w:val="uk-UA"/>
        </w:rPr>
        <w:t>потенційних загроз</w:t>
      </w:r>
      <w:r w:rsidRPr="00D02987">
        <w:rPr>
          <w:rFonts w:eastAsiaTheme="minorEastAsia"/>
          <w:sz w:val="28"/>
          <w:szCs w:val="28"/>
          <w:lang w:val="uk-UA"/>
        </w:rPr>
        <w:t>.</w:t>
      </w:r>
    </w:p>
    <w:p w14:paraId="293C97CC" w14:textId="52960B70" w:rsidR="00FD24CA" w:rsidRPr="00D02987" w:rsidRDefault="00FD24CA" w:rsidP="002B45FA">
      <w:pPr>
        <w:spacing w:line="312" w:lineRule="auto"/>
        <w:ind w:firstLine="709"/>
        <w:jc w:val="both"/>
        <w:rPr>
          <w:sz w:val="28"/>
          <w:szCs w:val="28"/>
          <w:lang w:val="uk-UA"/>
        </w:rPr>
      </w:pPr>
      <w:r w:rsidRPr="00D02987">
        <w:rPr>
          <w:rFonts w:eastAsiaTheme="minorEastAsia"/>
          <w:sz w:val="28"/>
          <w:szCs w:val="28"/>
          <w:lang w:val="uk-UA"/>
        </w:rPr>
        <w:t xml:space="preserve">Важливим завданням щодо забезпечення сталого розвитку держави є налагодження стабільної та безпечної роботи промислового сектору. Промисловість </w:t>
      </w:r>
      <w:r w:rsidRPr="00D02987">
        <w:rPr>
          <w:sz w:val="28"/>
          <w:szCs w:val="28"/>
          <w:lang w:val="uk-UA"/>
        </w:rPr>
        <w:t>є ключовим елементом економічної системи України, який визначає місце національної економіки в міжнародному поділі праці, динаміку її конкурентоспроможності</w:t>
      </w:r>
      <w:r w:rsidR="00313FF0">
        <w:rPr>
          <w:sz w:val="28"/>
          <w:szCs w:val="28"/>
          <w:lang w:val="uk-UA"/>
        </w:rPr>
        <w:t xml:space="preserve"> тощо</w:t>
      </w:r>
      <w:r w:rsidRPr="00D02987">
        <w:rPr>
          <w:sz w:val="28"/>
          <w:szCs w:val="28"/>
          <w:lang w:val="uk-UA"/>
        </w:rPr>
        <w:t xml:space="preserve">. В той же час виробнича робота промислових підприємств </w:t>
      </w:r>
      <w:r w:rsidR="005E06BD" w:rsidRPr="00D02987">
        <w:rPr>
          <w:sz w:val="28"/>
          <w:szCs w:val="28"/>
          <w:lang w:val="uk-UA"/>
        </w:rPr>
        <w:t>має негативні наслідки для навколишнього середовища, кліматичної системи, середовища існування людської популя</w:t>
      </w:r>
      <w:r w:rsidR="00823103" w:rsidRPr="00D02987">
        <w:rPr>
          <w:sz w:val="28"/>
          <w:szCs w:val="28"/>
          <w:lang w:val="uk-UA"/>
        </w:rPr>
        <w:t>ції. З огляду на вище зазначене,</w:t>
      </w:r>
      <w:r w:rsidR="005E06BD" w:rsidRPr="00D02987">
        <w:rPr>
          <w:sz w:val="28"/>
          <w:szCs w:val="28"/>
          <w:lang w:val="uk-UA"/>
        </w:rPr>
        <w:t xml:space="preserve"> планування сталого розвитку промисловості у довгостроковому періоді віднесено до основних завдань концепції сталого розвитку України.</w:t>
      </w:r>
    </w:p>
    <w:p w14:paraId="74D8F5DC" w14:textId="77777777" w:rsidR="00075218" w:rsidRPr="00D02987" w:rsidRDefault="00075218" w:rsidP="002B45FA">
      <w:pPr>
        <w:spacing w:line="312" w:lineRule="auto"/>
        <w:ind w:firstLine="709"/>
        <w:jc w:val="center"/>
        <w:rPr>
          <w:b/>
          <w:sz w:val="28"/>
          <w:szCs w:val="28"/>
          <w:lang w:val="uk-UA"/>
        </w:rPr>
      </w:pPr>
      <w:r w:rsidRPr="00D02987">
        <w:rPr>
          <w:b/>
          <w:sz w:val="28"/>
          <w:szCs w:val="28"/>
          <w:lang w:val="uk-UA"/>
        </w:rPr>
        <w:t>Питання для самоконтролю</w:t>
      </w:r>
    </w:p>
    <w:p w14:paraId="47CB9ED6" w14:textId="77777777" w:rsidR="004315D5" w:rsidRPr="00D02987" w:rsidRDefault="004315D5"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1. Охарактеризуйте основні проблеми економічного та соціального розвитку в Україні.</w:t>
      </w:r>
    </w:p>
    <w:p w14:paraId="69994BBC" w14:textId="63E30490" w:rsidR="004315D5" w:rsidRPr="00D02987" w:rsidRDefault="004315D5"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2. Охарактеризуйте стан </w:t>
      </w:r>
      <w:r w:rsidR="00EC39A1">
        <w:rPr>
          <w:rFonts w:eastAsiaTheme="minorHAnsi"/>
          <w:sz w:val="28"/>
          <w:szCs w:val="28"/>
          <w:lang w:val="uk-UA" w:eastAsia="en-US"/>
        </w:rPr>
        <w:t xml:space="preserve">та основні проблеми </w:t>
      </w:r>
      <w:r w:rsidRPr="00D02987">
        <w:rPr>
          <w:rFonts w:eastAsiaTheme="minorHAnsi"/>
          <w:sz w:val="28"/>
          <w:szCs w:val="28"/>
          <w:lang w:val="uk-UA" w:eastAsia="en-US"/>
        </w:rPr>
        <w:t xml:space="preserve">економічного розвитку України на </w:t>
      </w:r>
      <w:r w:rsidR="00EC39A1">
        <w:rPr>
          <w:rFonts w:eastAsiaTheme="minorHAnsi"/>
          <w:sz w:val="28"/>
          <w:szCs w:val="28"/>
          <w:lang w:val="uk-UA" w:eastAsia="en-US"/>
        </w:rPr>
        <w:t xml:space="preserve">даному </w:t>
      </w:r>
      <w:r w:rsidRPr="00D02987">
        <w:rPr>
          <w:rFonts w:eastAsiaTheme="minorHAnsi"/>
          <w:sz w:val="28"/>
          <w:szCs w:val="28"/>
          <w:lang w:val="uk-UA" w:eastAsia="en-US"/>
        </w:rPr>
        <w:t>етапі.</w:t>
      </w:r>
    </w:p>
    <w:p w14:paraId="38FB5CE4" w14:textId="3636FC69" w:rsidR="004315D5" w:rsidRPr="00D02987" w:rsidRDefault="00EC39A1" w:rsidP="002B45FA">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uk-UA" w:eastAsia="en-US"/>
        </w:rPr>
        <w:t>3. Визначте та охарактеризуйте</w:t>
      </w:r>
      <w:r w:rsidR="004315D5" w:rsidRPr="00D02987">
        <w:rPr>
          <w:rFonts w:eastAsiaTheme="minorHAnsi"/>
          <w:sz w:val="28"/>
          <w:szCs w:val="28"/>
          <w:lang w:val="uk-UA" w:eastAsia="en-US"/>
        </w:rPr>
        <w:t xml:space="preserve"> основні чинники сталого розвитку для України.</w:t>
      </w:r>
    </w:p>
    <w:p w14:paraId="4C854148" w14:textId="2F2651C8" w:rsidR="008F2623" w:rsidRDefault="004315D5" w:rsidP="008F2623">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4. Розкрийте національні особливості переходу України до сталого розвитку.</w:t>
      </w:r>
      <w:r w:rsidR="008F2623">
        <w:rPr>
          <w:rFonts w:eastAsiaTheme="minorHAnsi"/>
          <w:sz w:val="28"/>
          <w:szCs w:val="28"/>
          <w:lang w:val="uk-UA" w:eastAsia="en-US"/>
        </w:rPr>
        <w:br w:type="page"/>
      </w:r>
    </w:p>
    <w:p w14:paraId="007CC142" w14:textId="6CE806C3" w:rsidR="00075218" w:rsidRPr="00D02987" w:rsidRDefault="00075218" w:rsidP="00A700BE">
      <w:pPr>
        <w:spacing w:line="312" w:lineRule="auto"/>
        <w:jc w:val="center"/>
        <w:rPr>
          <w:b/>
          <w:sz w:val="28"/>
          <w:szCs w:val="28"/>
          <w:lang w:val="uk-UA"/>
        </w:rPr>
      </w:pPr>
      <w:r w:rsidRPr="00D02987">
        <w:rPr>
          <w:b/>
          <w:sz w:val="28"/>
          <w:szCs w:val="28"/>
          <w:lang w:val="uk-UA"/>
        </w:rPr>
        <w:t xml:space="preserve">Тема </w:t>
      </w:r>
      <w:r w:rsidR="00832330" w:rsidRPr="00D02987">
        <w:rPr>
          <w:b/>
          <w:sz w:val="28"/>
          <w:szCs w:val="28"/>
          <w:lang w:val="uk-UA"/>
        </w:rPr>
        <w:t>5</w:t>
      </w:r>
      <w:r w:rsidRPr="00D02987">
        <w:rPr>
          <w:b/>
          <w:sz w:val="28"/>
          <w:szCs w:val="28"/>
          <w:lang w:val="uk-UA"/>
        </w:rPr>
        <w:t xml:space="preserve"> </w:t>
      </w:r>
      <w:r w:rsidR="00832330" w:rsidRPr="00D02987">
        <w:rPr>
          <w:b/>
          <w:sz w:val="28"/>
          <w:szCs w:val="28"/>
          <w:lang w:val="uk-UA"/>
        </w:rPr>
        <w:t>Методологія вимірювання сталого розвитку</w:t>
      </w:r>
    </w:p>
    <w:p w14:paraId="4D0EAD69"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31A02FE9" w14:textId="77777777" w:rsidR="007367D2" w:rsidRPr="00D02987" w:rsidRDefault="00832330" w:rsidP="00483123">
      <w:pPr>
        <w:spacing w:line="312" w:lineRule="auto"/>
        <w:ind w:firstLine="709"/>
        <w:jc w:val="both"/>
        <w:rPr>
          <w:sz w:val="28"/>
          <w:szCs w:val="28"/>
          <w:lang w:val="uk-UA"/>
        </w:rPr>
      </w:pPr>
      <w:r w:rsidRPr="00D02987">
        <w:rPr>
          <w:sz w:val="28"/>
          <w:szCs w:val="28"/>
          <w:lang w:val="uk-UA"/>
        </w:rPr>
        <w:t xml:space="preserve">Комплексні та узагальнені показники, які характеризують стан та динаміку розвитку на загальнодержавному та регіональному рівнях. </w:t>
      </w:r>
    </w:p>
    <w:p w14:paraId="471F6F78" w14:textId="69862470" w:rsidR="00075218" w:rsidRPr="00D02987" w:rsidRDefault="002D4CDC" w:rsidP="002D4CDC">
      <w:pPr>
        <w:spacing w:line="312" w:lineRule="auto"/>
        <w:ind w:firstLine="709"/>
        <w:jc w:val="both"/>
        <w:rPr>
          <w:sz w:val="28"/>
          <w:szCs w:val="28"/>
          <w:lang w:val="uk-UA"/>
        </w:rPr>
      </w:pPr>
      <w:r w:rsidRPr="00D02987">
        <w:rPr>
          <w:sz w:val="28"/>
          <w:szCs w:val="28"/>
          <w:lang w:val="uk-UA"/>
        </w:rPr>
        <w:t>Сутність підходів до побудови індексів та індикаторів вимірювання сталого розвитку держави та регіону. Система індикаторів, що дозволяє</w:t>
      </w:r>
      <w:r w:rsidR="00C91771" w:rsidRPr="00D02987">
        <w:rPr>
          <w:sz w:val="28"/>
          <w:szCs w:val="28"/>
          <w:lang w:val="uk-UA"/>
        </w:rPr>
        <w:t xml:space="preserve"> оцінити економічні, екологічні та</w:t>
      </w:r>
      <w:r w:rsidRPr="00D02987">
        <w:rPr>
          <w:sz w:val="28"/>
          <w:szCs w:val="28"/>
          <w:lang w:val="uk-UA"/>
        </w:rPr>
        <w:t xml:space="preserve"> соціальні аспекти розвитку. Інтегральні індекси, які дозволяють оцінити розвиток на загальнодержавному та регіональному рівнях: соціально-економічні, еколого-економічні, соціально-екологічні, </w:t>
      </w:r>
      <w:proofErr w:type="spellStart"/>
      <w:r w:rsidRPr="00D02987">
        <w:rPr>
          <w:sz w:val="28"/>
          <w:szCs w:val="28"/>
          <w:lang w:val="uk-UA"/>
        </w:rPr>
        <w:t>еколого-соціо-економічні</w:t>
      </w:r>
      <w:proofErr w:type="spellEnd"/>
      <w:r w:rsidRPr="00D02987">
        <w:rPr>
          <w:sz w:val="28"/>
          <w:szCs w:val="28"/>
          <w:lang w:val="uk-UA"/>
        </w:rPr>
        <w:t>.</w:t>
      </w:r>
      <w:r w:rsidRPr="00D02987">
        <w:rPr>
          <w:b/>
          <w:bCs/>
          <w:i/>
          <w:iCs/>
          <w:sz w:val="28"/>
          <w:szCs w:val="28"/>
          <w:lang w:val="uk-UA"/>
        </w:rPr>
        <w:tab/>
      </w:r>
      <w:r w:rsidR="00075218" w:rsidRPr="00D02987">
        <w:rPr>
          <w:b/>
          <w:bCs/>
          <w:i/>
          <w:iCs/>
          <w:sz w:val="28"/>
          <w:szCs w:val="28"/>
          <w:lang w:val="uk-UA"/>
        </w:rPr>
        <w:tab/>
      </w:r>
    </w:p>
    <w:p w14:paraId="1C04236A" w14:textId="77777777" w:rsidR="00075218" w:rsidRPr="00D02987" w:rsidRDefault="00075218" w:rsidP="00A700BE">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59326DF2" w14:textId="5DA5D70E" w:rsidR="007367D2" w:rsidRPr="00D02987" w:rsidRDefault="007340D0" w:rsidP="00483123">
      <w:pPr>
        <w:spacing w:line="312" w:lineRule="auto"/>
        <w:ind w:firstLine="709"/>
        <w:jc w:val="both"/>
        <w:rPr>
          <w:rFonts w:eastAsiaTheme="minorEastAsia"/>
          <w:sz w:val="28"/>
          <w:szCs w:val="28"/>
          <w:lang w:val="en-US" w:eastAsia="ja-JP"/>
        </w:rPr>
      </w:pPr>
      <w:r w:rsidRPr="00D02987">
        <w:rPr>
          <w:rFonts w:eastAsiaTheme="minorEastAsia"/>
          <w:sz w:val="28"/>
          <w:szCs w:val="28"/>
          <w:lang w:val="en-US" w:eastAsia="ja-JP"/>
        </w:rPr>
        <w:t>Для успішного зді</w:t>
      </w:r>
      <w:r w:rsidR="009062D5">
        <w:rPr>
          <w:rFonts w:eastAsiaTheme="minorEastAsia"/>
          <w:sz w:val="28"/>
          <w:szCs w:val="28"/>
          <w:lang w:val="en-US" w:eastAsia="ja-JP"/>
        </w:rPr>
        <w:t>й</w:t>
      </w:r>
      <w:r w:rsidRPr="00D02987">
        <w:rPr>
          <w:rFonts w:eastAsiaTheme="minorEastAsia"/>
          <w:sz w:val="28"/>
          <w:szCs w:val="28"/>
          <w:lang w:val="en-US" w:eastAsia="ja-JP"/>
        </w:rPr>
        <w:t xml:space="preserve">снення практичного переходу до сталого (збалансованого) розвитку принципово важливим питанням є створення і розробка відповідних показників, індикаторів, систем індикаторів, які б давали змогу достатньо вичерпно </w:t>
      </w:r>
      <w:r w:rsidR="009062D5">
        <w:rPr>
          <w:rFonts w:eastAsiaTheme="minorEastAsia"/>
          <w:sz w:val="28"/>
          <w:szCs w:val="28"/>
          <w:lang w:val="en-US" w:eastAsia="ja-JP"/>
        </w:rPr>
        <w:t>й</w:t>
      </w:r>
      <w:r w:rsidRPr="00D02987">
        <w:rPr>
          <w:rFonts w:eastAsiaTheme="minorEastAsia"/>
          <w:sz w:val="28"/>
          <w:szCs w:val="28"/>
          <w:lang w:val="en-US" w:eastAsia="ja-JP"/>
        </w:rPr>
        <w:t xml:space="preserve"> коректно досліджувати суть всіх процесів, складових елементів та взаємозв’язків, що в сукупності визначають параметри розвитку суспільства і </w:t>
      </w:r>
      <w:r w:rsidR="009062D5">
        <w:rPr>
          <w:rFonts w:eastAsiaTheme="minorEastAsia"/>
          <w:sz w:val="28"/>
          <w:szCs w:val="28"/>
          <w:lang w:val="en-US" w:eastAsia="ja-JP"/>
        </w:rPr>
        <w:t>й</w:t>
      </w:r>
      <w:r w:rsidRPr="00D02987">
        <w:rPr>
          <w:rFonts w:eastAsiaTheme="minorEastAsia"/>
          <w:sz w:val="28"/>
          <w:szCs w:val="28"/>
          <w:lang w:val="en-US" w:eastAsia="ja-JP"/>
        </w:rPr>
        <w:t xml:space="preserve">ого життєдіяльності в природі, а також ступінь збалансованості зазначеного розвитку. </w:t>
      </w:r>
    </w:p>
    <w:p w14:paraId="608D2BAD" w14:textId="3EF8DBBE" w:rsidR="007367D2" w:rsidRPr="00D02987" w:rsidRDefault="007340D0" w:rsidP="00483123">
      <w:pPr>
        <w:spacing w:line="312" w:lineRule="auto"/>
        <w:ind w:firstLine="709"/>
        <w:jc w:val="both"/>
        <w:rPr>
          <w:sz w:val="28"/>
          <w:szCs w:val="28"/>
          <w:lang w:val="uk-UA"/>
        </w:rPr>
      </w:pPr>
      <w:r w:rsidRPr="00D02987">
        <w:rPr>
          <w:sz w:val="28"/>
          <w:szCs w:val="28"/>
          <w:lang w:val="uk-UA"/>
        </w:rPr>
        <w:t>Під індикатором розуміється показник виведений з первинних даних, які</w:t>
      </w:r>
      <w:r w:rsidR="009062D5">
        <w:rPr>
          <w:sz w:val="28"/>
          <w:szCs w:val="28"/>
          <w:lang w:val="uk-UA"/>
        </w:rPr>
        <w:t>,</w:t>
      </w:r>
      <w:r w:rsidRPr="00D02987">
        <w:rPr>
          <w:sz w:val="28"/>
          <w:szCs w:val="28"/>
          <w:lang w:val="uk-UA"/>
        </w:rPr>
        <w:t xml:space="preserve"> зазвичай</w:t>
      </w:r>
      <w:r w:rsidR="009062D5">
        <w:rPr>
          <w:sz w:val="28"/>
          <w:szCs w:val="28"/>
          <w:lang w:val="uk-UA"/>
        </w:rPr>
        <w:t>,</w:t>
      </w:r>
      <w:r w:rsidRPr="00D02987">
        <w:rPr>
          <w:sz w:val="28"/>
          <w:szCs w:val="28"/>
          <w:lang w:val="uk-UA"/>
        </w:rPr>
        <w:t xml:space="preserve"> можна використовувати для інтерпретації змін. Він дозволяє судити про стан або зміну економічної, соціальної або екологічної </w:t>
      </w:r>
      <w:r w:rsidR="00EE0C38" w:rsidRPr="00D02987">
        <w:rPr>
          <w:sz w:val="28"/>
          <w:szCs w:val="28"/>
          <w:lang w:val="uk-UA"/>
        </w:rPr>
        <w:t>складов</w:t>
      </w:r>
      <w:r w:rsidRPr="00D02987">
        <w:rPr>
          <w:sz w:val="28"/>
          <w:szCs w:val="28"/>
          <w:lang w:val="uk-UA"/>
        </w:rPr>
        <w:t xml:space="preserve">ої. Поряд з індикаторами розробляються та використовуються на практиці індекси. </w:t>
      </w:r>
    </w:p>
    <w:p w14:paraId="01558D24" w14:textId="1F1EE084" w:rsidR="007340D0" w:rsidRPr="00D02987" w:rsidRDefault="007340D0" w:rsidP="00483123">
      <w:pPr>
        <w:spacing w:line="312" w:lineRule="auto"/>
        <w:ind w:firstLine="709"/>
        <w:jc w:val="both"/>
        <w:rPr>
          <w:sz w:val="28"/>
          <w:szCs w:val="28"/>
          <w:lang w:val="uk-UA"/>
        </w:rPr>
      </w:pPr>
      <w:r w:rsidRPr="00D02987">
        <w:rPr>
          <w:sz w:val="28"/>
          <w:szCs w:val="28"/>
          <w:lang w:val="uk-UA"/>
        </w:rPr>
        <w:t>Індекс</w:t>
      </w:r>
      <w:r w:rsidR="00B83853">
        <w:rPr>
          <w:sz w:val="28"/>
          <w:szCs w:val="28"/>
          <w:lang w:val="uk-UA"/>
        </w:rPr>
        <w:t xml:space="preserve"> – </w:t>
      </w:r>
      <w:r w:rsidRPr="00D02987">
        <w:rPr>
          <w:sz w:val="28"/>
          <w:szCs w:val="28"/>
          <w:lang w:val="uk-UA"/>
        </w:rPr>
        <w:t xml:space="preserve">це агрегований або зважений індикатор, заснований на декількох інших індикаторах або даних. Використання індексів </w:t>
      </w:r>
      <w:r w:rsidR="00E618CC" w:rsidRPr="00D02987">
        <w:rPr>
          <w:sz w:val="28"/>
          <w:szCs w:val="28"/>
          <w:lang w:val="uk-UA"/>
        </w:rPr>
        <w:t>прийнятне</w:t>
      </w:r>
      <w:r w:rsidRPr="00D02987">
        <w:rPr>
          <w:sz w:val="28"/>
          <w:szCs w:val="28"/>
          <w:lang w:val="uk-UA"/>
        </w:rPr>
        <w:t xml:space="preserve"> там, де добре зрозумілі причинно-наслідкові зв'язки.</w:t>
      </w:r>
    </w:p>
    <w:p w14:paraId="734C4CAB" w14:textId="1C584DF2" w:rsidR="007340D0" w:rsidRPr="00D02987" w:rsidRDefault="007340D0"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Завдання вибору, обґрунтування і розробки індикаторів</w:t>
      </w:r>
      <w:r w:rsidR="007E6E53" w:rsidRPr="00D02987">
        <w:rPr>
          <w:rFonts w:eastAsiaTheme="minorEastAsia"/>
          <w:sz w:val="28"/>
          <w:szCs w:val="28"/>
          <w:lang w:val="uk-UA" w:eastAsia="ja-JP"/>
        </w:rPr>
        <w:t xml:space="preserve"> для оцінки сталого р</w:t>
      </w:r>
      <w:r w:rsidR="003E0549" w:rsidRPr="00D02987">
        <w:rPr>
          <w:rFonts w:eastAsiaTheme="minorEastAsia"/>
          <w:sz w:val="28"/>
          <w:szCs w:val="28"/>
          <w:lang w:val="uk-UA" w:eastAsia="ja-JP"/>
        </w:rPr>
        <w:t>озвитку регіону, держави, світу</w:t>
      </w:r>
      <w:r w:rsidRPr="00D02987">
        <w:rPr>
          <w:rFonts w:eastAsiaTheme="minorEastAsia"/>
          <w:sz w:val="28"/>
          <w:szCs w:val="28"/>
          <w:lang w:val="uk-UA" w:eastAsia="ja-JP"/>
        </w:rPr>
        <w:t xml:space="preserve"> є дуже складним, що зумовлено надзвича</w:t>
      </w:r>
      <w:r w:rsidR="009062D5">
        <w:rPr>
          <w:rFonts w:eastAsiaTheme="minorEastAsia"/>
          <w:sz w:val="28"/>
          <w:szCs w:val="28"/>
          <w:lang w:val="uk-UA" w:eastAsia="ja-JP"/>
        </w:rPr>
        <w:t>й</w:t>
      </w:r>
      <w:r w:rsidRPr="00D02987">
        <w:rPr>
          <w:rFonts w:eastAsiaTheme="minorEastAsia"/>
          <w:sz w:val="28"/>
          <w:szCs w:val="28"/>
          <w:lang w:val="uk-UA" w:eastAsia="ja-JP"/>
        </w:rPr>
        <w:t xml:space="preserve">ною комплексністю взаємозв’язків у системі </w:t>
      </w:r>
      <w:r w:rsidR="00C4426F">
        <w:rPr>
          <w:rFonts w:eastAsiaTheme="minorEastAsia"/>
          <w:sz w:val="28"/>
          <w:szCs w:val="28"/>
          <w:lang w:val="uk-UA" w:eastAsia="ja-JP"/>
        </w:rPr>
        <w:t>“</w:t>
      </w:r>
      <w:r w:rsidRPr="00D02987">
        <w:rPr>
          <w:rFonts w:eastAsiaTheme="minorEastAsia"/>
          <w:sz w:val="28"/>
          <w:szCs w:val="28"/>
          <w:lang w:val="uk-UA" w:eastAsia="ja-JP"/>
        </w:rPr>
        <w:t>суспільство – економіка</w:t>
      </w:r>
      <w:r w:rsidR="00B83853">
        <w:rPr>
          <w:rFonts w:eastAsiaTheme="minorEastAsia"/>
          <w:sz w:val="28"/>
          <w:szCs w:val="28"/>
          <w:lang w:val="uk-UA" w:eastAsia="ja-JP"/>
        </w:rPr>
        <w:t xml:space="preserve"> – </w:t>
      </w:r>
      <w:r w:rsidRPr="00D02987">
        <w:rPr>
          <w:rFonts w:eastAsiaTheme="minorEastAsia"/>
          <w:sz w:val="28"/>
          <w:szCs w:val="28"/>
          <w:lang w:val="uk-UA" w:eastAsia="ja-JP"/>
        </w:rPr>
        <w:t>довкілля</w:t>
      </w:r>
      <w:r w:rsidR="00C4426F">
        <w:rPr>
          <w:rFonts w:eastAsiaTheme="minorEastAsia"/>
          <w:sz w:val="28"/>
          <w:szCs w:val="28"/>
          <w:lang w:val="uk-UA" w:eastAsia="ja-JP"/>
        </w:rPr>
        <w:t>”</w:t>
      </w:r>
      <w:r w:rsidRPr="00D02987">
        <w:rPr>
          <w:rFonts w:eastAsiaTheme="minorEastAsia"/>
          <w:sz w:val="28"/>
          <w:szCs w:val="28"/>
          <w:lang w:val="uk-UA" w:eastAsia="ja-JP"/>
        </w:rPr>
        <w:t xml:space="preserve">, які людина, до сих пір не осягнула в повному обсязі. Цим пояснюється і безліч недоліків та вад, які мають сучасні індикатори та системи індикаторів, та актуальність </w:t>
      </w:r>
      <w:r w:rsidR="009062D5">
        <w:rPr>
          <w:rFonts w:eastAsiaTheme="minorEastAsia"/>
          <w:sz w:val="28"/>
          <w:szCs w:val="28"/>
          <w:lang w:val="uk-UA" w:eastAsia="ja-JP"/>
        </w:rPr>
        <w:t>подальших наукових розробок з ї</w:t>
      </w:r>
      <w:r w:rsidRPr="00D02987">
        <w:rPr>
          <w:rFonts w:eastAsiaTheme="minorEastAsia"/>
          <w:sz w:val="28"/>
          <w:szCs w:val="28"/>
          <w:lang w:val="uk-UA" w:eastAsia="ja-JP"/>
        </w:rPr>
        <w:t xml:space="preserve">х удосконалення. </w:t>
      </w:r>
    </w:p>
    <w:p w14:paraId="51263CD9" w14:textId="159BE2E5" w:rsidR="007340D0" w:rsidRPr="00D02987" w:rsidRDefault="007340D0"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Аналіз п</w:t>
      </w:r>
      <w:r w:rsidR="009062D5">
        <w:rPr>
          <w:rFonts w:eastAsiaTheme="minorEastAsia"/>
          <w:sz w:val="28"/>
          <w:szCs w:val="28"/>
          <w:lang w:val="uk-UA" w:eastAsia="ja-JP"/>
        </w:rPr>
        <w:t>рактичного досвіду окремих країн та міжнародних органі</w:t>
      </w:r>
      <w:r w:rsidR="009062D5" w:rsidRPr="00D02987">
        <w:rPr>
          <w:rFonts w:eastAsiaTheme="minorEastAsia"/>
          <w:sz w:val="28"/>
          <w:szCs w:val="28"/>
          <w:lang w:val="uk-UA" w:eastAsia="ja-JP"/>
        </w:rPr>
        <w:t>зацій</w:t>
      </w:r>
      <w:r w:rsidR="009062D5">
        <w:rPr>
          <w:rFonts w:eastAsiaTheme="minorEastAsia"/>
          <w:sz w:val="28"/>
          <w:szCs w:val="28"/>
          <w:lang w:val="uk-UA" w:eastAsia="ja-JP"/>
        </w:rPr>
        <w:t>,</w:t>
      </w:r>
      <w:r w:rsidRPr="00D02987">
        <w:rPr>
          <w:rFonts w:eastAsiaTheme="minorEastAsia"/>
          <w:sz w:val="28"/>
          <w:szCs w:val="28"/>
          <w:lang w:val="uk-UA" w:eastAsia="ja-JP"/>
        </w:rPr>
        <w:t xml:space="preserve"> що розробляють і регулюють питання сталого (збалансованого) розвитку, та досвіду впровадження у практичну діяльність показників сталого (збаланс</w:t>
      </w:r>
      <w:r w:rsidR="009062D5">
        <w:rPr>
          <w:rFonts w:eastAsiaTheme="minorEastAsia"/>
          <w:sz w:val="28"/>
          <w:szCs w:val="28"/>
          <w:lang w:val="uk-UA" w:eastAsia="ja-JP"/>
        </w:rPr>
        <w:t>ованого) розвитку в різних краї</w:t>
      </w:r>
      <w:r w:rsidRPr="00D02987">
        <w:rPr>
          <w:rFonts w:eastAsiaTheme="minorEastAsia"/>
          <w:sz w:val="28"/>
          <w:szCs w:val="28"/>
          <w:lang w:val="uk-UA" w:eastAsia="ja-JP"/>
        </w:rPr>
        <w:t xml:space="preserve">нах переконує в тому, що для </w:t>
      </w:r>
      <w:r w:rsidR="009062D5">
        <w:rPr>
          <w:rFonts w:eastAsiaTheme="minorEastAsia"/>
          <w:sz w:val="28"/>
          <w:szCs w:val="28"/>
          <w:lang w:val="uk-UA" w:eastAsia="ja-JP"/>
        </w:rPr>
        <w:t>ї</w:t>
      </w:r>
      <w:r w:rsidRPr="00D02987">
        <w:rPr>
          <w:rFonts w:eastAsiaTheme="minorEastAsia"/>
          <w:sz w:val="28"/>
          <w:szCs w:val="28"/>
          <w:lang w:val="uk-UA" w:eastAsia="ja-JP"/>
        </w:rPr>
        <w:t>х визначення і методичного обґрунтування в окремих</w:t>
      </w:r>
      <w:r w:rsidR="009062D5">
        <w:rPr>
          <w:rFonts w:eastAsiaTheme="minorEastAsia"/>
          <w:sz w:val="28"/>
          <w:szCs w:val="28"/>
          <w:lang w:val="uk-UA" w:eastAsia="ja-JP"/>
        </w:rPr>
        <w:t xml:space="preserve"> державах, у тому числі в Украї</w:t>
      </w:r>
      <w:r w:rsidRPr="00D02987">
        <w:rPr>
          <w:rFonts w:eastAsiaTheme="minorEastAsia"/>
          <w:sz w:val="28"/>
          <w:szCs w:val="28"/>
          <w:lang w:val="uk-UA" w:eastAsia="ja-JP"/>
        </w:rPr>
        <w:t>ні, необхідна сист</w:t>
      </w:r>
      <w:r w:rsidR="00AC277B">
        <w:rPr>
          <w:rFonts w:eastAsiaTheme="minorEastAsia"/>
          <w:sz w:val="28"/>
          <w:szCs w:val="28"/>
          <w:lang w:val="uk-UA" w:eastAsia="ja-JP"/>
        </w:rPr>
        <w:t>емна науково-практична робота. На с</w:t>
      </w:r>
      <w:r w:rsidRPr="00D02987">
        <w:rPr>
          <w:rFonts w:eastAsiaTheme="minorEastAsia"/>
          <w:sz w:val="28"/>
          <w:szCs w:val="28"/>
          <w:lang w:val="uk-UA" w:eastAsia="ja-JP"/>
        </w:rPr>
        <w:t>ьогодні в міжнародних наукових організаціях та установах, у</w:t>
      </w:r>
      <w:r w:rsidR="009062D5">
        <w:rPr>
          <w:rFonts w:eastAsiaTheme="minorEastAsia"/>
          <w:sz w:val="28"/>
          <w:szCs w:val="28"/>
          <w:lang w:val="uk-UA" w:eastAsia="ja-JP"/>
        </w:rPr>
        <w:t xml:space="preserve"> наукових закладах окремих країн здій</w:t>
      </w:r>
      <w:r w:rsidRPr="00D02987">
        <w:rPr>
          <w:rFonts w:eastAsiaTheme="minorEastAsia"/>
          <w:sz w:val="28"/>
          <w:szCs w:val="28"/>
          <w:lang w:val="uk-UA" w:eastAsia="ja-JP"/>
        </w:rPr>
        <w:t>сню</w:t>
      </w:r>
      <w:r w:rsidR="009062D5">
        <w:rPr>
          <w:rFonts w:eastAsiaTheme="minorEastAsia"/>
          <w:sz w:val="28"/>
          <w:szCs w:val="28"/>
          <w:lang w:val="uk-UA" w:eastAsia="ja-JP"/>
        </w:rPr>
        <w:t>ється активна розробка критерії</w:t>
      </w:r>
      <w:r w:rsidRPr="00D02987">
        <w:rPr>
          <w:rFonts w:eastAsiaTheme="minorEastAsia"/>
          <w:sz w:val="28"/>
          <w:szCs w:val="28"/>
          <w:lang w:val="uk-UA" w:eastAsia="ja-JP"/>
        </w:rPr>
        <w:t>в та індикаторів сталого (збалансованого) розвитку, які час</w:t>
      </w:r>
      <w:r w:rsidR="009062D5">
        <w:rPr>
          <w:rFonts w:eastAsiaTheme="minorEastAsia"/>
          <w:sz w:val="28"/>
          <w:szCs w:val="28"/>
          <w:lang w:val="uk-UA" w:eastAsia="ja-JP"/>
        </w:rPr>
        <w:t>то базуються на досить складній системі показників, яка включає:</w:t>
      </w:r>
    </w:p>
    <w:p w14:paraId="759DE50E" w14:textId="12F6F2F8" w:rsidR="00A43A69" w:rsidRPr="00D02987" w:rsidRDefault="00E074C6" w:rsidP="00483123">
      <w:pPr>
        <w:widowControl w:val="0"/>
        <w:autoSpaceDE w:val="0"/>
        <w:autoSpaceDN w:val="0"/>
        <w:adjustRightInd w:val="0"/>
        <w:spacing w:line="312" w:lineRule="auto"/>
        <w:ind w:firstLine="709"/>
        <w:jc w:val="both"/>
        <w:rPr>
          <w:rFonts w:eastAsiaTheme="minorEastAsia"/>
          <w:sz w:val="28"/>
          <w:szCs w:val="28"/>
          <w:lang w:val="uk-UA" w:eastAsia="ja-JP"/>
        </w:rPr>
      </w:pPr>
      <w:r>
        <w:rPr>
          <w:rFonts w:eastAsiaTheme="minorEastAsia"/>
          <w:sz w:val="28"/>
          <w:szCs w:val="28"/>
          <w:lang w:val="uk-UA" w:eastAsia="ja-JP"/>
        </w:rPr>
        <w:t>1)</w:t>
      </w:r>
      <w:r w:rsidR="00A43A69" w:rsidRPr="00D02987">
        <w:rPr>
          <w:rFonts w:eastAsiaTheme="minorEastAsia"/>
          <w:sz w:val="28"/>
          <w:szCs w:val="28"/>
          <w:lang w:val="uk-UA" w:eastAsia="ja-JP"/>
        </w:rPr>
        <w:t xml:space="preserve"> Створення інтегрального, агрегованого індикатора, на основі якого можна оцінювати ступінь збалан</w:t>
      </w:r>
      <w:r w:rsidR="009062D5">
        <w:rPr>
          <w:rFonts w:eastAsiaTheme="minorEastAsia"/>
          <w:sz w:val="28"/>
          <w:szCs w:val="28"/>
          <w:lang w:val="uk-UA" w:eastAsia="ja-JP"/>
        </w:rPr>
        <w:t xml:space="preserve">сованості розвитку. </w:t>
      </w:r>
      <w:proofErr w:type="spellStart"/>
      <w:r w:rsidR="009062D5">
        <w:rPr>
          <w:rFonts w:eastAsiaTheme="minorEastAsia"/>
          <w:sz w:val="28"/>
          <w:szCs w:val="28"/>
          <w:lang w:val="uk-UA" w:eastAsia="ja-JP"/>
        </w:rPr>
        <w:t>Агрегування</w:t>
      </w:r>
      <w:proofErr w:type="spellEnd"/>
      <w:r w:rsidR="009062D5">
        <w:rPr>
          <w:rFonts w:eastAsiaTheme="minorEastAsia"/>
          <w:sz w:val="28"/>
          <w:szCs w:val="28"/>
          <w:lang w:val="uk-UA" w:eastAsia="ja-JP"/>
        </w:rPr>
        <w:t xml:space="preserve"> зазвичай здій</w:t>
      </w:r>
      <w:r w:rsidR="00A43A69" w:rsidRPr="00D02987">
        <w:rPr>
          <w:rFonts w:eastAsiaTheme="minorEastAsia"/>
          <w:sz w:val="28"/>
          <w:szCs w:val="28"/>
          <w:lang w:val="uk-UA" w:eastAsia="ja-JP"/>
        </w:rPr>
        <w:t xml:space="preserve">снюється за трьома групами показників: </w:t>
      </w:r>
    </w:p>
    <w:p w14:paraId="42F92D12" w14:textId="77777777" w:rsidR="007340D0" w:rsidRPr="00D02987" w:rsidRDefault="00A43A69"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еколого-економічні;</w:t>
      </w:r>
    </w:p>
    <w:p w14:paraId="45694D36" w14:textId="6C42D604" w:rsidR="00A43A69" w:rsidRPr="00D02987" w:rsidRDefault="00A43A69"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w:t>
      </w:r>
      <w:r w:rsidRPr="00D02987">
        <w:rPr>
          <w:rFonts w:eastAsiaTheme="minorEastAsia"/>
          <w:sz w:val="28"/>
          <w:szCs w:val="28"/>
          <w:lang w:val="uk-UA" w:eastAsia="ja-JP"/>
        </w:rPr>
        <w:t xml:space="preserve"> </w:t>
      </w:r>
      <w:proofErr w:type="spellStart"/>
      <w:r w:rsidRPr="00D02987">
        <w:rPr>
          <w:rFonts w:eastAsiaTheme="minorEastAsia"/>
          <w:sz w:val="28"/>
          <w:szCs w:val="28"/>
          <w:lang w:val="uk-UA" w:eastAsia="ja-JP"/>
        </w:rPr>
        <w:t>еколого-соціально-економічні</w:t>
      </w:r>
      <w:proofErr w:type="spellEnd"/>
      <w:r w:rsidRPr="00D02987">
        <w:rPr>
          <w:rFonts w:eastAsiaTheme="minorEastAsia"/>
          <w:sz w:val="28"/>
          <w:szCs w:val="28"/>
          <w:lang w:val="uk-UA" w:eastAsia="ja-JP"/>
        </w:rPr>
        <w:t xml:space="preserve">; </w:t>
      </w:r>
    </w:p>
    <w:p w14:paraId="73C3E5A8" w14:textId="77777777" w:rsidR="00A43A69" w:rsidRPr="00D02987" w:rsidRDefault="00A43A69"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 власне екологічні. </w:t>
      </w:r>
    </w:p>
    <w:p w14:paraId="3D4E6474" w14:textId="28A9DA89" w:rsidR="00A43A69" w:rsidRPr="00D02987" w:rsidRDefault="00E074C6" w:rsidP="00483123">
      <w:pPr>
        <w:widowControl w:val="0"/>
        <w:autoSpaceDE w:val="0"/>
        <w:autoSpaceDN w:val="0"/>
        <w:adjustRightInd w:val="0"/>
        <w:spacing w:line="312" w:lineRule="auto"/>
        <w:ind w:firstLine="709"/>
        <w:jc w:val="both"/>
        <w:rPr>
          <w:rFonts w:eastAsiaTheme="minorEastAsia"/>
          <w:sz w:val="28"/>
          <w:szCs w:val="28"/>
          <w:lang w:val="uk-UA" w:eastAsia="ja-JP"/>
        </w:rPr>
      </w:pPr>
      <w:r>
        <w:rPr>
          <w:rFonts w:eastAsiaTheme="minorEastAsia"/>
          <w:sz w:val="28"/>
          <w:szCs w:val="28"/>
          <w:lang w:val="uk-UA" w:eastAsia="ja-JP"/>
        </w:rPr>
        <w:t>2)</w:t>
      </w:r>
      <w:r w:rsidR="00A43A69" w:rsidRPr="00D02987">
        <w:rPr>
          <w:rFonts w:eastAsiaTheme="minorEastAsia"/>
          <w:sz w:val="28"/>
          <w:szCs w:val="28"/>
          <w:lang w:val="uk-UA" w:eastAsia="ja-JP"/>
        </w:rPr>
        <w:t xml:space="preserve"> Створення системи індикаторів, кожен із яких відображає окремі аспекти сталого (збалансовано</w:t>
      </w:r>
      <w:r w:rsidR="009062D5">
        <w:rPr>
          <w:rFonts w:eastAsiaTheme="minorEastAsia"/>
          <w:sz w:val="28"/>
          <w:szCs w:val="28"/>
          <w:lang w:val="uk-UA" w:eastAsia="ja-JP"/>
        </w:rPr>
        <w:t>го) розвитку. Най</w:t>
      </w:r>
      <w:r w:rsidR="00066089" w:rsidRPr="00D02987">
        <w:rPr>
          <w:rFonts w:eastAsiaTheme="minorEastAsia"/>
          <w:sz w:val="28"/>
          <w:szCs w:val="28"/>
          <w:lang w:val="uk-UA" w:eastAsia="ja-JP"/>
        </w:rPr>
        <w:t>частіше</w:t>
      </w:r>
      <w:r w:rsidR="009062D5">
        <w:rPr>
          <w:rFonts w:eastAsiaTheme="minorEastAsia"/>
          <w:sz w:val="28"/>
          <w:szCs w:val="28"/>
          <w:lang w:val="uk-UA" w:eastAsia="ja-JP"/>
        </w:rPr>
        <w:t xml:space="preserve"> в рамках загальної </w:t>
      </w:r>
      <w:r w:rsidR="00A43A69" w:rsidRPr="00D02987">
        <w:rPr>
          <w:rFonts w:eastAsiaTheme="minorEastAsia"/>
          <w:sz w:val="28"/>
          <w:szCs w:val="28"/>
          <w:lang w:val="uk-UA" w:eastAsia="ja-JP"/>
        </w:rPr>
        <w:t xml:space="preserve">системи виділяються підсистеми показників: економічних; екологічних; соціальних; </w:t>
      </w:r>
      <w:r w:rsidR="007E6E53" w:rsidRPr="00D02987">
        <w:rPr>
          <w:rFonts w:eastAsiaTheme="minorEastAsia"/>
          <w:sz w:val="28"/>
          <w:szCs w:val="28"/>
          <w:lang w:val="uk-UA" w:eastAsia="ja-JP"/>
        </w:rPr>
        <w:t>а в окремих випадках</w:t>
      </w:r>
      <w:r w:rsidR="009062D5">
        <w:rPr>
          <w:rFonts w:eastAsiaTheme="minorEastAsia"/>
          <w:sz w:val="28"/>
          <w:szCs w:val="28"/>
          <w:lang w:val="uk-UA" w:eastAsia="ja-JP"/>
        </w:rPr>
        <w:t xml:space="preserve">, виділяють ще </w:t>
      </w:r>
      <w:proofErr w:type="spellStart"/>
      <w:r w:rsidR="009062D5">
        <w:rPr>
          <w:rFonts w:eastAsiaTheme="minorEastAsia"/>
          <w:sz w:val="28"/>
          <w:szCs w:val="28"/>
          <w:lang w:val="uk-UA" w:eastAsia="ja-JP"/>
        </w:rPr>
        <w:t>інституціональні</w:t>
      </w:r>
      <w:proofErr w:type="spellEnd"/>
      <w:r w:rsidR="009062D5">
        <w:rPr>
          <w:rFonts w:eastAsiaTheme="minorEastAsia"/>
          <w:sz w:val="28"/>
          <w:szCs w:val="28"/>
          <w:lang w:val="uk-UA" w:eastAsia="ja-JP"/>
        </w:rPr>
        <w:t xml:space="preserve"> </w:t>
      </w:r>
      <w:r w:rsidR="007E6E53" w:rsidRPr="00D02987">
        <w:rPr>
          <w:rFonts w:eastAsiaTheme="minorEastAsia"/>
          <w:sz w:val="28"/>
          <w:szCs w:val="28"/>
          <w:lang w:val="uk-UA" w:eastAsia="ja-JP"/>
        </w:rPr>
        <w:t>показники</w:t>
      </w:r>
      <w:r w:rsidR="00A43A69" w:rsidRPr="00D02987">
        <w:rPr>
          <w:rFonts w:eastAsiaTheme="minorEastAsia"/>
          <w:sz w:val="28"/>
          <w:szCs w:val="28"/>
          <w:lang w:val="uk-UA" w:eastAsia="ja-JP"/>
        </w:rPr>
        <w:t xml:space="preserve">. </w:t>
      </w:r>
    </w:p>
    <w:p w14:paraId="03708AE3" w14:textId="5F4025A5" w:rsidR="00A43A69" w:rsidRPr="00D02987" w:rsidRDefault="00A43A69" w:rsidP="00483123">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Вивчення накопичених н</w:t>
      </w:r>
      <w:r w:rsidR="009062D5">
        <w:rPr>
          <w:rFonts w:eastAsiaTheme="minorEastAsia"/>
          <w:sz w:val="28"/>
          <w:szCs w:val="28"/>
          <w:lang w:val="uk-UA" w:eastAsia="ja-JP"/>
        </w:rPr>
        <w:t>а сьогоднішній</w:t>
      </w:r>
      <w:r w:rsidR="00F76753" w:rsidRPr="00D02987">
        <w:rPr>
          <w:rFonts w:eastAsiaTheme="minorEastAsia"/>
          <w:sz w:val="28"/>
          <w:szCs w:val="28"/>
          <w:lang w:val="uk-UA" w:eastAsia="ja-JP"/>
        </w:rPr>
        <w:t xml:space="preserve"> день </w:t>
      </w:r>
      <w:proofErr w:type="spellStart"/>
      <w:r w:rsidR="00F76753" w:rsidRPr="00D02987">
        <w:rPr>
          <w:rFonts w:eastAsiaTheme="minorEastAsia"/>
          <w:sz w:val="28"/>
          <w:szCs w:val="28"/>
          <w:lang w:val="uk-UA" w:eastAsia="ja-JP"/>
        </w:rPr>
        <w:t>теоретико-</w:t>
      </w:r>
      <w:r w:rsidRPr="00D02987">
        <w:rPr>
          <w:rFonts w:eastAsiaTheme="minorEastAsia"/>
          <w:sz w:val="28"/>
          <w:szCs w:val="28"/>
          <w:lang w:val="uk-UA" w:eastAsia="ja-JP"/>
        </w:rPr>
        <w:t>методичних</w:t>
      </w:r>
      <w:proofErr w:type="spellEnd"/>
      <w:r w:rsidRPr="00D02987">
        <w:rPr>
          <w:rFonts w:eastAsiaTheme="minorEastAsia"/>
          <w:sz w:val="28"/>
          <w:szCs w:val="28"/>
          <w:lang w:val="uk-UA" w:eastAsia="ja-JP"/>
        </w:rPr>
        <w:t xml:space="preserve"> розробок та практики застосування різноманітних індикаторів, що характеризують рівень збалансованості та окремі аспекти розвитку суспільства, </w:t>
      </w:r>
      <w:proofErr w:type="spellStart"/>
      <w:r w:rsidRPr="00D02987">
        <w:rPr>
          <w:rFonts w:eastAsiaTheme="minorEastAsia"/>
          <w:sz w:val="28"/>
          <w:szCs w:val="28"/>
          <w:lang w:val="uk-UA" w:eastAsia="ja-JP"/>
        </w:rPr>
        <w:t>м</w:t>
      </w:r>
      <w:r w:rsidR="009062D5">
        <w:rPr>
          <w:rFonts w:eastAsiaTheme="minorEastAsia"/>
          <w:sz w:val="28"/>
          <w:szCs w:val="28"/>
          <w:lang w:val="uk-UA" w:eastAsia="ja-JP"/>
        </w:rPr>
        <w:t>акрорегіонів</w:t>
      </w:r>
      <w:proofErr w:type="spellEnd"/>
      <w:r w:rsidR="009062D5">
        <w:rPr>
          <w:rFonts w:eastAsiaTheme="minorEastAsia"/>
          <w:sz w:val="28"/>
          <w:szCs w:val="28"/>
          <w:lang w:val="uk-UA" w:eastAsia="ja-JP"/>
        </w:rPr>
        <w:t>, країн світу та ї</w:t>
      </w:r>
      <w:r w:rsidRPr="00D02987">
        <w:rPr>
          <w:rFonts w:eastAsiaTheme="minorEastAsia"/>
          <w:sz w:val="28"/>
          <w:szCs w:val="28"/>
          <w:lang w:val="uk-UA" w:eastAsia="ja-JP"/>
        </w:rPr>
        <w:t xml:space="preserve">х окремих </w:t>
      </w:r>
      <w:r w:rsidR="009062D5">
        <w:rPr>
          <w:rFonts w:eastAsiaTheme="minorEastAsia"/>
          <w:sz w:val="28"/>
          <w:szCs w:val="28"/>
          <w:lang w:val="uk-UA" w:eastAsia="ja-JP"/>
        </w:rPr>
        <w:t>регіонів, дозволяє згрупувати ї</w:t>
      </w:r>
      <w:r w:rsidRPr="00D02987">
        <w:rPr>
          <w:rFonts w:eastAsiaTheme="minorEastAsia"/>
          <w:sz w:val="28"/>
          <w:szCs w:val="28"/>
          <w:lang w:val="uk-UA" w:eastAsia="ja-JP"/>
        </w:rPr>
        <w:t>х залежно від ст</w:t>
      </w:r>
      <w:r w:rsidR="009062D5">
        <w:rPr>
          <w:rFonts w:eastAsiaTheme="minorEastAsia"/>
          <w:sz w:val="28"/>
          <w:szCs w:val="28"/>
          <w:lang w:val="uk-UA" w:eastAsia="ja-JP"/>
        </w:rPr>
        <w:t>упеня інтегрованості інформації</w:t>
      </w:r>
      <w:r w:rsidRPr="00D02987">
        <w:rPr>
          <w:rFonts w:eastAsiaTheme="minorEastAsia"/>
          <w:sz w:val="28"/>
          <w:szCs w:val="28"/>
          <w:lang w:val="uk-UA" w:eastAsia="ja-JP"/>
        </w:rPr>
        <w:t>, яку вон</w:t>
      </w:r>
      <w:r w:rsidR="00EE0C38" w:rsidRPr="00D02987">
        <w:rPr>
          <w:rFonts w:eastAsiaTheme="minorEastAsia"/>
          <w:sz w:val="28"/>
          <w:szCs w:val="28"/>
          <w:lang w:val="uk-UA" w:eastAsia="ja-JP"/>
        </w:rPr>
        <w:t>и відображ</w:t>
      </w:r>
      <w:r w:rsidR="009062D5">
        <w:rPr>
          <w:rFonts w:eastAsiaTheme="minorEastAsia"/>
          <w:sz w:val="28"/>
          <w:szCs w:val="28"/>
          <w:lang w:val="uk-UA" w:eastAsia="ja-JP"/>
        </w:rPr>
        <w:t>ають та характеризують, у такій</w:t>
      </w:r>
      <w:r w:rsidR="00EE0C38" w:rsidRPr="00D02987">
        <w:rPr>
          <w:rFonts w:eastAsiaTheme="minorEastAsia"/>
          <w:sz w:val="28"/>
          <w:szCs w:val="28"/>
          <w:lang w:val="uk-UA" w:eastAsia="ja-JP"/>
        </w:rPr>
        <w:t xml:space="preserve"> послідовності</w:t>
      </w:r>
      <w:r w:rsidRPr="00D02987">
        <w:rPr>
          <w:rFonts w:eastAsiaTheme="minorEastAsia"/>
          <w:sz w:val="28"/>
          <w:szCs w:val="28"/>
          <w:lang w:val="uk-UA" w:eastAsia="ja-JP"/>
        </w:rPr>
        <w:t xml:space="preserve">: </w:t>
      </w:r>
    </w:p>
    <w:p w14:paraId="0F8CEAA7" w14:textId="62A5689A" w:rsidR="00A43A69" w:rsidRPr="00E074C6" w:rsidRDefault="00E074C6" w:rsidP="005A655C">
      <w:pPr>
        <w:widowControl w:val="0"/>
        <w:tabs>
          <w:tab w:val="left" w:pos="993"/>
        </w:tabs>
        <w:autoSpaceDE w:val="0"/>
        <w:autoSpaceDN w:val="0"/>
        <w:adjustRightInd w:val="0"/>
        <w:spacing w:line="312" w:lineRule="auto"/>
        <w:ind w:firstLine="709"/>
        <w:jc w:val="both"/>
        <w:rPr>
          <w:rFonts w:eastAsiaTheme="minorEastAsia"/>
          <w:sz w:val="28"/>
          <w:szCs w:val="28"/>
          <w:lang w:val="uk-UA" w:eastAsia="ja-JP"/>
        </w:rPr>
      </w:pPr>
      <w:r w:rsidRPr="00E074C6">
        <w:rPr>
          <w:rFonts w:eastAsiaTheme="minorEastAsia"/>
          <w:sz w:val="28"/>
          <w:szCs w:val="28"/>
          <w:lang w:val="uk-UA" w:eastAsia="ja-JP"/>
        </w:rPr>
        <w:t>1)</w:t>
      </w:r>
      <w:r w:rsidR="00A43A69" w:rsidRPr="00E074C6">
        <w:rPr>
          <w:rFonts w:eastAsiaTheme="minorEastAsia"/>
          <w:sz w:val="28"/>
          <w:szCs w:val="28"/>
          <w:lang w:val="uk-UA" w:eastAsia="ja-JP"/>
        </w:rPr>
        <w:t xml:space="preserve"> Первинні показники. </w:t>
      </w:r>
    </w:p>
    <w:p w14:paraId="2C12C762" w14:textId="79DE05B8" w:rsidR="00A43A69" w:rsidRPr="00E074C6" w:rsidRDefault="00E074C6" w:rsidP="005A655C">
      <w:pPr>
        <w:widowControl w:val="0"/>
        <w:autoSpaceDE w:val="0"/>
        <w:autoSpaceDN w:val="0"/>
        <w:adjustRightInd w:val="0"/>
        <w:spacing w:line="312" w:lineRule="auto"/>
        <w:ind w:firstLine="709"/>
        <w:jc w:val="both"/>
        <w:rPr>
          <w:rFonts w:eastAsiaTheme="minorEastAsia"/>
          <w:sz w:val="28"/>
          <w:szCs w:val="28"/>
          <w:lang w:val="uk-UA" w:eastAsia="ja-JP"/>
        </w:rPr>
      </w:pPr>
      <w:r w:rsidRPr="00E074C6">
        <w:rPr>
          <w:rFonts w:eastAsiaTheme="minorEastAsia"/>
          <w:sz w:val="28"/>
          <w:szCs w:val="28"/>
          <w:lang w:val="uk-UA" w:eastAsia="ja-JP"/>
        </w:rPr>
        <w:t>2)</w:t>
      </w:r>
      <w:r w:rsidR="00A43A69" w:rsidRPr="00E074C6">
        <w:rPr>
          <w:rFonts w:eastAsiaTheme="minorEastAsia"/>
          <w:sz w:val="28"/>
          <w:szCs w:val="28"/>
          <w:lang w:val="uk-UA" w:eastAsia="ja-JP"/>
        </w:rPr>
        <w:t xml:space="preserve"> Похідні показники першого порядку (отримані в результаті</w:t>
      </w:r>
      <w:r w:rsidR="009062D5" w:rsidRPr="00E074C6">
        <w:rPr>
          <w:rFonts w:eastAsiaTheme="minorEastAsia"/>
          <w:sz w:val="28"/>
          <w:szCs w:val="28"/>
          <w:lang w:val="uk-UA" w:eastAsia="ja-JP"/>
        </w:rPr>
        <w:t xml:space="preserve"> оперування показниками першої </w:t>
      </w:r>
      <w:r w:rsidR="00A43A69" w:rsidRPr="00E074C6">
        <w:rPr>
          <w:rFonts w:eastAsiaTheme="minorEastAsia"/>
          <w:sz w:val="28"/>
          <w:szCs w:val="28"/>
          <w:lang w:val="uk-UA" w:eastAsia="ja-JP"/>
        </w:rPr>
        <w:t xml:space="preserve">групи). </w:t>
      </w:r>
    </w:p>
    <w:p w14:paraId="6777D5B6" w14:textId="4F931548" w:rsidR="00A43A69" w:rsidRPr="00E074C6" w:rsidRDefault="00E074C6" w:rsidP="005A655C">
      <w:pPr>
        <w:widowControl w:val="0"/>
        <w:autoSpaceDE w:val="0"/>
        <w:autoSpaceDN w:val="0"/>
        <w:adjustRightInd w:val="0"/>
        <w:spacing w:line="312" w:lineRule="auto"/>
        <w:ind w:firstLine="709"/>
        <w:jc w:val="both"/>
        <w:rPr>
          <w:rFonts w:eastAsiaTheme="minorEastAsia"/>
          <w:sz w:val="28"/>
          <w:szCs w:val="28"/>
          <w:lang w:val="uk-UA" w:eastAsia="ja-JP"/>
        </w:rPr>
      </w:pPr>
      <w:r w:rsidRPr="00E074C6">
        <w:rPr>
          <w:rFonts w:eastAsiaTheme="minorEastAsia"/>
          <w:sz w:val="28"/>
          <w:szCs w:val="28"/>
          <w:lang w:val="uk-UA" w:eastAsia="ja-JP"/>
        </w:rPr>
        <w:t>3)</w:t>
      </w:r>
      <w:r w:rsidR="00A43A69" w:rsidRPr="00E074C6">
        <w:rPr>
          <w:rFonts w:eastAsiaTheme="minorEastAsia"/>
          <w:sz w:val="28"/>
          <w:szCs w:val="28"/>
          <w:lang w:val="uk-UA" w:eastAsia="ja-JP"/>
        </w:rPr>
        <w:t xml:space="preserve"> Комплексні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показники-індикатори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(похідні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показники</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 другого порядку, </w:t>
      </w:r>
      <w:r w:rsidR="00066089" w:rsidRPr="00E074C6">
        <w:rPr>
          <w:rFonts w:eastAsiaTheme="minorEastAsia"/>
          <w:sz w:val="28"/>
          <w:szCs w:val="28"/>
          <w:lang w:val="uk-UA" w:eastAsia="ja-JP"/>
        </w:rPr>
        <w:t xml:space="preserve">що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отримані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в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результаті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оперування </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декількома</w:t>
      </w:r>
      <w:r w:rsidR="00EC39A1" w:rsidRPr="00E074C6">
        <w:rPr>
          <w:rFonts w:eastAsiaTheme="minorEastAsia"/>
          <w:sz w:val="28"/>
          <w:szCs w:val="28"/>
          <w:lang w:val="uk-UA" w:eastAsia="ja-JP"/>
        </w:rPr>
        <w:t xml:space="preserve"> </w:t>
      </w:r>
      <w:r w:rsidR="00A43A69" w:rsidRPr="00E074C6">
        <w:rPr>
          <w:rFonts w:eastAsiaTheme="minorEastAsia"/>
          <w:sz w:val="28"/>
          <w:szCs w:val="28"/>
          <w:lang w:val="uk-UA" w:eastAsia="ja-JP"/>
        </w:rPr>
        <w:t xml:space="preserve"> змінними, що можуть належати до першо</w:t>
      </w:r>
      <w:r w:rsidR="009062D5" w:rsidRPr="00E074C6">
        <w:rPr>
          <w:rFonts w:eastAsiaTheme="minorEastAsia"/>
          <w:sz w:val="28"/>
          <w:szCs w:val="28"/>
          <w:lang w:val="uk-UA" w:eastAsia="ja-JP"/>
        </w:rPr>
        <w:t xml:space="preserve">ї </w:t>
      </w:r>
      <w:r w:rsidR="00A43A69" w:rsidRPr="00E074C6">
        <w:rPr>
          <w:rFonts w:eastAsiaTheme="minorEastAsia"/>
          <w:sz w:val="28"/>
          <w:szCs w:val="28"/>
          <w:lang w:val="uk-UA" w:eastAsia="ja-JP"/>
        </w:rPr>
        <w:t>та друго</w:t>
      </w:r>
      <w:r w:rsidR="009062D5" w:rsidRPr="00E074C6">
        <w:rPr>
          <w:rFonts w:eastAsiaTheme="minorEastAsia"/>
          <w:sz w:val="28"/>
          <w:szCs w:val="28"/>
          <w:lang w:val="uk-UA" w:eastAsia="ja-JP"/>
        </w:rPr>
        <w:t xml:space="preserve">ї </w:t>
      </w:r>
      <w:r w:rsidR="00A43A69" w:rsidRPr="00E074C6">
        <w:rPr>
          <w:rFonts w:eastAsiaTheme="minorEastAsia"/>
          <w:sz w:val="28"/>
          <w:szCs w:val="28"/>
          <w:lang w:val="uk-UA" w:eastAsia="ja-JP"/>
        </w:rPr>
        <w:t xml:space="preserve">груп показників). </w:t>
      </w:r>
    </w:p>
    <w:p w14:paraId="7B4EA285" w14:textId="68CBD289" w:rsidR="00A43A69" w:rsidRPr="00E074C6" w:rsidRDefault="00E074C6" w:rsidP="00E074C6">
      <w:pPr>
        <w:widowControl w:val="0"/>
        <w:tabs>
          <w:tab w:val="left" w:pos="220"/>
          <w:tab w:val="left" w:pos="720"/>
          <w:tab w:val="left" w:pos="993"/>
        </w:tabs>
        <w:autoSpaceDE w:val="0"/>
        <w:autoSpaceDN w:val="0"/>
        <w:adjustRightInd w:val="0"/>
        <w:spacing w:line="312" w:lineRule="auto"/>
        <w:ind w:left="709"/>
        <w:jc w:val="both"/>
        <w:rPr>
          <w:rFonts w:eastAsiaTheme="minorEastAsia"/>
          <w:sz w:val="28"/>
          <w:szCs w:val="28"/>
          <w:lang w:val="uk-UA" w:eastAsia="ja-JP"/>
        </w:rPr>
      </w:pPr>
      <w:r w:rsidRPr="00E074C6">
        <w:rPr>
          <w:rFonts w:eastAsiaTheme="minorEastAsia"/>
          <w:sz w:val="28"/>
          <w:szCs w:val="28"/>
          <w:lang w:val="uk-UA" w:eastAsia="ja-JP"/>
        </w:rPr>
        <w:t xml:space="preserve">4) </w:t>
      </w:r>
      <w:r w:rsidR="00A43A69" w:rsidRPr="00E074C6">
        <w:rPr>
          <w:rFonts w:eastAsiaTheme="minorEastAsia"/>
          <w:sz w:val="28"/>
          <w:szCs w:val="28"/>
          <w:lang w:val="uk-UA" w:eastAsia="ja-JP"/>
        </w:rPr>
        <w:t>Блоки комплексних показників-індикаторів.  </w:t>
      </w:r>
    </w:p>
    <w:p w14:paraId="12BDCEBE" w14:textId="63BC4C54" w:rsidR="00A43A69" w:rsidRPr="00E074C6" w:rsidRDefault="00A43A69" w:rsidP="00E074C6">
      <w:pPr>
        <w:pStyle w:val="a7"/>
        <w:numPr>
          <w:ilvl w:val="0"/>
          <w:numId w:val="26"/>
        </w:numPr>
        <w:tabs>
          <w:tab w:val="left" w:pos="220"/>
          <w:tab w:val="left" w:pos="720"/>
          <w:tab w:val="left" w:pos="993"/>
        </w:tabs>
        <w:autoSpaceDE w:val="0"/>
        <w:autoSpaceDN w:val="0"/>
        <w:adjustRightInd w:val="0"/>
        <w:spacing w:line="312" w:lineRule="auto"/>
        <w:jc w:val="both"/>
        <w:rPr>
          <w:rFonts w:ascii="Times New Roman" w:eastAsiaTheme="minorEastAsia" w:hAnsi="Times New Roman" w:cs="Times New Roman"/>
          <w:sz w:val="28"/>
          <w:szCs w:val="28"/>
          <w:lang w:eastAsia="ja-JP"/>
        </w:rPr>
      </w:pPr>
      <w:r w:rsidRPr="00E074C6">
        <w:rPr>
          <w:rFonts w:ascii="Times New Roman" w:eastAsiaTheme="minorEastAsia" w:hAnsi="Times New Roman" w:cs="Times New Roman"/>
          <w:sz w:val="28"/>
          <w:szCs w:val="28"/>
          <w:lang w:eastAsia="ja-JP"/>
        </w:rPr>
        <w:t>Підсистеми комплексних показників-індикаторів.  </w:t>
      </w:r>
    </w:p>
    <w:p w14:paraId="16B0FD68" w14:textId="60485175" w:rsidR="00A43A69" w:rsidRPr="00E074C6" w:rsidRDefault="00A43A69" w:rsidP="00E074C6">
      <w:pPr>
        <w:pStyle w:val="a7"/>
        <w:numPr>
          <w:ilvl w:val="0"/>
          <w:numId w:val="26"/>
        </w:numPr>
        <w:tabs>
          <w:tab w:val="left" w:pos="220"/>
          <w:tab w:val="left" w:pos="720"/>
          <w:tab w:val="left" w:pos="993"/>
        </w:tabs>
        <w:autoSpaceDE w:val="0"/>
        <w:autoSpaceDN w:val="0"/>
        <w:adjustRightInd w:val="0"/>
        <w:spacing w:line="312" w:lineRule="auto"/>
        <w:jc w:val="both"/>
        <w:rPr>
          <w:rFonts w:ascii="Times New Roman" w:eastAsiaTheme="minorEastAsia" w:hAnsi="Times New Roman" w:cs="Times New Roman"/>
          <w:sz w:val="28"/>
          <w:szCs w:val="28"/>
          <w:lang w:eastAsia="ja-JP"/>
        </w:rPr>
      </w:pPr>
      <w:r w:rsidRPr="00E074C6">
        <w:rPr>
          <w:rFonts w:ascii="Times New Roman" w:eastAsiaTheme="minorEastAsia" w:hAnsi="Times New Roman" w:cs="Times New Roman"/>
          <w:sz w:val="28"/>
          <w:szCs w:val="28"/>
          <w:lang w:eastAsia="ja-JP"/>
        </w:rPr>
        <w:t>Системи комплексних показників-індикаторів.  </w:t>
      </w:r>
    </w:p>
    <w:p w14:paraId="1EF642F8" w14:textId="27D0265C" w:rsidR="00A43A69" w:rsidRPr="00E074C6" w:rsidRDefault="00E074C6" w:rsidP="00E074C6">
      <w:pPr>
        <w:pStyle w:val="a7"/>
        <w:numPr>
          <w:ilvl w:val="0"/>
          <w:numId w:val="26"/>
        </w:numPr>
        <w:tabs>
          <w:tab w:val="left" w:pos="220"/>
          <w:tab w:val="left" w:pos="720"/>
          <w:tab w:val="left" w:pos="993"/>
        </w:tabs>
        <w:autoSpaceDE w:val="0"/>
        <w:autoSpaceDN w:val="0"/>
        <w:adjustRightInd w:val="0"/>
        <w:spacing w:line="312" w:lineRule="auto"/>
        <w:jc w:val="both"/>
        <w:rPr>
          <w:rFonts w:ascii="Times New Roman" w:eastAsiaTheme="minorEastAsia" w:hAnsi="Times New Roman" w:cs="Times New Roman"/>
          <w:sz w:val="28"/>
          <w:szCs w:val="28"/>
          <w:lang w:eastAsia="ja-JP"/>
        </w:rPr>
      </w:pPr>
      <w:r w:rsidRPr="00E074C6">
        <w:rPr>
          <w:rFonts w:ascii="Times New Roman" w:eastAsiaTheme="minorEastAsia" w:hAnsi="Times New Roman" w:cs="Times New Roman"/>
          <w:sz w:val="28"/>
          <w:szCs w:val="28"/>
          <w:lang w:eastAsia="ja-JP"/>
        </w:rPr>
        <w:t>І</w:t>
      </w:r>
      <w:r w:rsidR="00A43A69" w:rsidRPr="00E074C6">
        <w:rPr>
          <w:rFonts w:ascii="Times New Roman" w:eastAsiaTheme="minorEastAsia" w:hAnsi="Times New Roman" w:cs="Times New Roman"/>
          <w:sz w:val="28"/>
          <w:szCs w:val="28"/>
          <w:lang w:eastAsia="ja-JP"/>
        </w:rPr>
        <w:t>нтегральні індикатори сталого (збалансованого) розвитку.  </w:t>
      </w:r>
    </w:p>
    <w:p w14:paraId="6055885A" w14:textId="51ACD9DD" w:rsidR="00075218" w:rsidRPr="00D02987" w:rsidRDefault="00075218" w:rsidP="00A700BE">
      <w:pPr>
        <w:tabs>
          <w:tab w:val="left" w:pos="1134"/>
        </w:tabs>
        <w:spacing w:line="312" w:lineRule="auto"/>
        <w:jc w:val="center"/>
        <w:rPr>
          <w:b/>
          <w:sz w:val="28"/>
          <w:szCs w:val="28"/>
          <w:lang w:val="uk-UA"/>
        </w:rPr>
      </w:pPr>
      <w:r w:rsidRPr="00D02987">
        <w:rPr>
          <w:b/>
          <w:sz w:val="28"/>
          <w:szCs w:val="28"/>
          <w:lang w:val="uk-UA"/>
        </w:rPr>
        <w:t>Питання для самоконтролю</w:t>
      </w:r>
    </w:p>
    <w:p w14:paraId="19893BC7" w14:textId="2960E3F0" w:rsidR="00A547A7" w:rsidRPr="00D02987" w:rsidRDefault="00A547A7" w:rsidP="00A2645F">
      <w:pPr>
        <w:pStyle w:val="a7"/>
        <w:numPr>
          <w:ilvl w:val="0"/>
          <w:numId w:val="15"/>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Охарактеризуйте комплексні та узагальнені показники, які характеризують стан та динаміку сталого розвитку на рівні</w:t>
      </w:r>
      <w:r w:rsidR="00A2645F" w:rsidRPr="00D02987">
        <w:rPr>
          <w:rFonts w:ascii="Times New Roman" w:hAnsi="Times New Roman" w:cs="Times New Roman"/>
          <w:color w:val="auto"/>
          <w:sz w:val="28"/>
          <w:szCs w:val="28"/>
        </w:rPr>
        <w:t xml:space="preserve"> держави,</w:t>
      </w:r>
      <w:r w:rsidR="00163637" w:rsidRPr="00D02987">
        <w:rPr>
          <w:rFonts w:ascii="Times New Roman" w:hAnsi="Times New Roman" w:cs="Times New Roman"/>
          <w:color w:val="auto"/>
          <w:sz w:val="28"/>
          <w:szCs w:val="28"/>
        </w:rPr>
        <w:t xml:space="preserve"> регіону</w:t>
      </w:r>
      <w:r w:rsidR="00A2645F" w:rsidRPr="00D02987">
        <w:rPr>
          <w:rFonts w:ascii="Times New Roman" w:hAnsi="Times New Roman" w:cs="Times New Roman"/>
          <w:color w:val="auto"/>
          <w:sz w:val="28"/>
          <w:szCs w:val="28"/>
        </w:rPr>
        <w:t>, підприємства</w:t>
      </w:r>
      <w:r w:rsidRPr="00D02987">
        <w:rPr>
          <w:rFonts w:ascii="Times New Roman" w:hAnsi="Times New Roman" w:cs="Times New Roman"/>
          <w:color w:val="auto"/>
          <w:sz w:val="28"/>
          <w:szCs w:val="28"/>
        </w:rPr>
        <w:t xml:space="preserve">. </w:t>
      </w:r>
    </w:p>
    <w:p w14:paraId="481D5C2F" w14:textId="2C22CB76" w:rsidR="00A547A7" w:rsidRPr="00D02987" w:rsidRDefault="00A547A7" w:rsidP="00A2645F">
      <w:pPr>
        <w:pStyle w:val="a7"/>
        <w:numPr>
          <w:ilvl w:val="0"/>
          <w:numId w:val="15"/>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Поясніть сутність та наведіть приклади інд</w:t>
      </w:r>
      <w:r w:rsidR="00163637" w:rsidRPr="00D02987">
        <w:rPr>
          <w:rFonts w:ascii="Times New Roman" w:hAnsi="Times New Roman" w:cs="Times New Roman"/>
          <w:color w:val="auto"/>
          <w:sz w:val="28"/>
          <w:szCs w:val="28"/>
        </w:rPr>
        <w:t>икаторів оцінки сталого розвитку на рівні держави, регіону</w:t>
      </w:r>
      <w:r w:rsidR="00A2645F" w:rsidRPr="00D02987">
        <w:rPr>
          <w:rFonts w:ascii="Times New Roman" w:hAnsi="Times New Roman" w:cs="Times New Roman"/>
          <w:color w:val="auto"/>
          <w:sz w:val="28"/>
          <w:szCs w:val="28"/>
        </w:rPr>
        <w:t>, підприємства</w:t>
      </w:r>
      <w:r w:rsidRPr="00D02987">
        <w:rPr>
          <w:rFonts w:ascii="Times New Roman" w:hAnsi="Times New Roman" w:cs="Times New Roman"/>
          <w:color w:val="auto"/>
          <w:sz w:val="28"/>
          <w:szCs w:val="28"/>
        </w:rPr>
        <w:t>.</w:t>
      </w:r>
    </w:p>
    <w:p w14:paraId="16481D8C" w14:textId="06001E5C" w:rsidR="00A547A7" w:rsidRPr="00D02987" w:rsidRDefault="00A547A7" w:rsidP="00A2645F">
      <w:pPr>
        <w:pStyle w:val="a7"/>
        <w:numPr>
          <w:ilvl w:val="0"/>
          <w:numId w:val="15"/>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 xml:space="preserve">Розкрийте сутність та наведіть приклади </w:t>
      </w:r>
      <w:r w:rsidR="00163637" w:rsidRPr="00D02987">
        <w:rPr>
          <w:rFonts w:ascii="Times New Roman" w:hAnsi="Times New Roman" w:cs="Times New Roman"/>
          <w:color w:val="auto"/>
          <w:sz w:val="28"/>
          <w:szCs w:val="28"/>
        </w:rPr>
        <w:t>індексів оцінки сталого розвитку</w:t>
      </w:r>
      <w:r w:rsidR="00A2645F" w:rsidRPr="00D02987">
        <w:rPr>
          <w:rFonts w:ascii="Times New Roman" w:hAnsi="Times New Roman" w:cs="Times New Roman"/>
          <w:color w:val="auto"/>
          <w:sz w:val="28"/>
          <w:szCs w:val="28"/>
        </w:rPr>
        <w:t xml:space="preserve"> на рівні держави</w:t>
      </w:r>
      <w:r w:rsidR="00163637" w:rsidRPr="00D02987">
        <w:rPr>
          <w:rFonts w:ascii="Times New Roman" w:hAnsi="Times New Roman" w:cs="Times New Roman"/>
          <w:color w:val="auto"/>
          <w:sz w:val="28"/>
          <w:szCs w:val="28"/>
        </w:rPr>
        <w:t>, регіону</w:t>
      </w:r>
      <w:r w:rsidR="00A2645F" w:rsidRPr="00D02987">
        <w:rPr>
          <w:rFonts w:ascii="Times New Roman" w:hAnsi="Times New Roman" w:cs="Times New Roman"/>
          <w:color w:val="auto"/>
          <w:sz w:val="28"/>
          <w:szCs w:val="28"/>
        </w:rPr>
        <w:t>, підприємства</w:t>
      </w:r>
      <w:r w:rsidRPr="00D02987">
        <w:rPr>
          <w:rFonts w:ascii="Times New Roman" w:hAnsi="Times New Roman" w:cs="Times New Roman"/>
          <w:color w:val="auto"/>
          <w:sz w:val="28"/>
          <w:szCs w:val="28"/>
        </w:rPr>
        <w:t>. В яких випадках доцільне їх використання.</w:t>
      </w:r>
    </w:p>
    <w:p w14:paraId="007E1874" w14:textId="787DEB51" w:rsidR="00075218" w:rsidRPr="00D02987" w:rsidRDefault="00A547A7" w:rsidP="00A2645F">
      <w:pPr>
        <w:pStyle w:val="a7"/>
        <w:numPr>
          <w:ilvl w:val="0"/>
          <w:numId w:val="15"/>
        </w:numPr>
        <w:tabs>
          <w:tab w:val="left" w:pos="1134"/>
        </w:tabs>
        <w:autoSpaceDE w:val="0"/>
        <w:autoSpaceDN w:val="0"/>
        <w:adjustRightInd w:val="0"/>
        <w:spacing w:line="312" w:lineRule="auto"/>
        <w:ind w:left="0" w:firstLine="709"/>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eastAsia="ja-JP"/>
        </w:rPr>
        <w:t xml:space="preserve">За якими </w:t>
      </w:r>
      <w:r w:rsidR="00A2645F" w:rsidRPr="00D02987">
        <w:rPr>
          <w:rFonts w:ascii="Times New Roman" w:eastAsiaTheme="minorEastAsia" w:hAnsi="Times New Roman" w:cs="Times New Roman"/>
          <w:color w:val="auto"/>
          <w:sz w:val="28"/>
          <w:szCs w:val="28"/>
          <w:lang w:eastAsia="ja-JP"/>
        </w:rPr>
        <w:t>групами показників</w:t>
      </w:r>
      <w:r w:rsidRPr="00D02987">
        <w:rPr>
          <w:rFonts w:ascii="Times New Roman" w:eastAsiaTheme="minorEastAsia" w:hAnsi="Times New Roman" w:cs="Times New Roman"/>
          <w:color w:val="auto"/>
          <w:sz w:val="28"/>
          <w:szCs w:val="28"/>
          <w:lang w:eastAsia="ja-JP"/>
        </w:rPr>
        <w:t>, відповідно міжнародн</w:t>
      </w:r>
      <w:r w:rsidR="00AC277B">
        <w:rPr>
          <w:rFonts w:ascii="Times New Roman" w:eastAsiaTheme="minorEastAsia" w:hAnsi="Times New Roman" w:cs="Times New Roman"/>
          <w:color w:val="auto"/>
          <w:sz w:val="28"/>
          <w:szCs w:val="28"/>
          <w:lang w:eastAsia="ja-JP"/>
        </w:rPr>
        <w:t>ій практиці</w:t>
      </w:r>
      <w:r w:rsidR="00A2645F" w:rsidRPr="00D02987">
        <w:rPr>
          <w:rFonts w:ascii="Times New Roman" w:eastAsiaTheme="minorEastAsia" w:hAnsi="Times New Roman" w:cs="Times New Roman"/>
          <w:color w:val="auto"/>
          <w:sz w:val="28"/>
          <w:szCs w:val="28"/>
          <w:lang w:eastAsia="ja-JP"/>
        </w:rPr>
        <w:t>, виконують оцінку р</w:t>
      </w:r>
      <w:r w:rsidR="00163637" w:rsidRPr="00D02987">
        <w:rPr>
          <w:rFonts w:ascii="Times New Roman" w:eastAsiaTheme="minorEastAsia" w:hAnsi="Times New Roman" w:cs="Times New Roman"/>
          <w:color w:val="auto"/>
          <w:sz w:val="28"/>
          <w:szCs w:val="28"/>
          <w:lang w:eastAsia="ja-JP"/>
        </w:rPr>
        <w:t>івня сталого розвитку</w:t>
      </w:r>
      <w:r w:rsidR="00A2645F" w:rsidRPr="00D02987">
        <w:rPr>
          <w:rFonts w:ascii="Times New Roman" w:eastAsiaTheme="minorEastAsia" w:hAnsi="Times New Roman" w:cs="Times New Roman"/>
          <w:color w:val="auto"/>
          <w:sz w:val="28"/>
          <w:szCs w:val="28"/>
          <w:lang w:eastAsia="ja-JP"/>
        </w:rPr>
        <w:t xml:space="preserve"> </w:t>
      </w:r>
      <w:r w:rsidR="00163637" w:rsidRPr="00D02987">
        <w:rPr>
          <w:rFonts w:ascii="Times New Roman" w:hAnsi="Times New Roman" w:cs="Times New Roman"/>
          <w:color w:val="auto"/>
          <w:sz w:val="28"/>
          <w:szCs w:val="28"/>
        </w:rPr>
        <w:t>на рівні держави, регіону</w:t>
      </w:r>
      <w:r w:rsidR="00A2645F" w:rsidRPr="00D02987">
        <w:rPr>
          <w:rFonts w:ascii="Times New Roman" w:hAnsi="Times New Roman" w:cs="Times New Roman"/>
          <w:color w:val="auto"/>
          <w:sz w:val="28"/>
          <w:szCs w:val="28"/>
        </w:rPr>
        <w:t>, підприємства</w:t>
      </w:r>
      <w:r w:rsidR="00A2645F" w:rsidRPr="00D02987">
        <w:rPr>
          <w:rFonts w:ascii="Times New Roman" w:eastAsiaTheme="minorEastAsia" w:hAnsi="Times New Roman" w:cs="Times New Roman"/>
          <w:color w:val="auto"/>
          <w:sz w:val="28"/>
          <w:szCs w:val="28"/>
          <w:lang w:eastAsia="ja-JP"/>
        </w:rPr>
        <w:t xml:space="preserve">? </w:t>
      </w:r>
    </w:p>
    <w:p w14:paraId="3684D79C" w14:textId="77777777" w:rsidR="00A2645F" w:rsidRPr="00D02987" w:rsidRDefault="00A2645F" w:rsidP="00A2645F">
      <w:pPr>
        <w:pStyle w:val="a7"/>
        <w:autoSpaceDE w:val="0"/>
        <w:autoSpaceDN w:val="0"/>
        <w:adjustRightInd w:val="0"/>
        <w:spacing w:line="312" w:lineRule="auto"/>
        <w:ind w:left="1909"/>
        <w:jc w:val="both"/>
        <w:rPr>
          <w:rFonts w:ascii="Times New Roman" w:hAnsi="Times New Roman" w:cs="Times New Roman"/>
          <w:color w:val="auto"/>
          <w:sz w:val="28"/>
          <w:szCs w:val="28"/>
        </w:rPr>
      </w:pPr>
    </w:p>
    <w:p w14:paraId="1295650A" w14:textId="11B96A5B" w:rsidR="00075218" w:rsidRPr="00D02987" w:rsidRDefault="00075218" w:rsidP="00A700BE">
      <w:pPr>
        <w:spacing w:line="312" w:lineRule="auto"/>
        <w:jc w:val="center"/>
        <w:rPr>
          <w:b/>
          <w:sz w:val="28"/>
          <w:szCs w:val="28"/>
          <w:lang w:val="uk-UA"/>
        </w:rPr>
      </w:pPr>
      <w:r w:rsidRPr="00D02987">
        <w:rPr>
          <w:b/>
          <w:sz w:val="28"/>
          <w:szCs w:val="28"/>
          <w:lang w:val="uk-UA"/>
        </w:rPr>
        <w:t xml:space="preserve">Тема </w:t>
      </w:r>
      <w:r w:rsidR="00832330" w:rsidRPr="00D02987">
        <w:rPr>
          <w:b/>
          <w:sz w:val="28"/>
          <w:szCs w:val="28"/>
          <w:lang w:val="uk-UA"/>
        </w:rPr>
        <w:t>6</w:t>
      </w:r>
      <w:r w:rsidRPr="00D02987">
        <w:rPr>
          <w:b/>
          <w:sz w:val="28"/>
          <w:szCs w:val="28"/>
          <w:lang w:val="uk-UA"/>
        </w:rPr>
        <w:t xml:space="preserve">  </w:t>
      </w:r>
      <w:r w:rsidR="00832330" w:rsidRPr="00D02987">
        <w:rPr>
          <w:b/>
          <w:sz w:val="28"/>
          <w:szCs w:val="28"/>
          <w:lang w:val="uk-UA"/>
        </w:rPr>
        <w:t>Індикатори сталого розвитку</w:t>
      </w:r>
    </w:p>
    <w:p w14:paraId="0851E0BE"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48277DAA" w14:textId="73A84614" w:rsidR="00075218" w:rsidRPr="00D02987" w:rsidRDefault="00832330"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rFonts w:eastAsiaTheme="minorEastAsia"/>
          <w:sz w:val="28"/>
          <w:szCs w:val="28"/>
          <w:lang w:val="uk-UA"/>
        </w:rPr>
        <w:t xml:space="preserve">Характеристика та індикатори економічного виміру сталого розвитку. Характеристика та індикатори екологічного виміру сталого розвитку. Характеристика та індикатори соціального виміру сталого розвитку. </w:t>
      </w:r>
      <w:r w:rsidRPr="00D02987">
        <w:rPr>
          <w:sz w:val="28"/>
          <w:szCs w:val="28"/>
          <w:lang w:val="uk-UA"/>
        </w:rPr>
        <w:t>Комплексний аналіз індексів вимірів сталого розвитку в просторі економічного, екологічного і соціального вимірів</w:t>
      </w:r>
      <w:r w:rsidRPr="00D02987">
        <w:rPr>
          <w:rFonts w:eastAsiaTheme="minorEastAsia"/>
          <w:sz w:val="28"/>
          <w:szCs w:val="28"/>
          <w:lang w:val="uk-UA"/>
        </w:rPr>
        <w:t>.</w:t>
      </w:r>
      <w:r w:rsidR="00075218" w:rsidRPr="00D02987">
        <w:rPr>
          <w:b/>
          <w:bCs/>
          <w:i/>
          <w:iCs/>
          <w:sz w:val="28"/>
          <w:szCs w:val="28"/>
          <w:lang w:val="uk-UA"/>
        </w:rPr>
        <w:tab/>
      </w:r>
    </w:p>
    <w:p w14:paraId="2E0CB5C8" w14:textId="77777777" w:rsidR="00075218" w:rsidRPr="00D02987" w:rsidRDefault="00075218" w:rsidP="00A700BE">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7B1FA542" w14:textId="3D4C5EB7" w:rsidR="009E6DFE" w:rsidRPr="00D02987" w:rsidRDefault="00387937" w:rsidP="00831FC4">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Індикатор сталого розвитку – це кількісне представлення певної характеристики одного або більше вимірів розвитку, яке дозволяє оцінювати прогрес, підвищувати ефективність і дієвість прийняття рішень за допомогою спрощення й </w:t>
      </w:r>
      <w:proofErr w:type="spellStart"/>
      <w:r w:rsidRPr="00D02987">
        <w:rPr>
          <w:rFonts w:eastAsiaTheme="minorHAnsi"/>
          <w:sz w:val="28"/>
          <w:szCs w:val="28"/>
          <w:lang w:val="uk-UA" w:eastAsia="en-US"/>
        </w:rPr>
        <w:t>агрегування</w:t>
      </w:r>
      <w:proofErr w:type="spellEnd"/>
      <w:r w:rsidRPr="00D02987">
        <w:rPr>
          <w:rFonts w:eastAsiaTheme="minorHAnsi"/>
          <w:sz w:val="28"/>
          <w:szCs w:val="28"/>
          <w:lang w:val="uk-UA" w:eastAsia="en-US"/>
        </w:rPr>
        <w:t xml:space="preserve"> великих обсягів інформації й надання її у вигляді такої </w:t>
      </w:r>
      <w:r w:rsidR="00C4426F">
        <w:rPr>
          <w:rFonts w:eastAsiaTheme="minorHAnsi"/>
          <w:sz w:val="28"/>
          <w:szCs w:val="28"/>
          <w:lang w:val="uk-UA" w:eastAsia="en-US"/>
        </w:rPr>
        <w:t>“</w:t>
      </w:r>
      <w:r w:rsidRPr="00D02987">
        <w:rPr>
          <w:rFonts w:eastAsiaTheme="minorHAnsi"/>
          <w:sz w:val="28"/>
          <w:szCs w:val="28"/>
          <w:lang w:val="uk-UA" w:eastAsia="en-US"/>
        </w:rPr>
        <w:t>згортки</w:t>
      </w:r>
      <w:r w:rsidR="00C4426F">
        <w:rPr>
          <w:rFonts w:eastAsiaTheme="minorHAnsi"/>
          <w:sz w:val="28"/>
          <w:szCs w:val="28"/>
          <w:lang w:val="uk-UA" w:eastAsia="en-US"/>
        </w:rPr>
        <w:t>”</w:t>
      </w:r>
      <w:r w:rsidRPr="00D02987">
        <w:rPr>
          <w:rFonts w:eastAsiaTheme="minorHAnsi"/>
          <w:sz w:val="28"/>
          <w:szCs w:val="28"/>
          <w:lang w:val="uk-UA" w:eastAsia="en-US"/>
        </w:rPr>
        <w:t xml:space="preserve"> особам, що приймають рішення.</w:t>
      </w:r>
      <w:r w:rsidR="00E618CC" w:rsidRPr="00D02987">
        <w:rPr>
          <w:rFonts w:eastAsiaTheme="minorHAnsi"/>
          <w:sz w:val="28"/>
          <w:szCs w:val="28"/>
          <w:lang w:val="uk-UA" w:eastAsia="en-US"/>
        </w:rPr>
        <w:t xml:space="preserve"> </w:t>
      </w:r>
    </w:p>
    <w:p w14:paraId="63EF8B69" w14:textId="0C79A39E" w:rsidR="00387937" w:rsidRDefault="00E618CC" w:rsidP="00066089">
      <w:pPr>
        <w:widowControl w:val="0"/>
        <w:autoSpaceDE w:val="0"/>
        <w:autoSpaceDN w:val="0"/>
        <w:adjustRightInd w:val="0"/>
        <w:spacing w:line="312" w:lineRule="auto"/>
        <w:ind w:firstLine="709"/>
        <w:jc w:val="both"/>
        <w:rPr>
          <w:rFonts w:eastAsiaTheme="minorEastAsia"/>
          <w:sz w:val="28"/>
          <w:szCs w:val="28"/>
          <w:lang w:val="en-US" w:eastAsia="ja-JP"/>
        </w:rPr>
      </w:pPr>
      <w:r w:rsidRPr="00D02987">
        <w:rPr>
          <w:rFonts w:eastAsiaTheme="minorHAnsi"/>
          <w:sz w:val="28"/>
          <w:szCs w:val="28"/>
          <w:lang w:val="uk-UA" w:eastAsia="en-US"/>
        </w:rPr>
        <w:t>У таблиці 1</w:t>
      </w:r>
      <w:r w:rsidR="00BB3FBE" w:rsidRPr="00D02987">
        <w:rPr>
          <w:rFonts w:eastAsiaTheme="minorHAnsi"/>
          <w:sz w:val="28"/>
          <w:szCs w:val="28"/>
          <w:lang w:val="uk-UA" w:eastAsia="en-US"/>
        </w:rPr>
        <w:t>.1</w:t>
      </w:r>
      <w:r w:rsidRPr="00D02987">
        <w:rPr>
          <w:rFonts w:eastAsiaTheme="minorHAnsi"/>
          <w:sz w:val="28"/>
          <w:szCs w:val="28"/>
          <w:lang w:val="uk-UA" w:eastAsia="en-US"/>
        </w:rPr>
        <w:t xml:space="preserve"> представлена характеристика системи індикаторів стійкого ро</w:t>
      </w:r>
      <w:r w:rsidR="00831FC4" w:rsidRPr="00D02987">
        <w:rPr>
          <w:rFonts w:eastAsiaTheme="minorHAnsi"/>
          <w:sz w:val="28"/>
          <w:szCs w:val="28"/>
          <w:lang w:val="uk-UA" w:eastAsia="en-US"/>
        </w:rPr>
        <w:t xml:space="preserve">звитку, розроблена Комісією ООН, яка має </w:t>
      </w:r>
      <w:r w:rsidR="00831FC4" w:rsidRPr="00D02987">
        <w:rPr>
          <w:rFonts w:eastAsiaTheme="minorEastAsia"/>
          <w:sz w:val="28"/>
          <w:szCs w:val="28"/>
          <w:lang w:val="en-US" w:eastAsia="ja-JP"/>
        </w:rPr>
        <w:t>такі підсистеми показників: економічні, екологічні, соціальні та інституціональні.</w:t>
      </w:r>
    </w:p>
    <w:p w14:paraId="4F945A03" w14:textId="77777777" w:rsidR="008F2623" w:rsidRDefault="008F2623" w:rsidP="008F2623">
      <w:pPr>
        <w:autoSpaceDE w:val="0"/>
        <w:autoSpaceDN w:val="0"/>
        <w:adjustRightInd w:val="0"/>
        <w:spacing w:line="312" w:lineRule="auto"/>
        <w:ind w:firstLine="709"/>
        <w:jc w:val="both"/>
        <w:rPr>
          <w:rFonts w:eastAsiaTheme="minorEastAsia"/>
          <w:sz w:val="28"/>
          <w:szCs w:val="28"/>
          <w:lang w:val="uk-UA"/>
        </w:rPr>
      </w:pPr>
      <w:r w:rsidRPr="00D02987">
        <w:rPr>
          <w:sz w:val="28"/>
          <w:szCs w:val="28"/>
          <w:lang w:val="uk-UA"/>
        </w:rPr>
        <w:t>Комплексний аналіз індексів вимірів сталого розвитку в просторі економічного, екологічного, соціального (</w:t>
      </w:r>
      <w:proofErr w:type="spellStart"/>
      <w:r w:rsidRPr="00D02987">
        <w:rPr>
          <w:sz w:val="28"/>
          <w:szCs w:val="28"/>
          <w:lang w:val="uk-UA"/>
        </w:rPr>
        <w:t>інституціонального</w:t>
      </w:r>
      <w:proofErr w:type="spellEnd"/>
      <w:r w:rsidRPr="00D02987">
        <w:rPr>
          <w:sz w:val="28"/>
          <w:szCs w:val="28"/>
          <w:lang w:val="uk-UA"/>
        </w:rPr>
        <w:t xml:space="preserve">) вимірів здійснюється шляхом інтегрування та </w:t>
      </w:r>
      <w:proofErr w:type="spellStart"/>
      <w:r w:rsidRPr="00D02987">
        <w:rPr>
          <w:sz w:val="28"/>
          <w:szCs w:val="28"/>
          <w:lang w:val="uk-UA"/>
        </w:rPr>
        <w:t>агрегування</w:t>
      </w:r>
      <w:proofErr w:type="spellEnd"/>
      <w:r w:rsidRPr="00D02987">
        <w:rPr>
          <w:rFonts w:eastAsiaTheme="minorEastAsia"/>
          <w:sz w:val="28"/>
          <w:szCs w:val="28"/>
          <w:lang w:val="uk-UA"/>
        </w:rPr>
        <w:t xml:space="preserve">. Процес </w:t>
      </w:r>
      <w:proofErr w:type="spellStart"/>
      <w:r w:rsidRPr="00D02987">
        <w:rPr>
          <w:rFonts w:eastAsiaTheme="minorEastAsia"/>
          <w:sz w:val="28"/>
          <w:szCs w:val="28"/>
          <w:lang w:val="uk-UA"/>
        </w:rPr>
        <w:t>агрегування</w:t>
      </w:r>
      <w:proofErr w:type="spellEnd"/>
      <w:r w:rsidRPr="00D02987">
        <w:rPr>
          <w:rFonts w:eastAsiaTheme="minorEastAsia"/>
          <w:sz w:val="28"/>
          <w:szCs w:val="28"/>
          <w:lang w:val="uk-UA"/>
        </w:rPr>
        <w:t xml:space="preserve"> інформації реалізується в такий спосіб: </w:t>
      </w:r>
    </w:p>
    <w:p w14:paraId="6F47226A" w14:textId="77777777" w:rsidR="008F2623" w:rsidRPr="00D02987" w:rsidRDefault="008F2623" w:rsidP="008F2623">
      <w:pPr>
        <w:autoSpaceDE w:val="0"/>
        <w:autoSpaceDN w:val="0"/>
        <w:adjustRightInd w:val="0"/>
        <w:spacing w:line="312" w:lineRule="auto"/>
        <w:ind w:firstLine="709"/>
        <w:jc w:val="both"/>
        <w:rPr>
          <w:rFonts w:eastAsiaTheme="minorEastAsia"/>
          <w:sz w:val="28"/>
          <w:szCs w:val="28"/>
          <w:lang w:val="uk-UA"/>
        </w:rPr>
      </w:pPr>
      <w:r w:rsidRPr="00D02987">
        <w:rPr>
          <w:rFonts w:eastAsiaTheme="minorEastAsia"/>
          <w:sz w:val="28"/>
          <w:szCs w:val="28"/>
          <w:lang w:val="uk-UA"/>
        </w:rPr>
        <w:t>- на першому рівні визначають ваги індикаторів по виділеним проблемам, щоб отримати єдине значення індексу по кожній проблемі;</w:t>
      </w:r>
    </w:p>
    <w:p w14:paraId="10FA5979" w14:textId="77777777" w:rsidR="008F2623" w:rsidRPr="00D02987" w:rsidRDefault="008F2623" w:rsidP="008F2623">
      <w:pPr>
        <w:autoSpaceDE w:val="0"/>
        <w:autoSpaceDN w:val="0"/>
        <w:adjustRightInd w:val="0"/>
        <w:spacing w:line="312" w:lineRule="auto"/>
        <w:ind w:firstLine="709"/>
        <w:jc w:val="both"/>
        <w:rPr>
          <w:rFonts w:eastAsiaTheme="minorEastAsia"/>
          <w:sz w:val="28"/>
          <w:szCs w:val="28"/>
          <w:lang w:val="uk-UA"/>
        </w:rPr>
      </w:pPr>
    </w:p>
    <w:p w14:paraId="56D54A68" w14:textId="77777777" w:rsidR="008F2623" w:rsidRPr="00D02987" w:rsidRDefault="008F2623" w:rsidP="00066089">
      <w:pPr>
        <w:widowControl w:val="0"/>
        <w:autoSpaceDE w:val="0"/>
        <w:autoSpaceDN w:val="0"/>
        <w:adjustRightInd w:val="0"/>
        <w:spacing w:line="312" w:lineRule="auto"/>
        <w:ind w:firstLine="709"/>
        <w:jc w:val="both"/>
        <w:rPr>
          <w:rFonts w:eastAsiaTheme="minorEastAsia"/>
          <w:sz w:val="28"/>
          <w:szCs w:val="28"/>
          <w:lang w:val="en-US" w:eastAsia="ja-JP"/>
        </w:rPr>
      </w:pPr>
    </w:p>
    <w:p w14:paraId="5BA99105" w14:textId="77777777" w:rsidR="0031671B" w:rsidRPr="00D02987" w:rsidRDefault="0031671B" w:rsidP="00066089">
      <w:pPr>
        <w:widowControl w:val="0"/>
        <w:autoSpaceDE w:val="0"/>
        <w:autoSpaceDN w:val="0"/>
        <w:adjustRightInd w:val="0"/>
        <w:spacing w:line="312" w:lineRule="auto"/>
        <w:ind w:firstLine="709"/>
        <w:jc w:val="both"/>
        <w:rPr>
          <w:rFonts w:eastAsiaTheme="minorEastAsia"/>
          <w:sz w:val="28"/>
          <w:szCs w:val="28"/>
          <w:lang w:val="en-US" w:eastAsia="ja-JP"/>
        </w:rPr>
        <w:sectPr w:rsidR="0031671B" w:rsidRPr="00D02987" w:rsidSect="00994430">
          <w:pgSz w:w="11900" w:h="16840"/>
          <w:pgMar w:top="1134" w:right="1134" w:bottom="1134" w:left="1134" w:header="0" w:footer="709" w:gutter="0"/>
          <w:cols w:space="708"/>
          <w:titlePg/>
          <w:docGrid w:linePitch="360"/>
        </w:sectPr>
      </w:pPr>
    </w:p>
    <w:p w14:paraId="35BDE689" w14:textId="27619656" w:rsidR="00E618CC" w:rsidRPr="00D02987" w:rsidRDefault="00E618CC" w:rsidP="00831FC4">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Таблиця 1</w:t>
      </w:r>
      <w:r w:rsidR="00BB3FBE" w:rsidRPr="00D02987">
        <w:rPr>
          <w:rFonts w:eastAsiaTheme="minorHAnsi"/>
          <w:sz w:val="28"/>
          <w:szCs w:val="28"/>
          <w:lang w:val="uk-UA" w:eastAsia="en-US"/>
        </w:rPr>
        <w:t>.1</w:t>
      </w:r>
      <w:r w:rsidR="00B83853">
        <w:rPr>
          <w:rFonts w:eastAsiaTheme="minorHAnsi"/>
          <w:sz w:val="28"/>
          <w:szCs w:val="28"/>
          <w:lang w:val="uk-UA" w:eastAsia="en-US"/>
        </w:rPr>
        <w:t xml:space="preserve"> – </w:t>
      </w:r>
      <w:r w:rsidRPr="00D02987">
        <w:rPr>
          <w:rFonts w:eastAsiaTheme="minorHAnsi"/>
          <w:sz w:val="28"/>
          <w:szCs w:val="28"/>
          <w:lang w:val="uk-UA" w:eastAsia="en-US"/>
        </w:rPr>
        <w:t>Характеристика системи індикаторів стійкого розвитку</w:t>
      </w:r>
    </w:p>
    <w:tbl>
      <w:tblPr>
        <w:tblStyle w:val="af"/>
        <w:tblW w:w="0" w:type="auto"/>
        <w:tblLook w:val="04A0" w:firstRow="1" w:lastRow="0" w:firstColumn="1" w:lastColumn="0" w:noHBand="0" w:noVBand="1"/>
      </w:tblPr>
      <w:tblGrid>
        <w:gridCol w:w="2255"/>
        <w:gridCol w:w="7310"/>
      </w:tblGrid>
      <w:tr w:rsidR="00E618CC" w:rsidRPr="00D02987" w14:paraId="3248E120" w14:textId="77777777" w:rsidTr="009E6DFE">
        <w:tc>
          <w:tcPr>
            <w:tcW w:w="2255" w:type="dxa"/>
            <w:vAlign w:val="center"/>
          </w:tcPr>
          <w:p w14:paraId="0CE0470A" w14:textId="306B691A" w:rsidR="00E618CC" w:rsidRPr="00D02987" w:rsidRDefault="00E618CC" w:rsidP="00831FC4">
            <w:pPr>
              <w:autoSpaceDE w:val="0"/>
              <w:autoSpaceDN w:val="0"/>
              <w:adjustRightInd w:val="0"/>
              <w:jc w:val="center"/>
              <w:rPr>
                <w:rFonts w:eastAsiaTheme="minorHAnsi"/>
                <w:sz w:val="28"/>
                <w:szCs w:val="28"/>
                <w:lang w:val="uk-UA" w:eastAsia="en-US"/>
              </w:rPr>
            </w:pPr>
            <w:r w:rsidRPr="00D02987">
              <w:rPr>
                <w:rFonts w:eastAsiaTheme="minorHAnsi"/>
                <w:sz w:val="28"/>
                <w:szCs w:val="28"/>
                <w:lang w:val="uk-UA" w:eastAsia="en-US"/>
              </w:rPr>
              <w:t>Група індикаторів</w:t>
            </w:r>
          </w:p>
        </w:tc>
        <w:tc>
          <w:tcPr>
            <w:tcW w:w="7310" w:type="dxa"/>
            <w:vAlign w:val="center"/>
          </w:tcPr>
          <w:p w14:paraId="1311F0A0" w14:textId="23ABCFE8" w:rsidR="00E618CC" w:rsidRPr="00D02987" w:rsidRDefault="00E618CC" w:rsidP="00831FC4">
            <w:pPr>
              <w:autoSpaceDE w:val="0"/>
              <w:autoSpaceDN w:val="0"/>
              <w:adjustRightInd w:val="0"/>
              <w:jc w:val="center"/>
              <w:rPr>
                <w:rFonts w:eastAsiaTheme="minorHAnsi"/>
                <w:sz w:val="28"/>
                <w:szCs w:val="28"/>
                <w:lang w:val="uk-UA" w:eastAsia="en-US"/>
              </w:rPr>
            </w:pPr>
            <w:r w:rsidRPr="00D02987">
              <w:rPr>
                <w:rFonts w:eastAsiaTheme="minorHAnsi"/>
                <w:sz w:val="28"/>
                <w:szCs w:val="28"/>
                <w:lang w:val="uk-UA" w:eastAsia="en-US"/>
              </w:rPr>
              <w:t>Характеристика</w:t>
            </w:r>
          </w:p>
        </w:tc>
      </w:tr>
      <w:tr w:rsidR="00E618CC" w:rsidRPr="00D02987" w14:paraId="3ACF138B" w14:textId="77777777" w:rsidTr="009E6DFE">
        <w:tc>
          <w:tcPr>
            <w:tcW w:w="2255" w:type="dxa"/>
          </w:tcPr>
          <w:p w14:paraId="26C1B9C5" w14:textId="65F781DF" w:rsidR="00E618CC" w:rsidRPr="00D02987" w:rsidRDefault="00E618CC"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Економічні</w:t>
            </w:r>
          </w:p>
        </w:tc>
        <w:tc>
          <w:tcPr>
            <w:tcW w:w="7310" w:type="dxa"/>
          </w:tcPr>
          <w:p w14:paraId="71007D2D" w14:textId="24783125" w:rsidR="00E618CC" w:rsidRPr="00D02987" w:rsidRDefault="00F76753"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ВВП; середня заробітна платня; капітальні вкладення (в т.ч. екологічної спрямованості); міжнародна кооперація для прискорення стійкого розвитку; зміна характеристик споживання; фінансові ресурси та механізми; частка еколого-економічного збитку у ВВП</w:t>
            </w:r>
          </w:p>
        </w:tc>
      </w:tr>
      <w:tr w:rsidR="00E618CC" w:rsidRPr="00D02987" w14:paraId="17BE8338" w14:textId="77777777" w:rsidTr="009E6DFE">
        <w:tc>
          <w:tcPr>
            <w:tcW w:w="2255" w:type="dxa"/>
          </w:tcPr>
          <w:p w14:paraId="352DA06D" w14:textId="32021B94" w:rsidR="00E618CC" w:rsidRPr="00D02987" w:rsidRDefault="00F76753"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Екологічні</w:t>
            </w:r>
          </w:p>
        </w:tc>
        <w:tc>
          <w:tcPr>
            <w:tcW w:w="7310" w:type="dxa"/>
          </w:tcPr>
          <w:p w14:paraId="327042C6" w14:textId="51B133AA" w:rsidR="00E618CC" w:rsidRPr="00D02987" w:rsidRDefault="00F76753" w:rsidP="002A11F8">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Викиди шкідливих речовин, показники захисту атмосфери від забруднення; о</w:t>
            </w:r>
            <w:r w:rsidR="00511182" w:rsidRPr="00D02987">
              <w:rPr>
                <w:rFonts w:eastAsiaTheme="minorHAnsi"/>
                <w:sz w:val="28"/>
                <w:szCs w:val="28"/>
                <w:lang w:val="uk-UA" w:eastAsia="en-US"/>
              </w:rPr>
              <w:t>бсяги споживання чистої води;</w:t>
            </w:r>
            <w:r w:rsidRPr="00D02987">
              <w:rPr>
                <w:rFonts w:eastAsiaTheme="minorHAnsi"/>
                <w:sz w:val="28"/>
                <w:szCs w:val="28"/>
                <w:lang w:val="uk-UA" w:eastAsia="en-US"/>
              </w:rPr>
              <w:t xml:space="preserve"> показники збереження якості вод</w:t>
            </w:r>
            <w:r w:rsidR="00066089" w:rsidRPr="00D02987">
              <w:rPr>
                <w:rFonts w:eastAsiaTheme="minorHAnsi"/>
                <w:sz w:val="28"/>
                <w:szCs w:val="28"/>
                <w:lang w:val="uk-UA" w:eastAsia="en-US"/>
              </w:rPr>
              <w:t xml:space="preserve">них ресурсів і </w:t>
            </w:r>
            <w:r w:rsidR="002A11F8" w:rsidRPr="00D02987">
              <w:rPr>
                <w:rFonts w:eastAsiaTheme="minorHAnsi"/>
                <w:sz w:val="28"/>
                <w:szCs w:val="28"/>
                <w:lang w:val="uk-UA" w:eastAsia="en-US"/>
              </w:rPr>
              <w:t>забезпече</w:t>
            </w:r>
            <w:r w:rsidR="00066089" w:rsidRPr="00D02987">
              <w:rPr>
                <w:rFonts w:eastAsiaTheme="minorHAnsi"/>
                <w:sz w:val="28"/>
                <w:szCs w:val="28"/>
                <w:lang w:val="uk-UA" w:eastAsia="en-US"/>
              </w:rPr>
              <w:t xml:space="preserve">ння ними; </w:t>
            </w:r>
            <w:r w:rsidRPr="00D02987">
              <w:rPr>
                <w:rFonts w:eastAsiaTheme="minorHAnsi"/>
                <w:sz w:val="28"/>
                <w:szCs w:val="28"/>
                <w:lang w:val="uk-UA" w:eastAsia="en-US"/>
              </w:rPr>
              <w:t>захисту океанів, морів і прибережних територій від забруднення; показники, що характеризують раціональне упр</w:t>
            </w:r>
            <w:r w:rsidR="00511182" w:rsidRPr="00D02987">
              <w:rPr>
                <w:rFonts w:eastAsiaTheme="minorHAnsi"/>
                <w:sz w:val="28"/>
                <w:szCs w:val="28"/>
                <w:lang w:val="uk-UA" w:eastAsia="en-US"/>
              </w:rPr>
              <w:t>авління вразливими екосистемами;</w:t>
            </w:r>
            <w:r w:rsidRPr="00D02987">
              <w:rPr>
                <w:rFonts w:eastAsiaTheme="minorHAnsi"/>
                <w:sz w:val="28"/>
                <w:szCs w:val="28"/>
                <w:lang w:val="uk-UA" w:eastAsia="en-US"/>
              </w:rPr>
              <w:t xml:space="preserve"> збереження біологічного різном</w:t>
            </w:r>
            <w:r w:rsidR="00511182" w:rsidRPr="00D02987">
              <w:rPr>
                <w:rFonts w:eastAsiaTheme="minorHAnsi"/>
                <w:sz w:val="28"/>
                <w:szCs w:val="28"/>
                <w:lang w:val="uk-UA" w:eastAsia="en-US"/>
              </w:rPr>
              <w:t>аніття; частка розораних земель;</w:t>
            </w:r>
            <w:r w:rsidRPr="00D02987">
              <w:rPr>
                <w:rFonts w:eastAsiaTheme="minorHAnsi"/>
                <w:sz w:val="28"/>
                <w:szCs w:val="28"/>
                <w:lang w:val="uk-UA" w:eastAsia="en-US"/>
              </w:rPr>
              <w:t xml:space="preserve"> показники раціонального використання земельних ресурсів; показники, що відображають результати борот</w:t>
            </w:r>
            <w:r w:rsidR="00511182" w:rsidRPr="00D02987">
              <w:rPr>
                <w:rFonts w:eastAsiaTheme="minorHAnsi"/>
                <w:sz w:val="28"/>
                <w:szCs w:val="28"/>
                <w:lang w:val="uk-UA" w:eastAsia="en-US"/>
              </w:rPr>
              <w:t xml:space="preserve">ьби зі </w:t>
            </w:r>
            <w:proofErr w:type="spellStart"/>
            <w:r w:rsidR="00511182" w:rsidRPr="00D02987">
              <w:rPr>
                <w:rFonts w:eastAsiaTheme="minorHAnsi"/>
                <w:sz w:val="28"/>
                <w:szCs w:val="28"/>
                <w:lang w:val="uk-UA" w:eastAsia="en-US"/>
              </w:rPr>
              <w:t>спустеленням</w:t>
            </w:r>
            <w:proofErr w:type="spellEnd"/>
            <w:r w:rsidR="00511182" w:rsidRPr="00D02987">
              <w:rPr>
                <w:rFonts w:eastAsiaTheme="minorHAnsi"/>
                <w:sz w:val="28"/>
                <w:szCs w:val="28"/>
                <w:lang w:val="uk-UA" w:eastAsia="en-US"/>
              </w:rPr>
              <w:t xml:space="preserve"> та посухами;</w:t>
            </w:r>
            <w:r w:rsidRPr="00D02987">
              <w:rPr>
                <w:rFonts w:eastAsiaTheme="minorHAnsi"/>
                <w:sz w:val="28"/>
                <w:szCs w:val="28"/>
                <w:lang w:val="uk-UA" w:eastAsia="en-US"/>
              </w:rPr>
              <w:t xml:space="preserve"> боротьби за збереження лісів</w:t>
            </w:r>
            <w:r w:rsidR="00482701" w:rsidRPr="00D02987">
              <w:rPr>
                <w:rFonts w:eastAsiaTheme="minorHAnsi"/>
                <w:sz w:val="28"/>
                <w:szCs w:val="28"/>
                <w:lang w:val="uk-UA" w:eastAsia="en-US"/>
              </w:rPr>
              <w:t>; показники розвитку сільських районів</w:t>
            </w:r>
            <w:r w:rsidR="009E6DFE" w:rsidRPr="00D02987">
              <w:rPr>
                <w:rFonts w:eastAsiaTheme="minorHAnsi"/>
                <w:sz w:val="28"/>
                <w:szCs w:val="28"/>
                <w:lang w:val="uk-UA" w:eastAsia="en-US"/>
              </w:rPr>
              <w:t xml:space="preserve"> і сприяння веденню стійкого сільського господарства; показники екологічно безпечного використання </w:t>
            </w:r>
            <w:proofErr w:type="spellStart"/>
            <w:r w:rsidR="009E6DFE" w:rsidRPr="00D02987">
              <w:rPr>
                <w:rFonts w:eastAsiaTheme="minorHAnsi"/>
                <w:sz w:val="28"/>
                <w:szCs w:val="28"/>
                <w:lang w:val="uk-UA" w:eastAsia="en-US"/>
              </w:rPr>
              <w:t>біотехнологій</w:t>
            </w:r>
            <w:proofErr w:type="spellEnd"/>
            <w:r w:rsidR="009E6DFE" w:rsidRPr="00D02987">
              <w:rPr>
                <w:rFonts w:eastAsiaTheme="minorHAnsi"/>
                <w:sz w:val="28"/>
                <w:szCs w:val="28"/>
                <w:lang w:val="uk-UA" w:eastAsia="en-US"/>
              </w:rPr>
              <w:t>; обся</w:t>
            </w:r>
            <w:r w:rsidR="00511182" w:rsidRPr="00D02987">
              <w:rPr>
                <w:rFonts w:eastAsiaTheme="minorHAnsi"/>
                <w:sz w:val="28"/>
                <w:szCs w:val="28"/>
                <w:lang w:val="uk-UA" w:eastAsia="en-US"/>
              </w:rPr>
              <w:t>ги похованих шкідливих відходів;</w:t>
            </w:r>
            <w:r w:rsidR="009E6DFE" w:rsidRPr="00D02987">
              <w:rPr>
                <w:rFonts w:eastAsiaTheme="minorHAnsi"/>
                <w:sz w:val="28"/>
                <w:szCs w:val="28"/>
                <w:lang w:val="uk-UA" w:eastAsia="en-US"/>
              </w:rPr>
              <w:t xml:space="preserve"> показники екологічно безпечного управління твердими відходами і стічними водами, токсичними хімікатами, небезпечними і радіоактивними відходами</w:t>
            </w:r>
          </w:p>
        </w:tc>
      </w:tr>
      <w:tr w:rsidR="00E618CC" w:rsidRPr="00D02987" w14:paraId="43CD0BC7" w14:textId="77777777" w:rsidTr="009E6DFE">
        <w:tc>
          <w:tcPr>
            <w:tcW w:w="2255" w:type="dxa"/>
          </w:tcPr>
          <w:p w14:paraId="02BCB44B" w14:textId="195D832D" w:rsidR="00E618CC" w:rsidRPr="00D02987" w:rsidRDefault="009E6DFE"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Соціальні</w:t>
            </w:r>
          </w:p>
        </w:tc>
        <w:tc>
          <w:tcPr>
            <w:tcW w:w="7310" w:type="dxa"/>
          </w:tcPr>
          <w:p w14:paraId="1C5D5686" w14:textId="21F6DB53" w:rsidR="00E618CC" w:rsidRPr="00D02987" w:rsidRDefault="009E6DFE"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 xml:space="preserve">Тривалість життя; забезпеченість житлом; інвестиції в охорону здоров’я і соціальну сферу; боротьба з бідністю; демографічна динаміка і стабільність; поліпшення якості освіти, </w:t>
            </w:r>
            <w:proofErr w:type="spellStart"/>
            <w:r w:rsidRPr="00D02987">
              <w:rPr>
                <w:rFonts w:eastAsiaTheme="minorHAnsi"/>
                <w:sz w:val="28"/>
                <w:szCs w:val="28"/>
                <w:lang w:val="uk-UA" w:eastAsia="en-US"/>
              </w:rPr>
              <w:t>інформованості</w:t>
            </w:r>
            <w:proofErr w:type="spellEnd"/>
            <w:r w:rsidRPr="00D02987">
              <w:rPr>
                <w:rFonts w:eastAsiaTheme="minorHAnsi"/>
                <w:sz w:val="28"/>
                <w:szCs w:val="28"/>
                <w:lang w:val="uk-UA" w:eastAsia="en-US"/>
              </w:rPr>
              <w:t xml:space="preserve"> та виховання суспільства; захист і поліпшення здоров’я людей; поліпшення розвитку населених пунктів</w:t>
            </w:r>
          </w:p>
        </w:tc>
      </w:tr>
      <w:tr w:rsidR="00E618CC" w:rsidRPr="00D02987" w14:paraId="7EC21605" w14:textId="77777777" w:rsidTr="009E6DFE">
        <w:tc>
          <w:tcPr>
            <w:tcW w:w="2255" w:type="dxa"/>
          </w:tcPr>
          <w:p w14:paraId="2C49AB82" w14:textId="20B8154B" w:rsidR="00E618CC" w:rsidRPr="00D02987" w:rsidRDefault="009E6DFE" w:rsidP="00831FC4">
            <w:pPr>
              <w:autoSpaceDE w:val="0"/>
              <w:autoSpaceDN w:val="0"/>
              <w:adjustRightInd w:val="0"/>
              <w:jc w:val="both"/>
              <w:rPr>
                <w:rFonts w:eastAsiaTheme="minorHAnsi"/>
                <w:sz w:val="28"/>
                <w:szCs w:val="28"/>
                <w:lang w:val="uk-UA" w:eastAsia="en-US"/>
              </w:rPr>
            </w:pPr>
            <w:proofErr w:type="spellStart"/>
            <w:r w:rsidRPr="00D02987">
              <w:rPr>
                <w:rFonts w:eastAsiaTheme="minorHAnsi"/>
                <w:sz w:val="28"/>
                <w:szCs w:val="28"/>
                <w:lang w:val="uk-UA" w:eastAsia="en-US"/>
              </w:rPr>
              <w:t>Інституціональні</w:t>
            </w:r>
            <w:proofErr w:type="spellEnd"/>
          </w:p>
        </w:tc>
        <w:tc>
          <w:tcPr>
            <w:tcW w:w="7310" w:type="dxa"/>
          </w:tcPr>
          <w:p w14:paraId="21456861" w14:textId="46CE805F" w:rsidR="00E618CC" w:rsidRPr="00D02987" w:rsidRDefault="009E6DFE" w:rsidP="00831FC4">
            <w:pPr>
              <w:autoSpaceDE w:val="0"/>
              <w:autoSpaceDN w:val="0"/>
              <w:adjustRightInd w:val="0"/>
              <w:jc w:val="both"/>
              <w:rPr>
                <w:rFonts w:eastAsiaTheme="minorHAnsi"/>
                <w:sz w:val="28"/>
                <w:szCs w:val="28"/>
                <w:lang w:val="uk-UA" w:eastAsia="en-US"/>
              </w:rPr>
            </w:pPr>
            <w:r w:rsidRPr="00D02987">
              <w:rPr>
                <w:rFonts w:eastAsiaTheme="minorHAnsi"/>
                <w:sz w:val="28"/>
                <w:szCs w:val="28"/>
                <w:lang w:val="uk-UA" w:eastAsia="en-US"/>
              </w:rPr>
              <w:t xml:space="preserve">Урахування питань екології та розвитку в плануванні та управлінні для стійкого розвитку; національні механізми і міжнародне співробітництво для створення потенціалу стійкого розвитку у країнах, що розвиваються; міжнародний </w:t>
            </w:r>
            <w:proofErr w:type="spellStart"/>
            <w:r w:rsidRPr="00D02987">
              <w:rPr>
                <w:rFonts w:eastAsiaTheme="minorHAnsi"/>
                <w:sz w:val="28"/>
                <w:szCs w:val="28"/>
                <w:lang w:val="uk-UA" w:eastAsia="en-US"/>
              </w:rPr>
              <w:t>інституціональний</w:t>
            </w:r>
            <w:proofErr w:type="spellEnd"/>
            <w:r w:rsidRPr="00D02987">
              <w:rPr>
                <w:rFonts w:eastAsiaTheme="minorHAnsi"/>
                <w:sz w:val="28"/>
                <w:szCs w:val="28"/>
                <w:lang w:val="uk-UA" w:eastAsia="en-US"/>
              </w:rPr>
              <w:t xml:space="preserve"> порядок; міжнародні правові механізми; інформація для прийняття рішень; посилення ролі громадськості.</w:t>
            </w:r>
          </w:p>
        </w:tc>
      </w:tr>
    </w:tbl>
    <w:p w14:paraId="79973A06" w14:textId="77777777" w:rsidR="00E618CC" w:rsidRPr="00D02987" w:rsidRDefault="00E618CC" w:rsidP="00831FC4">
      <w:pPr>
        <w:autoSpaceDE w:val="0"/>
        <w:autoSpaceDN w:val="0"/>
        <w:adjustRightInd w:val="0"/>
        <w:spacing w:line="312" w:lineRule="auto"/>
        <w:jc w:val="both"/>
        <w:rPr>
          <w:rFonts w:eastAsiaTheme="minorHAnsi"/>
          <w:sz w:val="28"/>
          <w:szCs w:val="28"/>
          <w:lang w:val="uk-UA" w:eastAsia="en-US"/>
        </w:rPr>
      </w:pPr>
    </w:p>
    <w:p w14:paraId="49D2D3E9" w14:textId="66D07F01" w:rsidR="00387937" w:rsidRPr="00D02987" w:rsidRDefault="00976E90" w:rsidP="00831FC4">
      <w:pPr>
        <w:autoSpaceDE w:val="0"/>
        <w:autoSpaceDN w:val="0"/>
        <w:adjustRightInd w:val="0"/>
        <w:spacing w:line="312" w:lineRule="auto"/>
        <w:ind w:firstLine="709"/>
        <w:jc w:val="both"/>
        <w:rPr>
          <w:rFonts w:eastAsiaTheme="minorEastAsia"/>
          <w:sz w:val="28"/>
          <w:szCs w:val="28"/>
          <w:lang w:val="uk-UA"/>
        </w:rPr>
      </w:pPr>
      <w:r w:rsidRPr="00D02987">
        <w:rPr>
          <w:rFonts w:eastAsiaTheme="minorEastAsia"/>
          <w:sz w:val="28"/>
          <w:szCs w:val="28"/>
          <w:lang w:val="uk-UA"/>
        </w:rPr>
        <w:t>- н</w:t>
      </w:r>
      <w:r w:rsidR="00387937" w:rsidRPr="00D02987">
        <w:rPr>
          <w:rFonts w:eastAsiaTheme="minorEastAsia"/>
          <w:sz w:val="28"/>
          <w:szCs w:val="28"/>
          <w:lang w:val="uk-UA"/>
        </w:rPr>
        <w:t>а дру</w:t>
      </w:r>
      <w:r w:rsidRPr="00D02987">
        <w:rPr>
          <w:rFonts w:eastAsiaTheme="minorEastAsia"/>
          <w:sz w:val="28"/>
          <w:szCs w:val="28"/>
          <w:lang w:val="uk-UA"/>
        </w:rPr>
        <w:t>гому рівні зважуються проміж</w:t>
      </w:r>
      <w:r w:rsidR="00387937" w:rsidRPr="00D02987">
        <w:rPr>
          <w:rFonts w:eastAsiaTheme="minorEastAsia"/>
          <w:sz w:val="28"/>
          <w:szCs w:val="28"/>
          <w:lang w:val="uk-UA"/>
        </w:rPr>
        <w:t>ні індекси і визначаєт</w:t>
      </w:r>
      <w:r w:rsidRPr="00D02987">
        <w:rPr>
          <w:rFonts w:eastAsiaTheme="minorEastAsia"/>
          <w:sz w:val="28"/>
          <w:szCs w:val="28"/>
          <w:lang w:val="uk-UA"/>
        </w:rPr>
        <w:t>ься індекс по виділених областях</w:t>
      </w:r>
      <w:r w:rsidR="004C5DD5" w:rsidRPr="00D02987">
        <w:rPr>
          <w:rFonts w:eastAsiaTheme="minorEastAsia"/>
          <w:sz w:val="28"/>
          <w:szCs w:val="28"/>
          <w:lang w:val="uk-UA"/>
        </w:rPr>
        <w:t>;</w:t>
      </w:r>
    </w:p>
    <w:p w14:paraId="3FDBE99A" w14:textId="0D9CBB1D" w:rsidR="00976E90" w:rsidRPr="00D02987" w:rsidRDefault="00976E90" w:rsidP="00831FC4">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на третьому рівні зважуються індекси другого рівня і визначається єдиний індекс.</w:t>
      </w:r>
    </w:p>
    <w:p w14:paraId="38A67706" w14:textId="24228557" w:rsidR="00075218" w:rsidRPr="00D02987" w:rsidRDefault="00976E90" w:rsidP="00831FC4">
      <w:pPr>
        <w:autoSpaceDE w:val="0"/>
        <w:autoSpaceDN w:val="0"/>
        <w:adjustRightInd w:val="0"/>
        <w:spacing w:line="312" w:lineRule="auto"/>
        <w:ind w:firstLine="709"/>
        <w:jc w:val="both"/>
        <w:rPr>
          <w:rFonts w:eastAsiaTheme="minorHAnsi"/>
          <w:sz w:val="28"/>
          <w:szCs w:val="28"/>
          <w:lang w:val="uk-UA" w:eastAsia="en-US"/>
        </w:rPr>
      </w:pPr>
      <w:proofErr w:type="spellStart"/>
      <w:r w:rsidRPr="00D02987">
        <w:rPr>
          <w:rFonts w:eastAsiaTheme="minorHAnsi"/>
          <w:sz w:val="28"/>
          <w:szCs w:val="28"/>
          <w:lang w:val="uk-UA" w:eastAsia="en-US"/>
        </w:rPr>
        <w:t>Агрегування</w:t>
      </w:r>
      <w:proofErr w:type="spellEnd"/>
      <w:r w:rsidRPr="00D02987">
        <w:rPr>
          <w:rFonts w:eastAsiaTheme="minorHAnsi"/>
          <w:sz w:val="28"/>
          <w:szCs w:val="28"/>
          <w:lang w:val="uk-UA" w:eastAsia="en-US"/>
        </w:rPr>
        <w:t xml:space="preserve"> можна проводити загальне або до рівня основних аспектів розвитку</w:t>
      </w:r>
      <w:r w:rsidR="00B83853">
        <w:rPr>
          <w:rFonts w:eastAsiaTheme="minorHAnsi"/>
          <w:sz w:val="28"/>
          <w:szCs w:val="28"/>
          <w:lang w:val="uk-UA" w:eastAsia="en-US"/>
        </w:rPr>
        <w:t xml:space="preserve"> – </w:t>
      </w:r>
      <w:r w:rsidRPr="00D02987">
        <w:rPr>
          <w:rFonts w:eastAsiaTheme="minorHAnsi"/>
          <w:sz w:val="28"/>
          <w:szCs w:val="28"/>
          <w:lang w:val="uk-UA" w:eastAsia="en-US"/>
        </w:rPr>
        <w:t>екологічного, економічного, соціального</w:t>
      </w:r>
      <w:r w:rsidR="00066089" w:rsidRPr="00D02987">
        <w:rPr>
          <w:rFonts w:eastAsiaTheme="minorHAnsi"/>
          <w:sz w:val="28"/>
          <w:szCs w:val="28"/>
          <w:lang w:val="uk-UA" w:eastAsia="en-US"/>
        </w:rPr>
        <w:t xml:space="preserve">, </w:t>
      </w:r>
      <w:proofErr w:type="spellStart"/>
      <w:r w:rsidR="00066089" w:rsidRPr="00D02987">
        <w:rPr>
          <w:rFonts w:eastAsiaTheme="minorHAnsi"/>
          <w:sz w:val="28"/>
          <w:szCs w:val="28"/>
          <w:lang w:val="uk-UA" w:eastAsia="en-US"/>
        </w:rPr>
        <w:t>інституціонального</w:t>
      </w:r>
      <w:proofErr w:type="spellEnd"/>
      <w:r w:rsidRPr="00D02987">
        <w:rPr>
          <w:rFonts w:eastAsiaTheme="minorHAnsi"/>
          <w:sz w:val="28"/>
          <w:szCs w:val="28"/>
          <w:lang w:val="uk-UA" w:eastAsia="en-US"/>
        </w:rPr>
        <w:t xml:space="preserve">. </w:t>
      </w:r>
    </w:p>
    <w:p w14:paraId="6530F1F3" w14:textId="77777777" w:rsidR="00075218" w:rsidRPr="00D02987" w:rsidRDefault="00075218" w:rsidP="00A700BE">
      <w:pPr>
        <w:spacing w:line="312" w:lineRule="auto"/>
        <w:jc w:val="center"/>
        <w:rPr>
          <w:b/>
          <w:sz w:val="28"/>
          <w:szCs w:val="28"/>
          <w:lang w:val="uk-UA"/>
        </w:rPr>
      </w:pPr>
      <w:r w:rsidRPr="00D02987">
        <w:rPr>
          <w:b/>
          <w:sz w:val="28"/>
          <w:szCs w:val="28"/>
          <w:lang w:val="uk-UA"/>
        </w:rPr>
        <w:t>Питання для самоконтролю</w:t>
      </w:r>
    </w:p>
    <w:p w14:paraId="3A6583B5" w14:textId="77777777" w:rsidR="00387937" w:rsidRPr="00D02987" w:rsidRDefault="00387937" w:rsidP="002B45FA">
      <w:pPr>
        <w:autoSpaceDE w:val="0"/>
        <w:autoSpaceDN w:val="0"/>
        <w:adjustRightInd w:val="0"/>
        <w:spacing w:line="312" w:lineRule="auto"/>
        <w:ind w:firstLine="709"/>
        <w:jc w:val="both"/>
        <w:rPr>
          <w:sz w:val="28"/>
          <w:szCs w:val="28"/>
          <w:lang w:val="uk-UA"/>
        </w:rPr>
      </w:pPr>
      <w:r w:rsidRPr="00D02987">
        <w:rPr>
          <w:rFonts w:eastAsiaTheme="minorHAnsi"/>
          <w:sz w:val="28"/>
          <w:szCs w:val="28"/>
          <w:lang w:val="uk-UA" w:eastAsia="en-US"/>
        </w:rPr>
        <w:t xml:space="preserve">1. </w:t>
      </w:r>
      <w:r w:rsidRPr="00D02987">
        <w:rPr>
          <w:sz w:val="28"/>
          <w:szCs w:val="28"/>
          <w:lang w:val="uk-UA"/>
        </w:rPr>
        <w:t xml:space="preserve">Навіщо потрібні індикатори сталого розвитку? </w:t>
      </w:r>
    </w:p>
    <w:p w14:paraId="637A850D" w14:textId="77777777" w:rsidR="00387937" w:rsidRPr="00D02987" w:rsidRDefault="00387937"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2. Як визначають </w:t>
      </w:r>
      <w:r w:rsidRPr="00D02987">
        <w:rPr>
          <w:bCs/>
          <w:sz w:val="28"/>
          <w:szCs w:val="28"/>
          <w:lang w:val="uk-UA"/>
        </w:rPr>
        <w:t>індикатори сталого розвитку</w:t>
      </w:r>
      <w:r w:rsidRPr="00D02987">
        <w:rPr>
          <w:rFonts w:eastAsiaTheme="minorHAnsi"/>
          <w:sz w:val="28"/>
          <w:szCs w:val="28"/>
          <w:lang w:val="uk-UA" w:eastAsia="en-US"/>
        </w:rPr>
        <w:t>?</w:t>
      </w:r>
    </w:p>
    <w:p w14:paraId="6E4F3CCE" w14:textId="1A1CDEC4" w:rsidR="00387937" w:rsidRPr="00D02987" w:rsidRDefault="00387937"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 xml:space="preserve">3. </w:t>
      </w:r>
      <w:r w:rsidR="00213A29">
        <w:rPr>
          <w:rFonts w:eastAsiaTheme="minorHAnsi"/>
          <w:sz w:val="28"/>
          <w:szCs w:val="28"/>
          <w:lang w:val="uk-UA" w:eastAsia="en-US"/>
        </w:rPr>
        <w:t>Наведіть загальні принципи формування системи індикаторів сталого розвитку.</w:t>
      </w:r>
    </w:p>
    <w:p w14:paraId="70DC990E" w14:textId="77777777" w:rsidR="00387937" w:rsidRPr="00D02987" w:rsidRDefault="00387937" w:rsidP="002B45FA">
      <w:pPr>
        <w:autoSpaceDE w:val="0"/>
        <w:autoSpaceDN w:val="0"/>
        <w:adjustRightInd w:val="0"/>
        <w:spacing w:line="312" w:lineRule="auto"/>
        <w:ind w:firstLine="709"/>
        <w:jc w:val="both"/>
        <w:rPr>
          <w:rFonts w:eastAsiaTheme="minorHAnsi"/>
          <w:sz w:val="28"/>
          <w:szCs w:val="28"/>
          <w:lang w:val="uk-UA" w:eastAsia="en-US"/>
        </w:rPr>
      </w:pPr>
      <w:r w:rsidRPr="00D02987">
        <w:rPr>
          <w:rFonts w:eastAsiaTheme="minorHAnsi"/>
          <w:sz w:val="28"/>
          <w:szCs w:val="28"/>
          <w:lang w:val="uk-UA" w:eastAsia="en-US"/>
        </w:rPr>
        <w:t>4. Які показники використовують при оцінці економічного, екологічного та соціального вимірів сталого розвитку?</w:t>
      </w:r>
    </w:p>
    <w:p w14:paraId="1D459C99" w14:textId="77777777" w:rsidR="00075218" w:rsidRPr="00D02987" w:rsidRDefault="00075218" w:rsidP="002B45FA">
      <w:pPr>
        <w:spacing w:line="312" w:lineRule="auto"/>
        <w:ind w:firstLine="709"/>
        <w:rPr>
          <w:sz w:val="28"/>
          <w:szCs w:val="28"/>
          <w:lang w:val="uk-UA"/>
        </w:rPr>
      </w:pPr>
    </w:p>
    <w:p w14:paraId="264B222A" w14:textId="153E78F1" w:rsidR="00075218" w:rsidRPr="00D02987" w:rsidRDefault="00075218" w:rsidP="00A700BE">
      <w:pPr>
        <w:spacing w:line="312" w:lineRule="auto"/>
        <w:jc w:val="center"/>
        <w:rPr>
          <w:b/>
          <w:sz w:val="28"/>
          <w:szCs w:val="28"/>
          <w:lang w:val="uk-UA"/>
        </w:rPr>
      </w:pPr>
      <w:r w:rsidRPr="00D02987">
        <w:rPr>
          <w:b/>
          <w:sz w:val="28"/>
          <w:szCs w:val="28"/>
          <w:lang w:val="uk-UA"/>
        </w:rPr>
        <w:t xml:space="preserve">Тема </w:t>
      </w:r>
      <w:r w:rsidR="00832330" w:rsidRPr="00D02987">
        <w:rPr>
          <w:b/>
          <w:sz w:val="28"/>
          <w:szCs w:val="28"/>
          <w:lang w:val="uk-UA"/>
        </w:rPr>
        <w:t>7 Стан та проблеми промисловості в Україні</w:t>
      </w:r>
    </w:p>
    <w:p w14:paraId="2B6A7522" w14:textId="77777777" w:rsidR="00075218" w:rsidRPr="00D02987" w:rsidRDefault="00075218" w:rsidP="00A700BE">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2E1C64F5" w14:textId="11BE1385" w:rsidR="00075218" w:rsidRPr="00D02987" w:rsidRDefault="00513A0E"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 xml:space="preserve">Аналіз техніко-технологічної бази промисловості України. </w:t>
      </w:r>
      <w:r w:rsidR="00832330" w:rsidRPr="00D02987">
        <w:rPr>
          <w:sz w:val="28"/>
          <w:szCs w:val="28"/>
          <w:lang w:val="uk-UA"/>
        </w:rPr>
        <w:t xml:space="preserve"> Взаємозв’язок між економічними та екологічними аспектами діяльності промислових підприємств. Основні джерела забруднення навколишнього середовища промисловими підприємствами. Характер та напрями забруднення. Економічні санкції за забруднення довкілля. Механізми стимулювання заходів щодо попередження забруднення довкілля.</w:t>
      </w:r>
      <w:r w:rsidR="00075218" w:rsidRPr="00D02987">
        <w:rPr>
          <w:b/>
          <w:bCs/>
          <w:i/>
          <w:iCs/>
          <w:sz w:val="28"/>
          <w:szCs w:val="28"/>
          <w:lang w:val="uk-UA"/>
        </w:rPr>
        <w:tab/>
      </w:r>
    </w:p>
    <w:p w14:paraId="1259C90C" w14:textId="77777777" w:rsidR="00075218" w:rsidRPr="00D02987" w:rsidRDefault="00075218" w:rsidP="002B45FA">
      <w:pPr>
        <w:widowControl w:val="0"/>
        <w:autoSpaceDE w:val="0"/>
        <w:autoSpaceDN w:val="0"/>
        <w:adjustRightInd w:val="0"/>
        <w:spacing w:line="312" w:lineRule="auto"/>
        <w:ind w:firstLine="709"/>
        <w:jc w:val="center"/>
        <w:rPr>
          <w:b/>
          <w:bCs/>
          <w:iCs/>
          <w:sz w:val="28"/>
          <w:szCs w:val="28"/>
          <w:lang w:val="uk-UA"/>
        </w:rPr>
      </w:pPr>
      <w:r w:rsidRPr="00D02987">
        <w:rPr>
          <w:b/>
          <w:bCs/>
          <w:iCs/>
          <w:sz w:val="28"/>
          <w:szCs w:val="28"/>
          <w:lang w:val="uk-UA"/>
        </w:rPr>
        <w:t>Методичні вказівки до вивчення теми</w:t>
      </w:r>
    </w:p>
    <w:p w14:paraId="5AA2B466" w14:textId="38F5C88A" w:rsidR="00E3155C" w:rsidRPr="00D02987" w:rsidRDefault="00820593" w:rsidP="002B45FA">
      <w:pPr>
        <w:spacing w:line="312" w:lineRule="auto"/>
        <w:ind w:firstLine="709"/>
        <w:jc w:val="both"/>
        <w:rPr>
          <w:sz w:val="28"/>
          <w:szCs w:val="28"/>
          <w:lang w:val="uk-UA"/>
        </w:rPr>
      </w:pPr>
      <w:r w:rsidRPr="00D02987">
        <w:rPr>
          <w:bCs/>
          <w:sz w:val="28"/>
          <w:szCs w:val="28"/>
          <w:bdr w:val="none" w:sz="0" w:space="0" w:color="auto" w:frame="1"/>
          <w:shd w:val="clear" w:color="auto" w:fill="FFFFFF"/>
          <w:lang w:val="uk-UA"/>
        </w:rPr>
        <w:t>Промисловість</w:t>
      </w:r>
      <w:r w:rsidRPr="00D02987">
        <w:rPr>
          <w:rStyle w:val="apple-converted-space"/>
          <w:bCs/>
          <w:sz w:val="28"/>
          <w:szCs w:val="28"/>
          <w:bdr w:val="none" w:sz="0" w:space="0" w:color="auto" w:frame="1"/>
          <w:shd w:val="clear" w:color="auto" w:fill="FFFFFF"/>
          <w:lang w:val="uk-UA"/>
        </w:rPr>
        <w:t> </w:t>
      </w:r>
      <w:r w:rsidRPr="00D02987">
        <w:rPr>
          <w:sz w:val="28"/>
          <w:szCs w:val="28"/>
          <w:bdr w:val="none" w:sz="0" w:space="0" w:color="auto" w:frame="1"/>
          <w:shd w:val="clear" w:color="auto" w:fill="FFFFFF"/>
          <w:lang w:val="uk-UA"/>
        </w:rPr>
        <w:t xml:space="preserve">є </w:t>
      </w:r>
      <w:r w:rsidR="00E3155C" w:rsidRPr="00D02987">
        <w:rPr>
          <w:sz w:val="28"/>
          <w:szCs w:val="28"/>
          <w:bdr w:val="none" w:sz="0" w:space="0" w:color="auto" w:frame="1"/>
          <w:shd w:val="clear" w:color="auto" w:fill="FFFFFF"/>
          <w:lang w:val="uk-UA"/>
        </w:rPr>
        <w:t>базовою галуззю</w:t>
      </w:r>
      <w:r w:rsidRPr="00D02987">
        <w:rPr>
          <w:sz w:val="28"/>
          <w:szCs w:val="28"/>
          <w:bdr w:val="none" w:sz="0" w:space="0" w:color="auto" w:frame="1"/>
          <w:shd w:val="clear" w:color="auto" w:fill="FFFFFF"/>
          <w:lang w:val="uk-UA"/>
        </w:rPr>
        <w:t xml:space="preserve"> </w:t>
      </w:r>
      <w:r w:rsidR="00E3155C" w:rsidRPr="00D02987">
        <w:rPr>
          <w:sz w:val="28"/>
          <w:szCs w:val="28"/>
          <w:bdr w:val="none" w:sz="0" w:space="0" w:color="auto" w:frame="1"/>
          <w:shd w:val="clear" w:color="auto" w:fill="FFFFFF"/>
          <w:lang w:val="uk-UA"/>
        </w:rPr>
        <w:t xml:space="preserve">народного </w:t>
      </w:r>
      <w:r w:rsidRPr="00D02987">
        <w:rPr>
          <w:sz w:val="28"/>
          <w:szCs w:val="28"/>
          <w:bdr w:val="none" w:sz="0" w:space="0" w:color="auto" w:frame="1"/>
          <w:shd w:val="clear" w:color="auto" w:fill="FFFFFF"/>
          <w:lang w:val="uk-UA"/>
        </w:rPr>
        <w:t>господарства</w:t>
      </w:r>
      <w:r w:rsidR="00E3155C" w:rsidRPr="00D02987">
        <w:rPr>
          <w:sz w:val="28"/>
          <w:szCs w:val="28"/>
          <w:bdr w:val="none" w:sz="0" w:space="0" w:color="auto" w:frame="1"/>
          <w:shd w:val="clear" w:color="auto" w:fill="FFFFFF"/>
          <w:lang w:val="uk-UA"/>
        </w:rPr>
        <w:t xml:space="preserve"> України</w:t>
      </w:r>
      <w:r w:rsidRPr="00D02987">
        <w:rPr>
          <w:sz w:val="28"/>
          <w:szCs w:val="28"/>
          <w:bdr w:val="none" w:sz="0" w:space="0" w:color="auto" w:frame="1"/>
          <w:shd w:val="clear" w:color="auto" w:fill="FFFFFF"/>
          <w:lang w:val="uk-UA"/>
        </w:rPr>
        <w:t xml:space="preserve">, яка </w:t>
      </w:r>
      <w:r w:rsidR="00E3155C" w:rsidRPr="00D02987">
        <w:rPr>
          <w:sz w:val="28"/>
          <w:szCs w:val="28"/>
          <w:bdr w:val="none" w:sz="0" w:space="0" w:color="auto" w:frame="1"/>
          <w:shd w:val="clear" w:color="auto" w:fill="FFFFFF"/>
          <w:lang w:val="uk-UA"/>
        </w:rPr>
        <w:t xml:space="preserve">має </w:t>
      </w:r>
      <w:r w:rsidRPr="00D02987">
        <w:rPr>
          <w:sz w:val="28"/>
          <w:szCs w:val="28"/>
          <w:bdr w:val="none" w:sz="0" w:space="0" w:color="auto" w:frame="1"/>
          <w:shd w:val="clear" w:color="auto" w:fill="FFFFFF"/>
          <w:lang w:val="uk-UA"/>
        </w:rPr>
        <w:t>вирішальний вплив на рівень розвитку суспільства.</w:t>
      </w:r>
      <w:r w:rsidR="00C72631" w:rsidRPr="00D02987">
        <w:rPr>
          <w:sz w:val="28"/>
          <w:szCs w:val="28"/>
          <w:lang w:val="uk-UA"/>
        </w:rPr>
        <w:t xml:space="preserve"> В ній створюється близько 67 </w:t>
      </w:r>
      <w:r w:rsidRPr="00D02987">
        <w:rPr>
          <w:sz w:val="28"/>
          <w:szCs w:val="28"/>
          <w:lang w:val="uk-UA"/>
        </w:rPr>
        <w:t xml:space="preserve">% валового суспільного продукту держави. </w:t>
      </w:r>
      <w:r w:rsidR="00E3155C" w:rsidRPr="00D02987">
        <w:rPr>
          <w:sz w:val="28"/>
          <w:szCs w:val="28"/>
          <w:lang w:val="uk-UA"/>
        </w:rPr>
        <w:t xml:space="preserve">В Україні </w:t>
      </w:r>
      <w:r w:rsidR="005E4484" w:rsidRPr="00D02987">
        <w:rPr>
          <w:sz w:val="28"/>
          <w:szCs w:val="28"/>
          <w:lang w:val="uk-UA"/>
        </w:rPr>
        <w:t xml:space="preserve">представлені </w:t>
      </w:r>
      <w:r w:rsidR="00E3155C" w:rsidRPr="00D02987">
        <w:rPr>
          <w:sz w:val="28"/>
          <w:szCs w:val="28"/>
          <w:lang w:val="uk-UA"/>
        </w:rPr>
        <w:t xml:space="preserve">майже всі галузі промисловості. За часткою продукції металургія посідає перше місце (23%), </w:t>
      </w:r>
      <w:r w:rsidR="005E4484" w:rsidRPr="00D02987">
        <w:rPr>
          <w:sz w:val="28"/>
          <w:szCs w:val="28"/>
          <w:lang w:val="uk-UA"/>
        </w:rPr>
        <w:t xml:space="preserve">далі </w:t>
      </w:r>
      <w:r w:rsidR="00E3155C" w:rsidRPr="00D02987">
        <w:rPr>
          <w:sz w:val="28"/>
          <w:szCs w:val="28"/>
          <w:lang w:val="uk-UA"/>
        </w:rPr>
        <w:t>електроенергетика (16,5%), машинобудування (15%), паливна промисловість (11,6%), хімічна та нафтохімічна галузі (6,4%).</w:t>
      </w:r>
    </w:p>
    <w:p w14:paraId="609ACE8E" w14:textId="1E0A4082" w:rsidR="00213A29" w:rsidRDefault="005E4484" w:rsidP="002B45FA">
      <w:pPr>
        <w:spacing w:line="312" w:lineRule="auto"/>
        <w:ind w:firstLine="709"/>
        <w:jc w:val="both"/>
        <w:rPr>
          <w:sz w:val="28"/>
          <w:szCs w:val="28"/>
          <w:lang w:val="uk-UA"/>
        </w:rPr>
      </w:pPr>
      <w:r w:rsidRPr="00D02987">
        <w:rPr>
          <w:sz w:val="28"/>
          <w:szCs w:val="28"/>
          <w:lang w:val="uk-UA"/>
        </w:rPr>
        <w:t>Проведений а</w:t>
      </w:r>
      <w:r w:rsidR="00E3155C" w:rsidRPr="00D02987">
        <w:rPr>
          <w:sz w:val="28"/>
          <w:szCs w:val="28"/>
          <w:lang w:val="uk-UA"/>
        </w:rPr>
        <w:t xml:space="preserve">наліз </w:t>
      </w:r>
      <w:r w:rsidR="00213A29">
        <w:rPr>
          <w:sz w:val="28"/>
          <w:szCs w:val="28"/>
          <w:lang w:val="uk-UA"/>
        </w:rPr>
        <w:t xml:space="preserve">сучасного стану </w:t>
      </w:r>
      <w:r w:rsidR="00E3155C" w:rsidRPr="00D02987">
        <w:rPr>
          <w:sz w:val="28"/>
          <w:szCs w:val="28"/>
          <w:lang w:val="uk-UA"/>
        </w:rPr>
        <w:t xml:space="preserve">техніко-технологічної бази української промисловості </w:t>
      </w:r>
      <w:r w:rsidR="00804D42" w:rsidRPr="00D02987">
        <w:rPr>
          <w:sz w:val="28"/>
          <w:szCs w:val="28"/>
          <w:lang w:val="uk-UA"/>
        </w:rPr>
        <w:t xml:space="preserve">показав, що </w:t>
      </w:r>
      <w:r w:rsidR="00357DF8" w:rsidRPr="00D02987">
        <w:rPr>
          <w:sz w:val="28"/>
          <w:szCs w:val="28"/>
          <w:lang w:val="uk-UA"/>
        </w:rPr>
        <w:t>більш</w:t>
      </w:r>
      <w:r w:rsidR="00213A29">
        <w:rPr>
          <w:sz w:val="28"/>
          <w:szCs w:val="28"/>
          <w:lang w:val="uk-UA"/>
        </w:rPr>
        <w:t xml:space="preserve">ість </w:t>
      </w:r>
      <w:r w:rsidR="00357DF8" w:rsidRPr="00D02987">
        <w:rPr>
          <w:sz w:val="28"/>
          <w:szCs w:val="28"/>
          <w:lang w:val="uk-UA"/>
        </w:rPr>
        <w:t>підприємств</w:t>
      </w:r>
      <w:r w:rsidR="00804D42" w:rsidRPr="00D02987">
        <w:rPr>
          <w:sz w:val="28"/>
          <w:szCs w:val="28"/>
          <w:lang w:val="uk-UA"/>
        </w:rPr>
        <w:t xml:space="preserve"> використовують застарілі </w:t>
      </w:r>
      <w:r w:rsidR="00213A29">
        <w:rPr>
          <w:sz w:val="28"/>
          <w:szCs w:val="28"/>
          <w:lang w:val="uk-UA"/>
        </w:rPr>
        <w:t xml:space="preserve"> </w:t>
      </w:r>
      <w:r w:rsidR="00804D42" w:rsidRPr="00D02987">
        <w:rPr>
          <w:sz w:val="28"/>
          <w:szCs w:val="28"/>
          <w:lang w:val="uk-UA"/>
        </w:rPr>
        <w:t xml:space="preserve">технологічні </w:t>
      </w:r>
      <w:r w:rsidR="00213A29">
        <w:rPr>
          <w:sz w:val="28"/>
          <w:szCs w:val="28"/>
          <w:lang w:val="uk-UA"/>
        </w:rPr>
        <w:t xml:space="preserve"> </w:t>
      </w:r>
      <w:r w:rsidR="00804D42" w:rsidRPr="00D02987">
        <w:rPr>
          <w:sz w:val="28"/>
          <w:szCs w:val="28"/>
          <w:lang w:val="uk-UA"/>
        </w:rPr>
        <w:t xml:space="preserve">процеси; </w:t>
      </w:r>
      <w:r w:rsidR="00213A29">
        <w:rPr>
          <w:sz w:val="28"/>
          <w:szCs w:val="28"/>
          <w:lang w:val="uk-UA"/>
        </w:rPr>
        <w:t xml:space="preserve"> </w:t>
      </w:r>
      <w:r w:rsidR="00804D42" w:rsidRPr="00D02987">
        <w:rPr>
          <w:sz w:val="28"/>
          <w:szCs w:val="28"/>
          <w:lang w:val="uk-UA"/>
        </w:rPr>
        <w:t>середній</w:t>
      </w:r>
      <w:r w:rsidR="00213A29">
        <w:rPr>
          <w:sz w:val="28"/>
          <w:szCs w:val="28"/>
          <w:lang w:val="uk-UA"/>
        </w:rPr>
        <w:t xml:space="preserve"> </w:t>
      </w:r>
      <w:r w:rsidRPr="00D02987">
        <w:rPr>
          <w:sz w:val="28"/>
          <w:szCs w:val="28"/>
          <w:lang w:val="uk-UA"/>
        </w:rPr>
        <w:t xml:space="preserve"> рівень </w:t>
      </w:r>
      <w:r w:rsidR="00213A29">
        <w:rPr>
          <w:sz w:val="28"/>
          <w:szCs w:val="28"/>
          <w:lang w:val="uk-UA"/>
        </w:rPr>
        <w:t xml:space="preserve"> </w:t>
      </w:r>
      <w:r w:rsidRPr="00D02987">
        <w:rPr>
          <w:sz w:val="28"/>
          <w:szCs w:val="28"/>
          <w:lang w:val="uk-UA"/>
        </w:rPr>
        <w:t xml:space="preserve">зносу </w:t>
      </w:r>
      <w:r w:rsidR="00213A29">
        <w:rPr>
          <w:sz w:val="28"/>
          <w:szCs w:val="28"/>
          <w:lang w:val="uk-UA"/>
        </w:rPr>
        <w:t xml:space="preserve"> </w:t>
      </w:r>
      <w:r w:rsidRPr="00D02987">
        <w:rPr>
          <w:sz w:val="28"/>
          <w:szCs w:val="28"/>
          <w:lang w:val="uk-UA"/>
        </w:rPr>
        <w:t xml:space="preserve">основних </w:t>
      </w:r>
      <w:r w:rsidR="00213A29">
        <w:rPr>
          <w:sz w:val="28"/>
          <w:szCs w:val="28"/>
          <w:lang w:val="uk-UA"/>
        </w:rPr>
        <w:t xml:space="preserve"> </w:t>
      </w:r>
      <w:r w:rsidRPr="00D02987">
        <w:rPr>
          <w:sz w:val="28"/>
          <w:szCs w:val="28"/>
          <w:lang w:val="uk-UA"/>
        </w:rPr>
        <w:t>фондів</w:t>
      </w:r>
    </w:p>
    <w:p w14:paraId="62301E8F" w14:textId="662FD86E" w:rsidR="00E3155C" w:rsidRPr="00D02987" w:rsidRDefault="005E4484" w:rsidP="00213A29">
      <w:pPr>
        <w:spacing w:line="312" w:lineRule="auto"/>
        <w:jc w:val="both"/>
        <w:rPr>
          <w:sz w:val="28"/>
          <w:szCs w:val="28"/>
          <w:lang w:val="uk-UA"/>
        </w:rPr>
      </w:pPr>
      <w:r w:rsidRPr="00D02987">
        <w:rPr>
          <w:sz w:val="28"/>
          <w:szCs w:val="28"/>
          <w:lang w:val="uk-UA"/>
        </w:rPr>
        <w:t xml:space="preserve"> промислових підприємств України</w:t>
      </w:r>
      <w:r w:rsidR="00C72631" w:rsidRPr="00D02987">
        <w:rPr>
          <w:sz w:val="28"/>
          <w:szCs w:val="28"/>
          <w:lang w:val="uk-UA"/>
        </w:rPr>
        <w:t xml:space="preserve"> складає близько 67 </w:t>
      </w:r>
      <w:r w:rsidR="00804D42" w:rsidRPr="00D02987">
        <w:rPr>
          <w:sz w:val="28"/>
          <w:szCs w:val="28"/>
          <w:lang w:val="uk-UA"/>
        </w:rPr>
        <w:t>%</w:t>
      </w:r>
      <w:r w:rsidR="00357DF8" w:rsidRPr="00D02987">
        <w:rPr>
          <w:sz w:val="28"/>
          <w:szCs w:val="28"/>
          <w:lang w:val="uk-UA"/>
        </w:rPr>
        <w:t xml:space="preserve"> </w:t>
      </w:r>
      <w:r w:rsidR="00357DF8" w:rsidRPr="00D02987">
        <w:rPr>
          <w:rFonts w:eastAsiaTheme="minorEastAsia"/>
          <w:sz w:val="28"/>
          <w:szCs w:val="28"/>
          <w:lang w:val="uk-UA"/>
        </w:rPr>
        <w:t>(в т.ч. 63,1 % у хімічній промисловості, 69,7 % у металургії, 61,5 % в машинобудуванні, 60,6 % у виробництві електроенергії, газу та води)</w:t>
      </w:r>
      <w:r w:rsidRPr="00D02987">
        <w:rPr>
          <w:sz w:val="28"/>
          <w:szCs w:val="28"/>
          <w:lang w:val="uk-UA"/>
        </w:rPr>
        <w:t>.</w:t>
      </w:r>
      <w:r w:rsidR="00804D42" w:rsidRPr="00D02987">
        <w:rPr>
          <w:sz w:val="28"/>
          <w:szCs w:val="28"/>
          <w:lang w:val="uk-UA"/>
        </w:rPr>
        <w:t xml:space="preserve"> Це призводить до </w:t>
      </w:r>
      <w:r w:rsidRPr="00D02987">
        <w:rPr>
          <w:sz w:val="28"/>
          <w:szCs w:val="28"/>
          <w:lang w:val="uk-UA"/>
        </w:rPr>
        <w:t>недостатньо повного ступе</w:t>
      </w:r>
      <w:r w:rsidR="00313FF0">
        <w:rPr>
          <w:sz w:val="28"/>
          <w:szCs w:val="28"/>
          <w:lang w:val="uk-UA"/>
        </w:rPr>
        <w:t>ня</w:t>
      </w:r>
      <w:r w:rsidRPr="00D02987">
        <w:rPr>
          <w:sz w:val="28"/>
          <w:szCs w:val="28"/>
          <w:lang w:val="uk-UA"/>
        </w:rPr>
        <w:t xml:space="preserve"> переробки природних ресурсів, </w:t>
      </w:r>
      <w:r w:rsidR="00804D42" w:rsidRPr="00D02987">
        <w:rPr>
          <w:sz w:val="28"/>
          <w:szCs w:val="28"/>
          <w:lang w:val="uk-UA"/>
        </w:rPr>
        <w:t>значних обсягів</w:t>
      </w:r>
      <w:r w:rsidRPr="00D02987">
        <w:rPr>
          <w:sz w:val="28"/>
          <w:szCs w:val="28"/>
          <w:lang w:val="uk-UA"/>
        </w:rPr>
        <w:t xml:space="preserve"> відходів, скидів забруднених вод, викидів забруднюючих речовин у атмосферне повітря</w:t>
      </w:r>
      <w:r w:rsidR="00313FF0">
        <w:rPr>
          <w:sz w:val="28"/>
          <w:szCs w:val="28"/>
          <w:lang w:val="uk-UA"/>
        </w:rPr>
        <w:t xml:space="preserve"> тощо</w:t>
      </w:r>
      <w:r w:rsidRPr="00D02987">
        <w:rPr>
          <w:sz w:val="28"/>
          <w:szCs w:val="28"/>
          <w:lang w:val="uk-UA"/>
        </w:rPr>
        <w:t xml:space="preserve">. </w:t>
      </w:r>
      <w:r w:rsidR="00804D42" w:rsidRPr="00D02987">
        <w:rPr>
          <w:sz w:val="28"/>
          <w:szCs w:val="28"/>
          <w:lang w:val="uk-UA"/>
        </w:rPr>
        <w:t>В результаті витрати на виробництво вітчизняної промислової продукції є високими, а якість продукції низькою.</w:t>
      </w:r>
    </w:p>
    <w:p w14:paraId="43177753" w14:textId="4582D18B" w:rsidR="00425ACB" w:rsidRPr="00D02987" w:rsidRDefault="00804D42" w:rsidP="002B45FA">
      <w:pPr>
        <w:tabs>
          <w:tab w:val="left" w:pos="851"/>
          <w:tab w:val="left" w:pos="2410"/>
          <w:tab w:val="left" w:pos="3119"/>
          <w:tab w:val="left" w:pos="3686"/>
          <w:tab w:val="left" w:pos="6096"/>
          <w:tab w:val="left" w:pos="6237"/>
          <w:tab w:val="left" w:pos="6663"/>
          <w:tab w:val="left" w:pos="7797"/>
          <w:tab w:val="left" w:pos="8931"/>
        </w:tabs>
        <w:spacing w:line="312" w:lineRule="auto"/>
        <w:ind w:right="-1" w:firstLine="709"/>
        <w:jc w:val="both"/>
        <w:rPr>
          <w:sz w:val="28"/>
          <w:szCs w:val="28"/>
          <w:lang w:val="uk-UA"/>
        </w:rPr>
      </w:pPr>
      <w:r w:rsidRPr="00D02987">
        <w:rPr>
          <w:sz w:val="28"/>
          <w:szCs w:val="28"/>
          <w:lang w:val="uk-UA"/>
        </w:rPr>
        <w:t xml:space="preserve">Розглянемо докладніше </w:t>
      </w:r>
      <w:r w:rsidR="005E4484" w:rsidRPr="00D02987">
        <w:rPr>
          <w:sz w:val="28"/>
          <w:szCs w:val="28"/>
          <w:lang w:val="uk-UA"/>
        </w:rPr>
        <w:t xml:space="preserve">гірничо-металургійний комплекс </w:t>
      </w:r>
      <w:r w:rsidRPr="00D02987">
        <w:rPr>
          <w:sz w:val="28"/>
          <w:szCs w:val="28"/>
          <w:lang w:val="uk-UA"/>
        </w:rPr>
        <w:t>України. Він нара</w:t>
      </w:r>
      <w:r w:rsidR="005E4484" w:rsidRPr="00D02987">
        <w:rPr>
          <w:sz w:val="28"/>
          <w:szCs w:val="28"/>
          <w:lang w:val="uk-UA"/>
        </w:rPr>
        <w:t>ховує понад 900 підприє</w:t>
      </w:r>
      <w:r w:rsidRPr="00D02987">
        <w:rPr>
          <w:sz w:val="28"/>
          <w:szCs w:val="28"/>
          <w:lang w:val="uk-UA"/>
        </w:rPr>
        <w:t>мств, серед яких 12 трубних за</w:t>
      </w:r>
      <w:r w:rsidR="005E4484" w:rsidRPr="00D02987">
        <w:rPr>
          <w:sz w:val="28"/>
          <w:szCs w:val="28"/>
          <w:lang w:val="uk-UA"/>
        </w:rPr>
        <w:t>водів і 19 металургійних комбінатів. Питома вага галузі в основних</w:t>
      </w:r>
      <w:r w:rsidRPr="00D02987">
        <w:rPr>
          <w:sz w:val="28"/>
          <w:szCs w:val="28"/>
          <w:lang w:val="uk-UA"/>
        </w:rPr>
        <w:t xml:space="preserve"> </w:t>
      </w:r>
      <w:r w:rsidR="005E4484" w:rsidRPr="00D02987">
        <w:rPr>
          <w:sz w:val="28"/>
          <w:szCs w:val="28"/>
          <w:lang w:val="uk-UA"/>
        </w:rPr>
        <w:t>фондах промисловості становить близько 15 %, а обсяги її виробництва забезпечують</w:t>
      </w:r>
      <w:r w:rsidRPr="00D02987">
        <w:rPr>
          <w:sz w:val="28"/>
          <w:szCs w:val="28"/>
          <w:lang w:val="uk-UA"/>
        </w:rPr>
        <w:t xml:space="preserve"> понад 20 % ВВП країни</w:t>
      </w:r>
      <w:r w:rsidR="005E4484" w:rsidRPr="00D02987">
        <w:rPr>
          <w:sz w:val="28"/>
          <w:szCs w:val="28"/>
          <w:lang w:val="uk-UA"/>
        </w:rPr>
        <w:t xml:space="preserve">. </w:t>
      </w:r>
      <w:r w:rsidRPr="00D02987">
        <w:rPr>
          <w:sz w:val="28"/>
          <w:szCs w:val="28"/>
          <w:lang w:val="uk-UA"/>
        </w:rPr>
        <w:t>Слід наголосити на тому</w:t>
      </w:r>
      <w:r w:rsidR="00D177FF" w:rsidRPr="00D02987">
        <w:rPr>
          <w:sz w:val="28"/>
          <w:szCs w:val="28"/>
          <w:lang w:val="uk-UA"/>
        </w:rPr>
        <w:t>, що перевага ГМК у струк</w:t>
      </w:r>
      <w:r w:rsidR="005E4484" w:rsidRPr="00D02987">
        <w:rPr>
          <w:sz w:val="28"/>
          <w:szCs w:val="28"/>
          <w:lang w:val="uk-UA"/>
        </w:rPr>
        <w:t>турі промисловості України в першу чергу обумовлена орієнтацією на виробн</w:t>
      </w:r>
      <w:r w:rsidR="00D177FF" w:rsidRPr="00D02987">
        <w:rPr>
          <w:sz w:val="28"/>
          <w:szCs w:val="28"/>
          <w:lang w:val="uk-UA"/>
        </w:rPr>
        <w:t>ицтво продукції з низькою дода</w:t>
      </w:r>
      <w:r w:rsidR="005E4484" w:rsidRPr="00D02987">
        <w:rPr>
          <w:sz w:val="28"/>
          <w:szCs w:val="28"/>
          <w:lang w:val="uk-UA"/>
        </w:rPr>
        <w:t>ною вартістю і, як наслі</w:t>
      </w:r>
      <w:r w:rsidR="00D177FF" w:rsidRPr="00D02987">
        <w:rPr>
          <w:sz w:val="28"/>
          <w:szCs w:val="28"/>
          <w:lang w:val="uk-UA"/>
        </w:rPr>
        <w:t>док, надмірною сировинною спря</w:t>
      </w:r>
      <w:r w:rsidR="005E4484" w:rsidRPr="00D02987">
        <w:rPr>
          <w:sz w:val="28"/>
          <w:szCs w:val="28"/>
          <w:lang w:val="uk-UA"/>
        </w:rPr>
        <w:t>мованістю економіки в цілому</w:t>
      </w:r>
      <w:r w:rsidR="00D177FF" w:rsidRPr="00D02987">
        <w:rPr>
          <w:sz w:val="28"/>
          <w:szCs w:val="28"/>
          <w:lang w:val="uk-UA"/>
        </w:rPr>
        <w:t>. Застарі</w:t>
      </w:r>
      <w:r w:rsidR="005E4484" w:rsidRPr="00D02987">
        <w:rPr>
          <w:sz w:val="28"/>
          <w:szCs w:val="28"/>
          <w:lang w:val="uk-UA"/>
        </w:rPr>
        <w:t xml:space="preserve">ла технологічна база </w:t>
      </w:r>
      <w:r w:rsidR="00963128" w:rsidRPr="00D02987">
        <w:rPr>
          <w:sz w:val="28"/>
          <w:szCs w:val="28"/>
          <w:lang w:val="uk-UA"/>
        </w:rPr>
        <w:t xml:space="preserve">(знос основних фондів окремих підприємств складає 90%) </w:t>
      </w:r>
      <w:r w:rsidR="005E4484" w:rsidRPr="00D02987">
        <w:rPr>
          <w:sz w:val="28"/>
          <w:szCs w:val="28"/>
          <w:lang w:val="uk-UA"/>
        </w:rPr>
        <w:t xml:space="preserve">спричиняє </w:t>
      </w:r>
      <w:r w:rsidR="009D6602" w:rsidRPr="00D02987">
        <w:rPr>
          <w:sz w:val="28"/>
          <w:szCs w:val="28"/>
          <w:lang w:val="uk-UA"/>
        </w:rPr>
        <w:t>високу</w:t>
      </w:r>
      <w:r w:rsidR="005E4484" w:rsidRPr="00D02987">
        <w:rPr>
          <w:sz w:val="28"/>
          <w:szCs w:val="28"/>
          <w:lang w:val="uk-UA"/>
        </w:rPr>
        <w:t xml:space="preserve"> </w:t>
      </w:r>
      <w:proofErr w:type="spellStart"/>
      <w:r w:rsidR="00963128" w:rsidRPr="00D02987">
        <w:rPr>
          <w:sz w:val="28"/>
          <w:szCs w:val="28"/>
          <w:lang w:val="uk-UA"/>
        </w:rPr>
        <w:t>ресурсо</w:t>
      </w:r>
      <w:r w:rsidR="005E4484" w:rsidRPr="00D02987">
        <w:rPr>
          <w:sz w:val="28"/>
          <w:szCs w:val="28"/>
          <w:lang w:val="uk-UA"/>
        </w:rPr>
        <w:t>ємність</w:t>
      </w:r>
      <w:proofErr w:type="spellEnd"/>
      <w:r w:rsidR="005E4484" w:rsidRPr="00D02987">
        <w:rPr>
          <w:sz w:val="28"/>
          <w:szCs w:val="28"/>
          <w:lang w:val="uk-UA"/>
        </w:rPr>
        <w:t xml:space="preserve"> вітчизняного </w:t>
      </w:r>
      <w:r w:rsidR="009D6602" w:rsidRPr="00D02987">
        <w:rPr>
          <w:sz w:val="28"/>
          <w:szCs w:val="28"/>
          <w:lang w:val="uk-UA"/>
        </w:rPr>
        <w:t>гірничо-металургійного</w:t>
      </w:r>
      <w:r w:rsidR="005E4484" w:rsidRPr="00D02987">
        <w:rPr>
          <w:sz w:val="28"/>
          <w:szCs w:val="28"/>
          <w:lang w:val="uk-UA"/>
        </w:rPr>
        <w:t xml:space="preserve"> виробництва, що практично на 35 % перевищує світов</w:t>
      </w:r>
      <w:r w:rsidR="00D177FF" w:rsidRPr="00D02987">
        <w:rPr>
          <w:sz w:val="28"/>
          <w:szCs w:val="28"/>
          <w:lang w:val="uk-UA"/>
        </w:rPr>
        <w:t>і аналоги. У результаті вітчиз</w:t>
      </w:r>
      <w:r w:rsidR="005E4484" w:rsidRPr="00D02987">
        <w:rPr>
          <w:sz w:val="28"/>
          <w:szCs w:val="28"/>
          <w:lang w:val="uk-UA"/>
        </w:rPr>
        <w:t>няна переробна промисл</w:t>
      </w:r>
      <w:r w:rsidR="00D177FF" w:rsidRPr="00D02987">
        <w:rPr>
          <w:sz w:val="28"/>
          <w:szCs w:val="28"/>
          <w:lang w:val="uk-UA"/>
        </w:rPr>
        <w:t xml:space="preserve">овість сьогодні </w:t>
      </w:r>
      <w:r w:rsidR="005E4484" w:rsidRPr="00D02987">
        <w:rPr>
          <w:sz w:val="28"/>
          <w:szCs w:val="28"/>
          <w:lang w:val="uk-UA"/>
        </w:rPr>
        <w:t>спеціаліз</w:t>
      </w:r>
      <w:r w:rsidR="009D6602" w:rsidRPr="00D02987">
        <w:rPr>
          <w:sz w:val="28"/>
          <w:szCs w:val="28"/>
          <w:lang w:val="uk-UA"/>
        </w:rPr>
        <w:t>ується</w:t>
      </w:r>
      <w:r w:rsidR="005E4484" w:rsidRPr="00D02987">
        <w:rPr>
          <w:sz w:val="28"/>
          <w:szCs w:val="28"/>
          <w:lang w:val="uk-UA"/>
        </w:rPr>
        <w:t xml:space="preserve"> на виробництві</w:t>
      </w:r>
      <w:r w:rsidR="009D6602" w:rsidRPr="00D02987">
        <w:rPr>
          <w:sz w:val="28"/>
          <w:szCs w:val="28"/>
          <w:lang w:val="uk-UA"/>
        </w:rPr>
        <w:t xml:space="preserve"> </w:t>
      </w:r>
      <w:r w:rsidR="005E4484" w:rsidRPr="00D02987">
        <w:rPr>
          <w:sz w:val="28"/>
          <w:szCs w:val="28"/>
          <w:lang w:val="uk-UA"/>
        </w:rPr>
        <w:t>й реаліз</w:t>
      </w:r>
      <w:r w:rsidR="00425ACB" w:rsidRPr="00D02987">
        <w:rPr>
          <w:sz w:val="28"/>
          <w:szCs w:val="28"/>
          <w:lang w:val="uk-UA"/>
        </w:rPr>
        <w:t>ації напівфабрикатів і сировини</w:t>
      </w:r>
      <w:r w:rsidR="005E4484" w:rsidRPr="00D02987">
        <w:rPr>
          <w:sz w:val="28"/>
          <w:szCs w:val="28"/>
          <w:lang w:val="uk-UA"/>
        </w:rPr>
        <w:t>.</w:t>
      </w:r>
      <w:r w:rsidR="00425ACB" w:rsidRPr="00D02987">
        <w:rPr>
          <w:sz w:val="28"/>
          <w:szCs w:val="28"/>
          <w:lang w:val="uk-UA"/>
        </w:rPr>
        <w:t xml:space="preserve"> </w:t>
      </w:r>
    </w:p>
    <w:p w14:paraId="41E65764" w14:textId="59C4FFCA" w:rsidR="004664AF" w:rsidRPr="00D02987" w:rsidRDefault="00446482" w:rsidP="002B45FA">
      <w:pPr>
        <w:tabs>
          <w:tab w:val="left" w:pos="851"/>
          <w:tab w:val="left" w:pos="2410"/>
          <w:tab w:val="left" w:pos="3119"/>
          <w:tab w:val="left" w:pos="3686"/>
          <w:tab w:val="left" w:pos="6096"/>
          <w:tab w:val="left" w:pos="6237"/>
          <w:tab w:val="left" w:pos="6663"/>
          <w:tab w:val="left" w:pos="7797"/>
          <w:tab w:val="left" w:pos="8931"/>
        </w:tabs>
        <w:spacing w:line="312" w:lineRule="auto"/>
        <w:ind w:right="-1" w:firstLine="709"/>
        <w:jc w:val="both"/>
        <w:rPr>
          <w:sz w:val="28"/>
          <w:szCs w:val="28"/>
          <w:lang w:val="uk-UA"/>
        </w:rPr>
      </w:pPr>
      <w:r w:rsidRPr="00D02987">
        <w:rPr>
          <w:sz w:val="28"/>
          <w:szCs w:val="28"/>
          <w:lang w:val="uk-UA"/>
        </w:rPr>
        <w:t xml:space="preserve">Такий стан української промисловості цілком </w:t>
      </w:r>
      <w:r w:rsidR="00105990" w:rsidRPr="00D02987">
        <w:rPr>
          <w:sz w:val="28"/>
          <w:szCs w:val="28"/>
          <w:lang w:val="uk-UA"/>
        </w:rPr>
        <w:t>суперечить основним</w:t>
      </w:r>
      <w:r w:rsidR="00425ACB" w:rsidRPr="00D02987">
        <w:rPr>
          <w:sz w:val="28"/>
          <w:szCs w:val="28"/>
          <w:lang w:val="uk-UA"/>
        </w:rPr>
        <w:t xml:space="preserve"> принципам сталого розвитку</w:t>
      </w:r>
      <w:r w:rsidRPr="00D02987">
        <w:rPr>
          <w:sz w:val="28"/>
          <w:szCs w:val="28"/>
          <w:lang w:val="uk-UA"/>
        </w:rPr>
        <w:t xml:space="preserve"> та потребує втілення невідкладних заходів щодо виправлення ситуації.</w:t>
      </w:r>
    </w:p>
    <w:p w14:paraId="259B9E33" w14:textId="79573E27" w:rsidR="005E4484" w:rsidRPr="00D02987" w:rsidRDefault="004664AF" w:rsidP="002B45FA">
      <w:pPr>
        <w:tabs>
          <w:tab w:val="left" w:pos="851"/>
          <w:tab w:val="left" w:pos="2410"/>
          <w:tab w:val="left" w:pos="3119"/>
          <w:tab w:val="left" w:pos="3686"/>
          <w:tab w:val="left" w:pos="6096"/>
          <w:tab w:val="left" w:pos="6237"/>
          <w:tab w:val="left" w:pos="6663"/>
          <w:tab w:val="left" w:pos="7797"/>
          <w:tab w:val="left" w:pos="8931"/>
        </w:tabs>
        <w:spacing w:line="312" w:lineRule="auto"/>
        <w:ind w:right="-1" w:firstLine="709"/>
        <w:jc w:val="both"/>
        <w:rPr>
          <w:sz w:val="28"/>
          <w:szCs w:val="28"/>
          <w:lang w:val="uk-UA"/>
        </w:rPr>
      </w:pPr>
      <w:r w:rsidRPr="00D02987">
        <w:rPr>
          <w:sz w:val="28"/>
          <w:szCs w:val="28"/>
          <w:lang w:val="uk-UA"/>
        </w:rPr>
        <w:t>Як було зазначено вище, в процесі виробничої діяльності промислових підприємств відбувається забруднення атмосферного повітря, водних джерел, земельних ресурсів речовинами різного ступеня небезпечності.</w:t>
      </w:r>
    </w:p>
    <w:p w14:paraId="5E799508" w14:textId="4A8DCCD9" w:rsidR="004664AF" w:rsidRPr="00D02987" w:rsidRDefault="004664AF" w:rsidP="002B45FA">
      <w:pPr>
        <w:tabs>
          <w:tab w:val="left" w:pos="851"/>
          <w:tab w:val="left" w:pos="2410"/>
          <w:tab w:val="left" w:pos="3119"/>
          <w:tab w:val="left" w:pos="3686"/>
          <w:tab w:val="left" w:pos="6096"/>
          <w:tab w:val="left" w:pos="6237"/>
          <w:tab w:val="left" w:pos="6663"/>
          <w:tab w:val="left" w:pos="7797"/>
          <w:tab w:val="left" w:pos="8931"/>
        </w:tabs>
        <w:spacing w:line="312" w:lineRule="auto"/>
        <w:ind w:right="-1" w:firstLine="709"/>
        <w:jc w:val="both"/>
        <w:rPr>
          <w:sz w:val="28"/>
          <w:szCs w:val="28"/>
          <w:lang w:val="uk-UA"/>
        </w:rPr>
      </w:pPr>
      <w:r w:rsidRPr="00D02987">
        <w:rPr>
          <w:sz w:val="28"/>
          <w:szCs w:val="28"/>
          <w:lang w:val="uk-UA"/>
        </w:rPr>
        <w:t xml:space="preserve">Законодавством України передбачені </w:t>
      </w:r>
      <w:r w:rsidR="00264242" w:rsidRPr="00D02987">
        <w:rPr>
          <w:sz w:val="28"/>
          <w:szCs w:val="28"/>
          <w:lang w:val="uk-UA"/>
        </w:rPr>
        <w:t xml:space="preserve">економічні санкції за забруднення навколишнього природного середовища. </w:t>
      </w:r>
      <w:r w:rsidR="00817BFF" w:rsidRPr="00D02987">
        <w:rPr>
          <w:sz w:val="28"/>
          <w:szCs w:val="28"/>
          <w:lang w:val="uk-UA"/>
        </w:rPr>
        <w:t xml:space="preserve">Вони передбачають використання </w:t>
      </w:r>
      <w:r w:rsidR="00A444B5" w:rsidRPr="00D02987">
        <w:rPr>
          <w:sz w:val="28"/>
          <w:szCs w:val="28"/>
          <w:lang w:val="uk-UA"/>
        </w:rPr>
        <w:t>інст</w:t>
      </w:r>
      <w:r w:rsidR="005B359B" w:rsidRPr="00D02987">
        <w:rPr>
          <w:sz w:val="28"/>
          <w:szCs w:val="28"/>
          <w:lang w:val="uk-UA"/>
        </w:rPr>
        <w:t>р</w:t>
      </w:r>
      <w:r w:rsidR="00A444B5" w:rsidRPr="00D02987">
        <w:rPr>
          <w:sz w:val="28"/>
          <w:szCs w:val="28"/>
          <w:lang w:val="uk-UA"/>
        </w:rPr>
        <w:t xml:space="preserve">ументів </w:t>
      </w:r>
      <w:r w:rsidR="00817BFF" w:rsidRPr="00D02987">
        <w:rPr>
          <w:sz w:val="28"/>
          <w:szCs w:val="28"/>
          <w:lang w:val="uk-UA"/>
        </w:rPr>
        <w:t>(</w:t>
      </w:r>
      <w:r w:rsidR="00A444B5" w:rsidRPr="00D02987">
        <w:rPr>
          <w:sz w:val="28"/>
          <w:szCs w:val="28"/>
          <w:lang w:val="uk-UA"/>
        </w:rPr>
        <w:t>засобів</w:t>
      </w:r>
      <w:r w:rsidR="005B359B" w:rsidRPr="00D02987">
        <w:rPr>
          <w:sz w:val="28"/>
          <w:szCs w:val="28"/>
          <w:lang w:val="uk-UA"/>
        </w:rPr>
        <w:t>,</w:t>
      </w:r>
      <w:r w:rsidR="00A444B5" w:rsidRPr="00D02987">
        <w:rPr>
          <w:sz w:val="28"/>
          <w:szCs w:val="28"/>
          <w:lang w:val="uk-UA"/>
        </w:rPr>
        <w:t xml:space="preserve"> </w:t>
      </w:r>
      <w:r w:rsidR="00817BFF" w:rsidRPr="00D02987">
        <w:rPr>
          <w:sz w:val="28"/>
          <w:szCs w:val="28"/>
          <w:lang w:val="uk-UA"/>
        </w:rPr>
        <w:t>заходів, методів, важелів), які направлені на зміну фінансового стану економічних суб’єктів</w:t>
      </w:r>
      <w:r w:rsidR="005A25D2" w:rsidRPr="00D02987">
        <w:rPr>
          <w:sz w:val="28"/>
          <w:szCs w:val="28"/>
          <w:lang w:val="uk-UA"/>
        </w:rPr>
        <w:t>.</w:t>
      </w:r>
      <w:r w:rsidR="00A444B5" w:rsidRPr="00D02987">
        <w:rPr>
          <w:sz w:val="28"/>
          <w:szCs w:val="28"/>
          <w:lang w:val="uk-UA"/>
        </w:rPr>
        <w:t xml:space="preserve"> </w:t>
      </w:r>
    </w:p>
    <w:p w14:paraId="13443C78" w14:textId="4588E6E7" w:rsidR="00C56DA8" w:rsidRPr="00D02987" w:rsidRDefault="00066089" w:rsidP="005A25D2">
      <w:pPr>
        <w:tabs>
          <w:tab w:val="left" w:pos="851"/>
          <w:tab w:val="left" w:pos="2410"/>
          <w:tab w:val="left" w:pos="3119"/>
          <w:tab w:val="left" w:pos="3686"/>
          <w:tab w:val="left" w:pos="6096"/>
          <w:tab w:val="left" w:pos="6237"/>
          <w:tab w:val="left" w:pos="6663"/>
          <w:tab w:val="left" w:pos="7797"/>
          <w:tab w:val="left" w:pos="8931"/>
        </w:tabs>
        <w:spacing w:line="312" w:lineRule="auto"/>
        <w:ind w:right="-1" w:firstLine="709"/>
        <w:jc w:val="both"/>
        <w:rPr>
          <w:sz w:val="28"/>
          <w:szCs w:val="28"/>
          <w:lang w:val="uk-UA"/>
        </w:rPr>
      </w:pPr>
      <w:r w:rsidRPr="00D02987">
        <w:rPr>
          <w:sz w:val="28"/>
          <w:szCs w:val="28"/>
          <w:lang w:val="uk-UA"/>
        </w:rPr>
        <w:t xml:space="preserve">Центральне місце серед еколого-економічних інструментів охорони довкілля на промислових </w:t>
      </w:r>
      <w:r w:rsidRPr="00D02987">
        <w:rPr>
          <w:spacing w:val="-1"/>
          <w:sz w:val="28"/>
          <w:szCs w:val="28"/>
          <w:lang w:val="uk-UA"/>
        </w:rPr>
        <w:t xml:space="preserve">підприємствах займає екологічний податок. Екологічний податок включає у себе: </w:t>
      </w:r>
      <w:r w:rsidRPr="00D02987">
        <w:rPr>
          <w:spacing w:val="-4"/>
          <w:sz w:val="28"/>
          <w:szCs w:val="28"/>
          <w:lang w:val="uk-UA"/>
        </w:rPr>
        <w:t xml:space="preserve">екологічний податок за забруднення атмосфери стаціонарними та пересувними джерелами </w:t>
      </w:r>
      <w:r w:rsidRPr="00D02987">
        <w:rPr>
          <w:sz w:val="28"/>
          <w:szCs w:val="28"/>
          <w:lang w:val="uk-UA"/>
        </w:rPr>
        <w:t xml:space="preserve">забруднення, екологічний податок за скиди забруднюючих речовин до водних об'єктів, екологічний податок за </w:t>
      </w:r>
      <w:r w:rsidRPr="00D02987">
        <w:rPr>
          <w:spacing w:val="-4"/>
          <w:sz w:val="28"/>
          <w:szCs w:val="28"/>
          <w:lang w:val="uk-UA"/>
        </w:rPr>
        <w:t xml:space="preserve">розміщення відходів у навколишньому природному середовищі, </w:t>
      </w:r>
      <w:r w:rsidRPr="00D02987">
        <w:rPr>
          <w:sz w:val="28"/>
          <w:szCs w:val="28"/>
          <w:lang w:val="uk-UA"/>
        </w:rPr>
        <w:t>тимчасове зберігання радіоактивних відходів їх виробниками понад установлений особливими умовами ліцензії строк.</w:t>
      </w:r>
      <w:r w:rsidR="005A25D2" w:rsidRPr="00D02987">
        <w:rPr>
          <w:noProof/>
          <w:sz w:val="28"/>
          <w:szCs w:val="28"/>
          <w:lang w:val="en-US"/>
        </w:rPr>
        <w:t xml:space="preserve"> </w:t>
      </w:r>
    </w:p>
    <w:p w14:paraId="7595DEEB" w14:textId="090EF9E5" w:rsidR="00105990" w:rsidRPr="00D02987" w:rsidRDefault="00105990" w:rsidP="002B45FA">
      <w:pPr>
        <w:spacing w:line="312" w:lineRule="auto"/>
        <w:ind w:firstLine="709"/>
        <w:jc w:val="both"/>
        <w:rPr>
          <w:sz w:val="28"/>
          <w:szCs w:val="28"/>
          <w:lang w:val="uk-UA"/>
        </w:rPr>
      </w:pPr>
      <w:r w:rsidRPr="00D02987">
        <w:rPr>
          <w:sz w:val="28"/>
          <w:szCs w:val="28"/>
          <w:lang w:val="uk-UA"/>
        </w:rPr>
        <w:t>Екологічний податок сплачують усі без винятку забруднювачі незалежно від сфери діяльності, форми власності, джерела капіталу</w:t>
      </w:r>
      <w:r w:rsidR="00313FF0">
        <w:rPr>
          <w:sz w:val="28"/>
          <w:szCs w:val="28"/>
          <w:lang w:val="uk-UA"/>
        </w:rPr>
        <w:t xml:space="preserve"> тощо</w:t>
      </w:r>
      <w:r w:rsidRPr="00D02987">
        <w:rPr>
          <w:sz w:val="28"/>
          <w:szCs w:val="28"/>
          <w:lang w:val="uk-UA"/>
        </w:rPr>
        <w:t xml:space="preserve">. Суми екологічного податку </w:t>
      </w:r>
      <w:r w:rsidRPr="00D02987">
        <w:rPr>
          <w:sz w:val="28"/>
          <w:szCs w:val="28"/>
          <w:lang w:val="uk-UA" w:eastAsia="en-US"/>
        </w:rPr>
        <w:t xml:space="preserve">обчислюються платниками податку самостійно щокварталу та сплачуються протягом </w:t>
      </w:r>
      <w:r w:rsidR="00A07603" w:rsidRPr="00D02987">
        <w:rPr>
          <w:sz w:val="28"/>
          <w:szCs w:val="28"/>
          <w:lang w:val="uk-UA" w:eastAsia="en-US"/>
        </w:rPr>
        <w:t xml:space="preserve">перших </w:t>
      </w:r>
      <w:r w:rsidRPr="00D02987">
        <w:rPr>
          <w:sz w:val="28"/>
          <w:szCs w:val="28"/>
          <w:lang w:val="uk-UA" w:eastAsia="en-US"/>
        </w:rPr>
        <w:t>10 днів</w:t>
      </w:r>
      <w:r w:rsidR="00A07603" w:rsidRPr="00D02987">
        <w:rPr>
          <w:sz w:val="28"/>
          <w:szCs w:val="28"/>
          <w:lang w:val="uk-UA" w:eastAsia="en-US"/>
        </w:rPr>
        <w:t xml:space="preserve"> наступного кварталу.</w:t>
      </w:r>
    </w:p>
    <w:p w14:paraId="35EF860A" w14:textId="5A0F1FD6" w:rsidR="004664AF" w:rsidRPr="00D02987" w:rsidRDefault="004664AF" w:rsidP="002B4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r w:rsidRPr="00D02987">
        <w:rPr>
          <w:sz w:val="28"/>
          <w:szCs w:val="28"/>
          <w:lang w:val="uk-UA" w:eastAsia="en-US"/>
        </w:rPr>
        <w:t>Суми податку, за викиди в атмосферне повітря забруднюючих речовин стаціонарними джерелами забруднення (</w:t>
      </w:r>
      <w:proofErr w:type="spellStart"/>
      <w:r w:rsidRPr="00D02987">
        <w:rPr>
          <w:sz w:val="28"/>
          <w:szCs w:val="28"/>
          <w:lang w:val="uk-UA" w:eastAsia="en-US"/>
        </w:rPr>
        <w:t>П</w:t>
      </w:r>
      <w:r w:rsidRPr="00D02987">
        <w:rPr>
          <w:sz w:val="28"/>
          <w:szCs w:val="28"/>
          <w:vertAlign w:val="subscript"/>
          <w:lang w:val="uk-UA" w:eastAsia="en-US"/>
        </w:rPr>
        <w:t>вс</w:t>
      </w:r>
      <w:proofErr w:type="spellEnd"/>
      <w:r w:rsidRPr="00D02987">
        <w:rPr>
          <w:sz w:val="28"/>
          <w:szCs w:val="28"/>
          <w:lang w:val="uk-UA" w:eastAsia="en-US"/>
        </w:rPr>
        <w:t>), обчислюються виходячи з фактичних обсягів викидів, ставок податку за формулою:</w:t>
      </w:r>
    </w:p>
    <w:p w14:paraId="40F5FFFB" w14:textId="38762EA7" w:rsidR="004664AF" w:rsidRPr="00D02987" w:rsidRDefault="00F259CC" w:rsidP="00BB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right"/>
        <w:rPr>
          <w:sz w:val="28"/>
          <w:szCs w:val="28"/>
          <w:lang w:val="uk-UA" w:eastAsia="en-US"/>
        </w:rPr>
      </w:pPr>
      <w:r>
        <w:rPr>
          <w:position w:val="-32"/>
          <w:sz w:val="28"/>
          <w:szCs w:val="28"/>
          <w:lang w:val="uk-UA"/>
        </w:rPr>
        <w:pict w14:anchorId="46E35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40pt">
            <v:imagedata r:id="rId12" o:title=""/>
          </v:shape>
        </w:pict>
      </w:r>
      <w:r w:rsidR="00DA351E" w:rsidRPr="00D02987">
        <w:rPr>
          <w:sz w:val="28"/>
          <w:szCs w:val="28"/>
          <w:lang w:val="uk-UA" w:eastAsia="en-US"/>
        </w:rPr>
        <w:t xml:space="preserve">, </w:t>
      </w:r>
      <w:proofErr w:type="spellStart"/>
      <w:r w:rsidR="00DA351E" w:rsidRPr="00D02987">
        <w:rPr>
          <w:sz w:val="28"/>
          <w:szCs w:val="28"/>
          <w:lang w:val="uk-UA" w:eastAsia="en-US"/>
        </w:rPr>
        <w:t>грн</w:t>
      </w:r>
      <w:proofErr w:type="spellEnd"/>
      <w:r w:rsidR="00DA351E" w:rsidRPr="00D02987">
        <w:rPr>
          <w:sz w:val="28"/>
          <w:szCs w:val="28"/>
          <w:lang w:val="uk-UA" w:eastAsia="en-US"/>
        </w:rPr>
        <w:t>,</w:t>
      </w:r>
      <w:r w:rsidR="00DA351E" w:rsidRPr="00D02987">
        <w:rPr>
          <w:sz w:val="28"/>
          <w:szCs w:val="28"/>
          <w:lang w:val="uk-UA" w:eastAsia="en-US"/>
        </w:rPr>
        <w:tab/>
      </w:r>
      <w:r w:rsidR="00DA351E" w:rsidRPr="00D02987">
        <w:rPr>
          <w:sz w:val="28"/>
          <w:szCs w:val="28"/>
          <w:lang w:val="uk-UA" w:eastAsia="en-US"/>
        </w:rPr>
        <w:tab/>
      </w:r>
      <w:r w:rsidR="00EF3277" w:rsidRPr="00D02987">
        <w:rPr>
          <w:sz w:val="28"/>
          <w:szCs w:val="28"/>
          <w:lang w:val="uk-UA" w:eastAsia="en-US"/>
        </w:rPr>
        <w:tab/>
      </w:r>
      <w:r w:rsidR="00DA351E" w:rsidRPr="00D02987">
        <w:rPr>
          <w:sz w:val="28"/>
          <w:szCs w:val="28"/>
          <w:lang w:val="uk-UA" w:eastAsia="en-US"/>
        </w:rPr>
        <w:tab/>
        <w:t>(1</w:t>
      </w:r>
      <w:r w:rsidR="004664AF" w:rsidRPr="00D02987">
        <w:rPr>
          <w:sz w:val="28"/>
          <w:szCs w:val="28"/>
          <w:lang w:val="uk-UA" w:eastAsia="en-US"/>
        </w:rPr>
        <w:t>.1)</w:t>
      </w:r>
    </w:p>
    <w:p w14:paraId="386A0B90" w14:textId="28E88A12" w:rsidR="004664AF" w:rsidRPr="00D02987" w:rsidRDefault="004664AF" w:rsidP="00EF3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sz w:val="28"/>
          <w:szCs w:val="28"/>
          <w:lang w:val="uk-UA" w:eastAsia="en-US"/>
        </w:rPr>
      </w:pPr>
      <w:bookmarkStart w:id="0" w:name="6089"/>
      <w:bookmarkStart w:id="1" w:name="6090"/>
      <w:bookmarkEnd w:id="0"/>
      <w:bookmarkEnd w:id="1"/>
      <w:r w:rsidRPr="00D02987">
        <w:rPr>
          <w:sz w:val="28"/>
          <w:szCs w:val="28"/>
          <w:lang w:val="uk-UA" w:eastAsia="en-US"/>
        </w:rPr>
        <w:t xml:space="preserve">де </w:t>
      </w:r>
      <w:r w:rsidR="00EF3277" w:rsidRPr="00D02987">
        <w:rPr>
          <w:sz w:val="28"/>
          <w:szCs w:val="28"/>
          <w:lang w:val="uk-UA" w:eastAsia="en-US"/>
        </w:rPr>
        <w:t xml:space="preserve">    </w:t>
      </w:r>
      <w:r w:rsidRPr="00D02987">
        <w:rPr>
          <w:sz w:val="28"/>
          <w:szCs w:val="28"/>
          <w:lang w:val="uk-UA" w:eastAsia="en-US"/>
        </w:rPr>
        <w:t xml:space="preserve"> М</w:t>
      </w:r>
      <w:r w:rsidRPr="00D02987">
        <w:rPr>
          <w:sz w:val="28"/>
          <w:szCs w:val="28"/>
          <w:vertAlign w:val="subscript"/>
          <w:lang w:val="uk-UA" w:eastAsia="en-US"/>
        </w:rPr>
        <w:t>і</w:t>
      </w:r>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фактичний обсяг викиду і-тої забруднюючої речовини в тоннах (т);</w:t>
      </w:r>
    </w:p>
    <w:p w14:paraId="574A62CF" w14:textId="77777777" w:rsidR="004664AF" w:rsidRPr="00D02987" w:rsidRDefault="004664AF" w:rsidP="00BB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2" w:name="6091"/>
      <w:bookmarkEnd w:id="2"/>
      <w:proofErr w:type="spellStart"/>
      <w:r w:rsidRPr="00D02987">
        <w:rPr>
          <w:sz w:val="28"/>
          <w:szCs w:val="28"/>
          <w:lang w:val="uk-UA" w:eastAsia="en-US"/>
        </w:rPr>
        <w:t>Н</w:t>
      </w:r>
      <w:r w:rsidRPr="00D02987">
        <w:rPr>
          <w:sz w:val="28"/>
          <w:szCs w:val="28"/>
          <w:vertAlign w:val="subscript"/>
          <w:lang w:val="uk-UA" w:eastAsia="en-US"/>
        </w:rPr>
        <w:t>пі</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ставки податку в поточному році за тонну і-тої забруднюючої речовини, грн.</w:t>
      </w:r>
    </w:p>
    <w:p w14:paraId="5BBD94AF" w14:textId="114543A4" w:rsidR="004664AF" w:rsidRPr="00D02987" w:rsidRDefault="004664AF" w:rsidP="002B45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r w:rsidRPr="00D02987">
        <w:rPr>
          <w:sz w:val="28"/>
          <w:szCs w:val="28"/>
          <w:lang w:val="uk-UA" w:eastAsia="en-US"/>
        </w:rPr>
        <w:t>Суми податку, за викиди в атмосферне повітря забруднюючих речовин пересувними джерелами забруднення (</w:t>
      </w:r>
      <w:proofErr w:type="spellStart"/>
      <w:r w:rsidRPr="00D02987">
        <w:rPr>
          <w:sz w:val="28"/>
          <w:szCs w:val="28"/>
          <w:lang w:val="uk-UA" w:eastAsia="en-US"/>
        </w:rPr>
        <w:t>Пвп</w:t>
      </w:r>
      <w:proofErr w:type="spellEnd"/>
      <w:r w:rsidRPr="00D02987">
        <w:rPr>
          <w:sz w:val="28"/>
          <w:szCs w:val="28"/>
          <w:lang w:val="uk-UA" w:eastAsia="en-US"/>
        </w:rPr>
        <w:t>), обчислюються та сплачуються податковими агентами, діяльність яких пов’язана з виробництвом та реалізацією палива, виходячи з кількості фактично реалізованих обсягів палива та ставок податку за формулою:</w:t>
      </w:r>
    </w:p>
    <w:p w14:paraId="12FDF696" w14:textId="0AA2AEDB" w:rsidR="004664AF" w:rsidRPr="00D02987" w:rsidRDefault="00F259CC" w:rsidP="00BB3F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right"/>
        <w:rPr>
          <w:sz w:val="28"/>
          <w:szCs w:val="28"/>
          <w:lang w:val="uk-UA" w:eastAsia="en-US"/>
        </w:rPr>
      </w:pPr>
      <w:r>
        <w:rPr>
          <w:position w:val="-32"/>
          <w:sz w:val="28"/>
          <w:szCs w:val="28"/>
          <w:lang w:val="uk-UA"/>
        </w:rPr>
        <w:pict w14:anchorId="02402C4B">
          <v:shape id="_x0000_i1026" type="#_x0000_t75" style="width:113pt;height:40pt">
            <v:imagedata r:id="rId13" o:title=""/>
          </v:shape>
        </w:pict>
      </w:r>
      <w:r w:rsidR="004664AF" w:rsidRPr="00D02987">
        <w:rPr>
          <w:sz w:val="28"/>
          <w:szCs w:val="28"/>
          <w:lang w:val="uk-UA" w:eastAsia="en-US"/>
        </w:rPr>
        <w:t xml:space="preserve">, </w:t>
      </w:r>
      <w:proofErr w:type="spellStart"/>
      <w:r w:rsidR="004664AF" w:rsidRPr="00D02987">
        <w:rPr>
          <w:sz w:val="28"/>
          <w:szCs w:val="28"/>
          <w:lang w:val="uk-UA" w:eastAsia="en-US"/>
        </w:rPr>
        <w:t>грн</w:t>
      </w:r>
      <w:proofErr w:type="spellEnd"/>
      <w:r w:rsidR="004664AF" w:rsidRPr="00D02987">
        <w:rPr>
          <w:sz w:val="28"/>
          <w:szCs w:val="28"/>
          <w:lang w:val="uk-UA" w:eastAsia="en-US"/>
        </w:rPr>
        <w:t>,</w:t>
      </w:r>
      <w:r w:rsidR="004664AF" w:rsidRPr="00D02987">
        <w:rPr>
          <w:sz w:val="28"/>
          <w:szCs w:val="28"/>
          <w:lang w:val="uk-UA" w:eastAsia="en-US"/>
        </w:rPr>
        <w:tab/>
      </w:r>
      <w:r w:rsidR="004664AF" w:rsidRPr="00D02987">
        <w:rPr>
          <w:sz w:val="28"/>
          <w:szCs w:val="28"/>
          <w:lang w:val="uk-UA" w:eastAsia="en-US"/>
        </w:rPr>
        <w:tab/>
      </w:r>
      <w:r w:rsidR="00DA351E" w:rsidRPr="00D02987">
        <w:rPr>
          <w:sz w:val="28"/>
          <w:szCs w:val="28"/>
          <w:lang w:val="uk-UA" w:eastAsia="en-US"/>
        </w:rPr>
        <w:tab/>
        <w:t>(1</w:t>
      </w:r>
      <w:r w:rsidR="004664AF" w:rsidRPr="00D02987">
        <w:rPr>
          <w:sz w:val="28"/>
          <w:szCs w:val="28"/>
          <w:lang w:val="uk-UA" w:eastAsia="en-US"/>
        </w:rPr>
        <w:t>.2)</w:t>
      </w:r>
    </w:p>
    <w:p w14:paraId="33E99962" w14:textId="7C05A05D" w:rsidR="004664AF" w:rsidRPr="00D02987" w:rsidRDefault="004664AF" w:rsidP="00EF3277">
      <w:pPr>
        <w:shd w:val="clear" w:color="auto" w:fill="FFFFFF"/>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sz w:val="28"/>
          <w:szCs w:val="28"/>
          <w:lang w:val="uk-UA"/>
        </w:rPr>
      </w:pPr>
      <w:bookmarkStart w:id="3" w:name="o6630"/>
      <w:bookmarkEnd w:id="3"/>
      <w:r w:rsidRPr="00D02987">
        <w:rPr>
          <w:sz w:val="28"/>
          <w:szCs w:val="28"/>
          <w:lang w:val="uk-UA"/>
        </w:rPr>
        <w:t xml:space="preserve">де </w:t>
      </w:r>
      <w:r w:rsidR="00EF3277" w:rsidRPr="00D02987">
        <w:rPr>
          <w:sz w:val="28"/>
          <w:szCs w:val="28"/>
          <w:lang w:val="uk-UA"/>
        </w:rPr>
        <w:t xml:space="preserve">  </w:t>
      </w:r>
      <w:r w:rsidRPr="00D02987">
        <w:rPr>
          <w:sz w:val="28"/>
          <w:szCs w:val="28"/>
          <w:lang w:val="uk-UA"/>
        </w:rPr>
        <w:t xml:space="preserve"> М</w:t>
      </w:r>
      <w:r w:rsidRPr="00D02987">
        <w:rPr>
          <w:sz w:val="28"/>
          <w:szCs w:val="28"/>
          <w:vertAlign w:val="subscript"/>
          <w:lang w:val="uk-UA"/>
        </w:rPr>
        <w:t>і</w:t>
      </w:r>
      <w:r w:rsidRPr="00D02987">
        <w:rPr>
          <w:sz w:val="28"/>
          <w:szCs w:val="28"/>
          <w:lang w:val="uk-UA"/>
        </w:rPr>
        <w:t xml:space="preserve"> – кількість фактично реалізованого (фактично ввезеного на митну територію України) палива і-того виду, в тоннах (т); </w:t>
      </w:r>
    </w:p>
    <w:p w14:paraId="23AE039E" w14:textId="77777777" w:rsidR="004664AF" w:rsidRPr="00D02987" w:rsidRDefault="004664AF" w:rsidP="00BB3FBE">
      <w:pPr>
        <w:shd w:val="clear" w:color="auto" w:fill="FFFFFF"/>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rPr>
      </w:pPr>
      <w:bookmarkStart w:id="4" w:name="o6631"/>
      <w:bookmarkEnd w:id="4"/>
      <w:proofErr w:type="spellStart"/>
      <w:r w:rsidRPr="00D02987">
        <w:rPr>
          <w:sz w:val="28"/>
          <w:szCs w:val="28"/>
          <w:lang w:val="uk-UA"/>
        </w:rPr>
        <w:t>Нп</w:t>
      </w:r>
      <w:r w:rsidRPr="00D02987">
        <w:rPr>
          <w:sz w:val="28"/>
          <w:szCs w:val="28"/>
          <w:vertAlign w:val="subscript"/>
          <w:lang w:val="uk-UA"/>
        </w:rPr>
        <w:t>і</w:t>
      </w:r>
      <w:proofErr w:type="spellEnd"/>
      <w:r w:rsidRPr="00D02987">
        <w:rPr>
          <w:sz w:val="28"/>
          <w:szCs w:val="28"/>
          <w:lang w:val="uk-UA"/>
        </w:rPr>
        <w:t xml:space="preserve"> – ставки податку в поточному році за тонну і-того виду палива, грн.</w:t>
      </w:r>
    </w:p>
    <w:p w14:paraId="65CD9505" w14:textId="29409776" w:rsidR="004664AF" w:rsidRPr="00D02987" w:rsidRDefault="004664AF" w:rsidP="002B4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5" w:name="o6632"/>
      <w:bookmarkStart w:id="6" w:name="6092"/>
      <w:bookmarkStart w:id="7" w:name="6095"/>
      <w:bookmarkStart w:id="8" w:name="6096"/>
      <w:bookmarkEnd w:id="5"/>
      <w:bookmarkEnd w:id="6"/>
      <w:bookmarkEnd w:id="7"/>
      <w:bookmarkEnd w:id="8"/>
      <w:r w:rsidRPr="00D02987">
        <w:rPr>
          <w:sz w:val="28"/>
          <w:szCs w:val="28"/>
          <w:lang w:val="uk-UA" w:eastAsia="en-US"/>
        </w:rPr>
        <w:t>Суми податку, за скиди забруднюючих речовин у водні об'єкти (</w:t>
      </w:r>
      <w:proofErr w:type="spellStart"/>
      <w:r w:rsidRPr="00D02987">
        <w:rPr>
          <w:sz w:val="28"/>
          <w:szCs w:val="28"/>
          <w:lang w:val="uk-UA" w:eastAsia="en-US"/>
        </w:rPr>
        <w:t>П</w:t>
      </w:r>
      <w:r w:rsidRPr="00D02987">
        <w:rPr>
          <w:sz w:val="28"/>
          <w:szCs w:val="28"/>
          <w:vertAlign w:val="subscript"/>
          <w:lang w:val="uk-UA" w:eastAsia="en-US"/>
        </w:rPr>
        <w:t>с</w:t>
      </w:r>
      <w:proofErr w:type="spellEnd"/>
      <w:r w:rsidRPr="00D02987">
        <w:rPr>
          <w:sz w:val="28"/>
          <w:szCs w:val="28"/>
          <w:lang w:val="uk-UA" w:eastAsia="en-US"/>
        </w:rPr>
        <w:t>), обчислюються платниками виходячи з фактичних обсягів скидів, ставок податку та коригуючих коефіцієнтів за формулою:</w:t>
      </w:r>
    </w:p>
    <w:p w14:paraId="1ADACBBE" w14:textId="12565E0B" w:rsidR="004664AF" w:rsidRPr="00D02987" w:rsidRDefault="00F259CC" w:rsidP="00BB3FBE">
      <w:pPr>
        <w:tabs>
          <w:tab w:val="left" w:pos="916"/>
          <w:tab w:val="left" w:pos="1832"/>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right"/>
        <w:rPr>
          <w:sz w:val="28"/>
          <w:szCs w:val="28"/>
          <w:lang w:val="uk-UA" w:eastAsia="en-US"/>
        </w:rPr>
      </w:pPr>
      <w:r>
        <w:rPr>
          <w:position w:val="-32"/>
          <w:sz w:val="28"/>
          <w:szCs w:val="28"/>
          <w:lang w:val="uk-UA"/>
        </w:rPr>
        <w:pict w14:anchorId="7641ABAE">
          <v:shape id="_x0000_i1027" type="#_x0000_t75" style="width:149pt;height:40pt">
            <v:imagedata r:id="rId14" o:title=""/>
          </v:shape>
        </w:pict>
      </w:r>
      <w:r w:rsidR="00BB3FBE" w:rsidRPr="00D02987">
        <w:rPr>
          <w:sz w:val="28"/>
          <w:szCs w:val="28"/>
          <w:lang w:val="uk-UA" w:eastAsia="en-US"/>
        </w:rPr>
        <w:t xml:space="preserve">, </w:t>
      </w:r>
      <w:proofErr w:type="spellStart"/>
      <w:r w:rsidR="00BB3FBE" w:rsidRPr="00D02987">
        <w:rPr>
          <w:sz w:val="28"/>
          <w:szCs w:val="28"/>
          <w:lang w:val="uk-UA" w:eastAsia="en-US"/>
        </w:rPr>
        <w:t>грн</w:t>
      </w:r>
      <w:proofErr w:type="spellEnd"/>
      <w:r w:rsidR="00BB3FBE" w:rsidRPr="00D02987">
        <w:rPr>
          <w:sz w:val="28"/>
          <w:szCs w:val="28"/>
          <w:lang w:val="uk-UA" w:eastAsia="en-US"/>
        </w:rPr>
        <w:t>,</w:t>
      </w:r>
      <w:r w:rsidR="00DA351E" w:rsidRPr="00D02987">
        <w:rPr>
          <w:sz w:val="28"/>
          <w:szCs w:val="28"/>
          <w:lang w:val="uk-UA" w:eastAsia="en-US"/>
        </w:rPr>
        <w:tab/>
      </w:r>
      <w:r w:rsidR="00DA351E" w:rsidRPr="00D02987">
        <w:rPr>
          <w:sz w:val="28"/>
          <w:szCs w:val="28"/>
          <w:lang w:val="uk-UA" w:eastAsia="en-US"/>
        </w:rPr>
        <w:tab/>
        <w:t>(1</w:t>
      </w:r>
      <w:r w:rsidR="004664AF" w:rsidRPr="00D02987">
        <w:rPr>
          <w:sz w:val="28"/>
          <w:szCs w:val="28"/>
          <w:lang w:val="uk-UA" w:eastAsia="en-US"/>
        </w:rPr>
        <w:t>.3)</w:t>
      </w:r>
    </w:p>
    <w:p w14:paraId="56C6F337" w14:textId="7EE60917" w:rsidR="004664AF" w:rsidRPr="00D02987" w:rsidRDefault="004664AF" w:rsidP="00EF3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sz w:val="28"/>
          <w:szCs w:val="28"/>
          <w:lang w:val="uk-UA" w:eastAsia="en-US"/>
        </w:rPr>
      </w:pPr>
      <w:bookmarkStart w:id="9" w:name="6098"/>
      <w:bookmarkEnd w:id="9"/>
      <w:r w:rsidRPr="00D02987">
        <w:rPr>
          <w:sz w:val="28"/>
          <w:szCs w:val="28"/>
          <w:lang w:val="uk-UA" w:eastAsia="en-US"/>
        </w:rPr>
        <w:t xml:space="preserve">де </w:t>
      </w:r>
      <w:r w:rsidR="00EF3277" w:rsidRPr="00D02987">
        <w:rPr>
          <w:sz w:val="28"/>
          <w:szCs w:val="28"/>
          <w:lang w:val="uk-UA" w:eastAsia="en-US"/>
        </w:rPr>
        <w:t xml:space="preserve">    </w:t>
      </w:r>
      <w:r w:rsidRPr="00D02987">
        <w:rPr>
          <w:sz w:val="28"/>
          <w:szCs w:val="28"/>
          <w:lang w:val="uk-UA" w:eastAsia="en-US"/>
        </w:rPr>
        <w:t xml:space="preserve"> М</w:t>
      </w:r>
      <w:r w:rsidRPr="00D02987">
        <w:rPr>
          <w:sz w:val="28"/>
          <w:szCs w:val="28"/>
          <w:vertAlign w:val="subscript"/>
          <w:lang w:val="uk-UA" w:eastAsia="en-US"/>
        </w:rPr>
        <w:t>лі</w:t>
      </w:r>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обсяг скиду і-тої забруднюючої речовини в тоннах (т);</w:t>
      </w:r>
    </w:p>
    <w:p w14:paraId="296D71DA" w14:textId="77777777" w:rsidR="004664AF" w:rsidRPr="00D02987" w:rsidRDefault="004664AF" w:rsidP="00BB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0" w:name="6099"/>
      <w:bookmarkEnd w:id="10"/>
      <w:proofErr w:type="spellStart"/>
      <w:r w:rsidRPr="00D02987">
        <w:rPr>
          <w:sz w:val="28"/>
          <w:szCs w:val="28"/>
          <w:lang w:val="uk-UA" w:eastAsia="en-US"/>
        </w:rPr>
        <w:t>Н</w:t>
      </w:r>
      <w:r w:rsidRPr="00D02987">
        <w:rPr>
          <w:sz w:val="28"/>
          <w:szCs w:val="28"/>
          <w:vertAlign w:val="subscript"/>
          <w:lang w:val="uk-UA" w:eastAsia="en-US"/>
        </w:rPr>
        <w:t>пі</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ставки податку в поточному році за тонну і-того виду забруднюючої речовини, </w:t>
      </w:r>
      <w:proofErr w:type="spellStart"/>
      <w:r w:rsidRPr="00D02987">
        <w:rPr>
          <w:sz w:val="28"/>
          <w:szCs w:val="28"/>
          <w:lang w:val="uk-UA" w:eastAsia="en-US"/>
        </w:rPr>
        <w:t>грн</w:t>
      </w:r>
      <w:proofErr w:type="spellEnd"/>
      <w:r w:rsidRPr="00D02987">
        <w:rPr>
          <w:sz w:val="28"/>
          <w:szCs w:val="28"/>
          <w:lang w:val="uk-UA" w:eastAsia="en-US"/>
        </w:rPr>
        <w:t>;</w:t>
      </w:r>
    </w:p>
    <w:p w14:paraId="66B58F1C" w14:textId="77777777" w:rsidR="004664AF" w:rsidRPr="00D02987" w:rsidRDefault="004664AF" w:rsidP="00BB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1" w:name="6100"/>
      <w:bookmarkEnd w:id="11"/>
      <w:proofErr w:type="spellStart"/>
      <w:r w:rsidRPr="00D02987">
        <w:rPr>
          <w:sz w:val="28"/>
          <w:szCs w:val="28"/>
          <w:lang w:val="uk-UA" w:eastAsia="en-US"/>
        </w:rPr>
        <w:t>К</w:t>
      </w:r>
      <w:r w:rsidRPr="00D02987">
        <w:rPr>
          <w:sz w:val="28"/>
          <w:szCs w:val="28"/>
          <w:vertAlign w:val="subscript"/>
          <w:lang w:val="uk-UA" w:eastAsia="en-US"/>
        </w:rPr>
        <w:t>ос</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коефіцієнт, що дорівнює 1,5 і застосовується у разі скидання забруднюючих речовин у ставки і озера (інакше коефіцієнт дорівнює 1).</w:t>
      </w:r>
    </w:p>
    <w:p w14:paraId="5E4019FC" w14:textId="2DFF5C24" w:rsidR="004664AF" w:rsidRPr="00D02987" w:rsidRDefault="004664AF" w:rsidP="002B4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2" w:name="6101"/>
      <w:bookmarkEnd w:id="12"/>
      <w:r w:rsidRPr="00D02987">
        <w:rPr>
          <w:sz w:val="28"/>
          <w:szCs w:val="28"/>
          <w:lang w:val="uk-UA" w:eastAsia="en-US"/>
        </w:rPr>
        <w:t>Суми податку, за розміщення відходів (</w:t>
      </w:r>
      <w:proofErr w:type="spellStart"/>
      <w:r w:rsidRPr="00D02987">
        <w:rPr>
          <w:sz w:val="28"/>
          <w:szCs w:val="28"/>
          <w:lang w:val="uk-UA" w:eastAsia="en-US"/>
        </w:rPr>
        <w:t>П</w:t>
      </w:r>
      <w:r w:rsidRPr="00D02987">
        <w:rPr>
          <w:sz w:val="28"/>
          <w:szCs w:val="28"/>
          <w:vertAlign w:val="subscript"/>
          <w:lang w:val="uk-UA" w:eastAsia="en-US"/>
        </w:rPr>
        <w:t>рв</w:t>
      </w:r>
      <w:proofErr w:type="spellEnd"/>
      <w:r w:rsidRPr="00D02987">
        <w:rPr>
          <w:sz w:val="28"/>
          <w:szCs w:val="28"/>
          <w:lang w:val="uk-UA" w:eastAsia="en-US"/>
        </w:rPr>
        <w:t>), обчислюються платниками виходячи з фактичних обсягів розміщення відходів, ставок податку та коригуючих коефіцієнтів за формулою:</w:t>
      </w:r>
    </w:p>
    <w:p w14:paraId="5C31B934" w14:textId="02796091" w:rsidR="004664AF" w:rsidRPr="00D02987" w:rsidRDefault="00F259CC" w:rsidP="00BB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right"/>
        <w:rPr>
          <w:sz w:val="28"/>
          <w:szCs w:val="28"/>
          <w:lang w:val="uk-UA" w:eastAsia="en-US"/>
        </w:rPr>
      </w:pPr>
      <w:r>
        <w:rPr>
          <w:position w:val="-32"/>
          <w:sz w:val="28"/>
          <w:szCs w:val="28"/>
          <w:lang w:val="uk-UA"/>
        </w:rPr>
        <w:pict w14:anchorId="2F873754">
          <v:shape id="_x0000_i1028" type="#_x0000_t75" style="width:176pt;height:40pt">
            <v:imagedata r:id="rId15" o:title=""/>
          </v:shape>
        </w:pict>
      </w:r>
      <w:r w:rsidR="004664AF" w:rsidRPr="00D02987">
        <w:rPr>
          <w:sz w:val="28"/>
          <w:szCs w:val="28"/>
          <w:lang w:val="uk-UA" w:eastAsia="en-US"/>
        </w:rPr>
        <w:t xml:space="preserve">, </w:t>
      </w:r>
      <w:proofErr w:type="spellStart"/>
      <w:r w:rsidR="004664AF" w:rsidRPr="00D02987">
        <w:rPr>
          <w:sz w:val="28"/>
          <w:szCs w:val="28"/>
          <w:lang w:val="uk-UA" w:eastAsia="en-US"/>
        </w:rPr>
        <w:t>грн</w:t>
      </w:r>
      <w:proofErr w:type="spellEnd"/>
      <w:r w:rsidR="004664AF" w:rsidRPr="00D02987">
        <w:rPr>
          <w:sz w:val="28"/>
          <w:szCs w:val="28"/>
          <w:lang w:val="uk-UA" w:eastAsia="en-US"/>
        </w:rPr>
        <w:t>,</w:t>
      </w:r>
      <w:r w:rsidR="004664AF" w:rsidRPr="00D02987">
        <w:rPr>
          <w:sz w:val="28"/>
          <w:szCs w:val="28"/>
          <w:lang w:val="uk-UA" w:eastAsia="en-US"/>
        </w:rPr>
        <w:tab/>
      </w:r>
      <w:r w:rsidR="004664AF" w:rsidRPr="00D02987">
        <w:rPr>
          <w:sz w:val="28"/>
          <w:szCs w:val="28"/>
          <w:lang w:val="uk-UA" w:eastAsia="en-US"/>
        </w:rPr>
        <w:tab/>
        <w:t>(</w:t>
      </w:r>
      <w:r w:rsidR="00DA351E" w:rsidRPr="00D02987">
        <w:rPr>
          <w:sz w:val="28"/>
          <w:szCs w:val="28"/>
          <w:lang w:val="uk-UA" w:eastAsia="en-US"/>
        </w:rPr>
        <w:t>1</w:t>
      </w:r>
      <w:r w:rsidR="004664AF" w:rsidRPr="00D02987">
        <w:rPr>
          <w:sz w:val="28"/>
          <w:szCs w:val="28"/>
          <w:lang w:val="uk-UA" w:eastAsia="en-US"/>
        </w:rPr>
        <w:t>.4)</w:t>
      </w:r>
    </w:p>
    <w:p w14:paraId="7A9AE5DD" w14:textId="59F7BA8E" w:rsidR="004664AF" w:rsidRPr="00D02987" w:rsidRDefault="004664AF" w:rsidP="00EF3277">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sz w:val="28"/>
          <w:szCs w:val="28"/>
          <w:lang w:val="uk-UA" w:eastAsia="en-US"/>
        </w:rPr>
      </w:pPr>
      <w:bookmarkStart w:id="13" w:name="6102"/>
      <w:bookmarkStart w:id="14" w:name="6103"/>
      <w:bookmarkEnd w:id="13"/>
      <w:bookmarkEnd w:id="14"/>
      <w:r w:rsidRPr="00D02987">
        <w:rPr>
          <w:sz w:val="28"/>
          <w:szCs w:val="28"/>
          <w:lang w:val="uk-UA" w:eastAsia="en-US"/>
        </w:rPr>
        <w:t xml:space="preserve">де </w:t>
      </w:r>
      <w:r w:rsidR="00EF3277" w:rsidRPr="00D02987">
        <w:rPr>
          <w:sz w:val="28"/>
          <w:szCs w:val="28"/>
          <w:lang w:val="uk-UA" w:eastAsia="en-US"/>
        </w:rPr>
        <w:t xml:space="preserve">  </w:t>
      </w:r>
      <w:r w:rsidRPr="00D02987">
        <w:rPr>
          <w:sz w:val="28"/>
          <w:szCs w:val="28"/>
          <w:lang w:val="uk-UA" w:eastAsia="en-US"/>
        </w:rPr>
        <w:t xml:space="preserve"> </w:t>
      </w:r>
      <w:proofErr w:type="spellStart"/>
      <w:r w:rsidRPr="00D02987">
        <w:rPr>
          <w:sz w:val="28"/>
          <w:szCs w:val="28"/>
          <w:lang w:val="uk-UA" w:eastAsia="en-US"/>
        </w:rPr>
        <w:t>Н</w:t>
      </w:r>
      <w:r w:rsidRPr="00D02987">
        <w:rPr>
          <w:sz w:val="28"/>
          <w:szCs w:val="28"/>
          <w:vertAlign w:val="subscript"/>
          <w:lang w:val="uk-UA" w:eastAsia="en-US"/>
        </w:rPr>
        <w:t>пі</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ставки податку в поточному році за тонну і-того виду відходів, </w:t>
      </w:r>
      <w:proofErr w:type="spellStart"/>
      <w:r w:rsidRPr="00D02987">
        <w:rPr>
          <w:sz w:val="28"/>
          <w:szCs w:val="28"/>
          <w:lang w:val="uk-UA" w:eastAsia="en-US"/>
        </w:rPr>
        <w:t>грн</w:t>
      </w:r>
      <w:proofErr w:type="spellEnd"/>
      <w:r w:rsidRPr="00D02987">
        <w:rPr>
          <w:sz w:val="28"/>
          <w:szCs w:val="28"/>
          <w:lang w:val="uk-UA" w:eastAsia="en-US"/>
        </w:rPr>
        <w:t>;</w:t>
      </w:r>
    </w:p>
    <w:p w14:paraId="237157A8" w14:textId="77777777" w:rsidR="004664AF" w:rsidRPr="00D02987" w:rsidRDefault="004664AF" w:rsidP="00BB3FBE">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5" w:name="6104"/>
      <w:bookmarkEnd w:id="15"/>
      <w:r w:rsidRPr="00D02987">
        <w:rPr>
          <w:sz w:val="28"/>
          <w:szCs w:val="28"/>
          <w:lang w:val="uk-UA" w:eastAsia="en-US"/>
        </w:rPr>
        <w:t>М</w:t>
      </w:r>
      <w:r w:rsidRPr="00D02987">
        <w:rPr>
          <w:sz w:val="28"/>
          <w:szCs w:val="28"/>
          <w:vertAlign w:val="subscript"/>
          <w:lang w:val="uk-UA" w:eastAsia="en-US"/>
        </w:rPr>
        <w:t>лі</w:t>
      </w:r>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обсяг відходів і-того виду в тоннах (т);</w:t>
      </w:r>
    </w:p>
    <w:p w14:paraId="4E3C91FC" w14:textId="77777777" w:rsidR="004664AF" w:rsidRPr="00D02987" w:rsidRDefault="004664AF" w:rsidP="00BB3FBE">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6" w:name="6105"/>
      <w:bookmarkEnd w:id="16"/>
      <w:proofErr w:type="spellStart"/>
      <w:r w:rsidRPr="00D02987">
        <w:rPr>
          <w:sz w:val="28"/>
          <w:szCs w:val="28"/>
          <w:lang w:val="uk-UA" w:eastAsia="en-US"/>
        </w:rPr>
        <w:t>К</w:t>
      </w:r>
      <w:r w:rsidRPr="00D02987">
        <w:rPr>
          <w:sz w:val="28"/>
          <w:szCs w:val="28"/>
          <w:vertAlign w:val="subscript"/>
          <w:lang w:val="uk-UA" w:eastAsia="en-US"/>
        </w:rPr>
        <w:t>т</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коригуючий коефіцієнт, який враховує розташування місця розміщення відходів;</w:t>
      </w:r>
    </w:p>
    <w:p w14:paraId="04B9551B" w14:textId="77777777" w:rsidR="004664AF" w:rsidRPr="00D02987" w:rsidRDefault="004664AF" w:rsidP="00BB3FBE">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eastAsia="en-US"/>
        </w:rPr>
      </w:pPr>
      <w:bookmarkStart w:id="17" w:name="6106"/>
      <w:bookmarkEnd w:id="17"/>
      <w:proofErr w:type="spellStart"/>
      <w:r w:rsidRPr="00D02987">
        <w:rPr>
          <w:sz w:val="28"/>
          <w:szCs w:val="28"/>
          <w:lang w:val="uk-UA" w:eastAsia="en-US"/>
        </w:rPr>
        <w:t>К</w:t>
      </w:r>
      <w:r w:rsidRPr="00D02987">
        <w:rPr>
          <w:sz w:val="28"/>
          <w:szCs w:val="28"/>
          <w:vertAlign w:val="subscript"/>
          <w:lang w:val="uk-UA" w:eastAsia="en-US"/>
        </w:rPr>
        <w:t>о</w:t>
      </w:r>
      <w:proofErr w:type="spellEnd"/>
      <w:r w:rsidRPr="00D02987">
        <w:rPr>
          <w:sz w:val="28"/>
          <w:szCs w:val="28"/>
          <w:lang w:val="uk-UA" w:eastAsia="en-US"/>
        </w:rPr>
        <w:t xml:space="preserve"> </w:t>
      </w:r>
      <w:r w:rsidRPr="00D02987">
        <w:rPr>
          <w:sz w:val="28"/>
          <w:szCs w:val="28"/>
          <w:lang w:val="uk-UA"/>
        </w:rPr>
        <w:t>–</w:t>
      </w:r>
      <w:r w:rsidRPr="00D02987">
        <w:rPr>
          <w:sz w:val="28"/>
          <w:szCs w:val="28"/>
          <w:lang w:val="uk-UA" w:eastAsia="en-US"/>
        </w:rPr>
        <w:t xml:space="preserve"> коригуючий коефіцієнт, що дорівнює 3 і застосовується у разі розміщення відходів на звалищах, які не забезпечують повного виключення забруднення атмосферного повітря або водних об'єктів.</w:t>
      </w:r>
    </w:p>
    <w:p w14:paraId="55029724" w14:textId="77777777" w:rsidR="004664AF" w:rsidRPr="00D02987" w:rsidRDefault="004664AF" w:rsidP="002B45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rPr>
      </w:pPr>
      <w:r w:rsidRPr="00D02987">
        <w:rPr>
          <w:sz w:val="28"/>
          <w:szCs w:val="28"/>
          <w:lang w:val="uk-UA"/>
        </w:rPr>
        <w:t>Суми податку, за утворення радіоактивних відходів (включаючи вже накопичені) та суми податку, за тимчасове зберігання радіоактивних відходів їх виробниками понад установлений особливими умовами ліцензії строк встановлюються виходячи з фактичних обсягів відповідних радіаційних відходів та ставок податку.</w:t>
      </w:r>
    </w:p>
    <w:p w14:paraId="5F6D31F8" w14:textId="77777777" w:rsidR="004664AF" w:rsidRPr="00D02987" w:rsidRDefault="004664AF" w:rsidP="002B45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rPr>
      </w:pPr>
      <w:r w:rsidRPr="00D02987">
        <w:rPr>
          <w:sz w:val="28"/>
          <w:szCs w:val="28"/>
          <w:lang w:val="uk-UA"/>
        </w:rPr>
        <w:t xml:space="preserve">Ставка податку за утворення радіоактивних відходів виробниками електричної енергії – експлуатуючими організаціями ядерних установок (атомних електростанцій), включаючи вже накопичені, становить 0,0069 гривні у розрахунку на 1 </w:t>
      </w:r>
      <w:proofErr w:type="spellStart"/>
      <w:r w:rsidRPr="00D02987">
        <w:rPr>
          <w:sz w:val="28"/>
          <w:szCs w:val="28"/>
          <w:lang w:val="uk-UA"/>
        </w:rPr>
        <w:t>кВт∙год</w:t>
      </w:r>
      <w:proofErr w:type="spellEnd"/>
      <w:r w:rsidRPr="00D02987">
        <w:rPr>
          <w:sz w:val="28"/>
          <w:szCs w:val="28"/>
          <w:lang w:val="uk-UA"/>
        </w:rPr>
        <w:t>. виробленої електричної енергії.</w:t>
      </w:r>
    </w:p>
    <w:p w14:paraId="7B22D487" w14:textId="77777777" w:rsidR="004664AF" w:rsidRPr="00D02987" w:rsidRDefault="004664AF" w:rsidP="002B45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sz w:val="28"/>
          <w:szCs w:val="28"/>
          <w:lang w:val="uk-UA"/>
        </w:rPr>
      </w:pPr>
      <w:r w:rsidRPr="00D02987">
        <w:rPr>
          <w:sz w:val="28"/>
          <w:szCs w:val="28"/>
          <w:lang w:val="uk-UA"/>
        </w:rPr>
        <w:t>Ставки податку за тимчасове зберігання радіоактивних відходів їх виробниками понад установлений особливими умовами ліцензії строк визначено Податковим кодексом України.</w:t>
      </w:r>
    </w:p>
    <w:p w14:paraId="41793D08" w14:textId="77777777" w:rsidR="00075218" w:rsidRPr="00D02987" w:rsidRDefault="00075218" w:rsidP="002B45FA">
      <w:pPr>
        <w:spacing w:line="312" w:lineRule="auto"/>
        <w:ind w:firstLine="709"/>
        <w:jc w:val="center"/>
        <w:rPr>
          <w:b/>
          <w:sz w:val="28"/>
          <w:szCs w:val="28"/>
          <w:lang w:val="uk-UA"/>
        </w:rPr>
      </w:pPr>
      <w:r w:rsidRPr="00D02987">
        <w:rPr>
          <w:b/>
          <w:sz w:val="28"/>
          <w:szCs w:val="28"/>
          <w:lang w:val="uk-UA"/>
        </w:rPr>
        <w:t>Питання для самоконтролю</w:t>
      </w:r>
    </w:p>
    <w:p w14:paraId="01D09F2A" w14:textId="0DE9DE47" w:rsidR="00982F79" w:rsidRPr="00D02987" w:rsidRDefault="00982F79" w:rsidP="009D1581">
      <w:pPr>
        <w:pStyle w:val="a7"/>
        <w:numPr>
          <w:ilvl w:val="0"/>
          <w:numId w:val="16"/>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Проаналізуйте стан техніко-технологічної бази основних галузей промисловості України.</w:t>
      </w:r>
      <w:r w:rsidR="009D1581" w:rsidRPr="00D02987">
        <w:rPr>
          <w:rFonts w:ascii="Times New Roman" w:hAnsi="Times New Roman" w:cs="Times New Roman"/>
          <w:color w:val="auto"/>
          <w:sz w:val="28"/>
          <w:szCs w:val="28"/>
        </w:rPr>
        <w:t xml:space="preserve"> </w:t>
      </w:r>
    </w:p>
    <w:p w14:paraId="212AC073" w14:textId="77777777" w:rsidR="00982F79" w:rsidRPr="00D02987" w:rsidRDefault="00982F79" w:rsidP="009D1581">
      <w:pPr>
        <w:pStyle w:val="a7"/>
        <w:numPr>
          <w:ilvl w:val="0"/>
          <w:numId w:val="16"/>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Розкрийте взаємозв’язок між техніко-технологічним, економічним та екологічним станом окремого промислового підприємства.</w:t>
      </w:r>
    </w:p>
    <w:p w14:paraId="4DFF3480" w14:textId="20C79454" w:rsidR="00982F79" w:rsidRPr="00D02987" w:rsidRDefault="00982F79" w:rsidP="009D1581">
      <w:pPr>
        <w:pStyle w:val="a7"/>
        <w:numPr>
          <w:ilvl w:val="0"/>
          <w:numId w:val="16"/>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 xml:space="preserve">На прикладі окремого промислового підприємства охарактеризуйте основні джерела негативного впливу </w:t>
      </w:r>
      <w:r w:rsidR="009D1581" w:rsidRPr="00D02987">
        <w:rPr>
          <w:rFonts w:ascii="Times New Roman" w:hAnsi="Times New Roman" w:cs="Times New Roman"/>
          <w:color w:val="auto"/>
          <w:sz w:val="28"/>
          <w:szCs w:val="28"/>
        </w:rPr>
        <w:t>його виробничої діяльності на реципієнтів</w:t>
      </w:r>
      <w:r w:rsidRPr="00D02987">
        <w:rPr>
          <w:rFonts w:ascii="Times New Roman" w:hAnsi="Times New Roman" w:cs="Times New Roman"/>
          <w:color w:val="auto"/>
          <w:sz w:val="28"/>
          <w:szCs w:val="28"/>
        </w:rPr>
        <w:t>.</w:t>
      </w:r>
    </w:p>
    <w:p w14:paraId="7208C5F9" w14:textId="7A2DDFC0" w:rsidR="009D1581" w:rsidRPr="00D02987" w:rsidRDefault="009D1581" w:rsidP="009D1581">
      <w:pPr>
        <w:pStyle w:val="a7"/>
        <w:numPr>
          <w:ilvl w:val="0"/>
          <w:numId w:val="16"/>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Які е</w:t>
      </w:r>
      <w:r w:rsidR="00982F79" w:rsidRPr="00D02987">
        <w:rPr>
          <w:rFonts w:ascii="Times New Roman" w:hAnsi="Times New Roman" w:cs="Times New Roman"/>
          <w:color w:val="auto"/>
          <w:sz w:val="28"/>
          <w:szCs w:val="28"/>
        </w:rPr>
        <w:t xml:space="preserve">кономічні санкції за забруднення </w:t>
      </w:r>
      <w:r w:rsidRPr="00D02987">
        <w:rPr>
          <w:rFonts w:ascii="Times New Roman" w:hAnsi="Times New Roman" w:cs="Times New Roman"/>
          <w:color w:val="auto"/>
          <w:sz w:val="28"/>
          <w:szCs w:val="28"/>
        </w:rPr>
        <w:t>навколишнього природного середовища діють в Україні?</w:t>
      </w:r>
    </w:p>
    <w:p w14:paraId="63273897" w14:textId="5A73BCAD" w:rsidR="00075218" w:rsidRPr="00D02987" w:rsidRDefault="009D1581" w:rsidP="009D1581">
      <w:pPr>
        <w:pStyle w:val="a7"/>
        <w:numPr>
          <w:ilvl w:val="0"/>
          <w:numId w:val="16"/>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Запропонуйте м</w:t>
      </w:r>
      <w:r w:rsidR="00982F79" w:rsidRPr="00D02987">
        <w:rPr>
          <w:rFonts w:ascii="Times New Roman" w:hAnsi="Times New Roman" w:cs="Times New Roman"/>
          <w:color w:val="auto"/>
          <w:sz w:val="28"/>
          <w:szCs w:val="28"/>
        </w:rPr>
        <w:t xml:space="preserve">еханізми стимулювання заходів щодо попередження забруднення </w:t>
      </w:r>
      <w:r w:rsidRPr="00D02987">
        <w:rPr>
          <w:rFonts w:ascii="Times New Roman" w:hAnsi="Times New Roman" w:cs="Times New Roman"/>
          <w:color w:val="auto"/>
          <w:sz w:val="28"/>
          <w:szCs w:val="28"/>
        </w:rPr>
        <w:t>навколишнього природного середовища промисловими підприємствами</w:t>
      </w:r>
      <w:r w:rsidR="00982F79" w:rsidRPr="00D02987">
        <w:rPr>
          <w:rFonts w:ascii="Times New Roman" w:hAnsi="Times New Roman" w:cs="Times New Roman"/>
          <w:color w:val="auto"/>
          <w:sz w:val="28"/>
          <w:szCs w:val="28"/>
        </w:rPr>
        <w:t>.</w:t>
      </w:r>
    </w:p>
    <w:p w14:paraId="350F4808" w14:textId="77777777" w:rsidR="00075218" w:rsidRPr="00D02987" w:rsidRDefault="00075218" w:rsidP="002B45FA">
      <w:pPr>
        <w:spacing w:line="312" w:lineRule="auto"/>
        <w:ind w:firstLine="709"/>
        <w:rPr>
          <w:sz w:val="28"/>
          <w:szCs w:val="28"/>
          <w:lang w:val="uk-UA"/>
        </w:rPr>
      </w:pPr>
    </w:p>
    <w:p w14:paraId="55407AAF" w14:textId="3F1ECCAE" w:rsidR="00075218" w:rsidRPr="00D02987" w:rsidRDefault="00832330" w:rsidP="007218C6">
      <w:pPr>
        <w:spacing w:line="312" w:lineRule="auto"/>
        <w:jc w:val="center"/>
        <w:rPr>
          <w:b/>
          <w:sz w:val="28"/>
          <w:szCs w:val="28"/>
          <w:lang w:val="uk-UA"/>
        </w:rPr>
      </w:pPr>
      <w:r w:rsidRPr="00D02987">
        <w:rPr>
          <w:b/>
          <w:sz w:val="28"/>
          <w:szCs w:val="28"/>
          <w:lang w:val="uk-UA"/>
        </w:rPr>
        <w:t>Тема 8</w:t>
      </w:r>
      <w:r w:rsidR="00075218" w:rsidRPr="00D02987">
        <w:rPr>
          <w:b/>
          <w:sz w:val="28"/>
          <w:szCs w:val="28"/>
          <w:lang w:val="uk-UA"/>
        </w:rPr>
        <w:t xml:space="preserve">  </w:t>
      </w:r>
      <w:r w:rsidRPr="00D02987">
        <w:rPr>
          <w:b/>
          <w:sz w:val="28"/>
          <w:szCs w:val="28"/>
          <w:lang w:val="uk-UA"/>
        </w:rPr>
        <w:t>Фактори сталого розвитку в промисловості</w:t>
      </w:r>
    </w:p>
    <w:p w14:paraId="25AF681D" w14:textId="77777777" w:rsidR="00075218" w:rsidRPr="00D02987" w:rsidRDefault="00075218" w:rsidP="007218C6">
      <w:pPr>
        <w:widowControl w:val="0"/>
        <w:tabs>
          <w:tab w:val="center" w:pos="4819"/>
          <w:tab w:val="left" w:pos="7305"/>
        </w:tabs>
        <w:autoSpaceDE w:val="0"/>
        <w:autoSpaceDN w:val="0"/>
        <w:adjustRightInd w:val="0"/>
        <w:spacing w:line="312" w:lineRule="auto"/>
        <w:jc w:val="center"/>
        <w:rPr>
          <w:b/>
          <w:bCs/>
          <w:iCs/>
          <w:sz w:val="28"/>
          <w:szCs w:val="28"/>
          <w:lang w:val="uk-UA"/>
        </w:rPr>
      </w:pPr>
      <w:r w:rsidRPr="00D02987">
        <w:rPr>
          <w:b/>
          <w:bCs/>
          <w:iCs/>
          <w:sz w:val="28"/>
          <w:szCs w:val="28"/>
          <w:lang w:val="uk-UA"/>
        </w:rPr>
        <w:t>Питання навчальної програми</w:t>
      </w:r>
    </w:p>
    <w:p w14:paraId="5539E086" w14:textId="15718EAE" w:rsidR="00075218" w:rsidRPr="00D02987" w:rsidRDefault="00832330"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 xml:space="preserve">Тенденції розвитку промисловості. Засоби та перспективи реалізації сталого розвитку в промисловості. Конкурентоспроможність промислової продукції. Енергетична ефективність. Парадигма інноваційного розвитку та поняття </w:t>
      </w:r>
      <w:proofErr w:type="spellStart"/>
      <w:r w:rsidRPr="00D02987">
        <w:rPr>
          <w:sz w:val="28"/>
          <w:szCs w:val="28"/>
          <w:lang w:val="uk-UA"/>
        </w:rPr>
        <w:t>еко-інновацій</w:t>
      </w:r>
      <w:proofErr w:type="spellEnd"/>
      <w:r w:rsidRPr="00D02987">
        <w:rPr>
          <w:sz w:val="28"/>
          <w:szCs w:val="28"/>
          <w:lang w:val="uk-UA"/>
        </w:rPr>
        <w:t>. Майбутня промисловість з кліматичними обмеженнями</w:t>
      </w:r>
      <w:r w:rsidR="008F2623">
        <w:rPr>
          <w:sz w:val="28"/>
          <w:szCs w:val="28"/>
          <w:lang w:val="uk-UA"/>
        </w:rPr>
        <w:t>.</w:t>
      </w:r>
    </w:p>
    <w:p w14:paraId="2867532B" w14:textId="77777777" w:rsidR="00075218" w:rsidRPr="00D02987" w:rsidRDefault="00075218" w:rsidP="007218C6">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7C52BF82" w14:textId="6442474B" w:rsidR="00EF5592" w:rsidRPr="00D02987" w:rsidRDefault="00E55734" w:rsidP="00855405">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Розвиток промислово</w:t>
      </w:r>
      <w:r w:rsidR="002B45FA" w:rsidRPr="00D02987">
        <w:rPr>
          <w:rFonts w:eastAsiaTheme="minorEastAsia"/>
          <w:sz w:val="28"/>
          <w:szCs w:val="28"/>
          <w:lang w:val="uk-UA" w:eastAsia="ja-JP"/>
        </w:rPr>
        <w:t xml:space="preserve">сті України </w:t>
      </w:r>
      <w:r w:rsidRPr="00D02987">
        <w:rPr>
          <w:rFonts w:eastAsiaTheme="minorEastAsia"/>
          <w:sz w:val="28"/>
          <w:szCs w:val="28"/>
          <w:lang w:val="uk-UA" w:eastAsia="ja-JP"/>
        </w:rPr>
        <w:t>є об’єктивною основою генерування ознак наді</w:t>
      </w:r>
      <w:r w:rsidR="009062D5">
        <w:rPr>
          <w:rFonts w:eastAsiaTheme="minorEastAsia"/>
          <w:sz w:val="28"/>
          <w:szCs w:val="28"/>
          <w:lang w:val="uk-UA" w:eastAsia="ja-JP"/>
        </w:rPr>
        <w:t>й</w:t>
      </w:r>
      <w:r w:rsidRPr="00D02987">
        <w:rPr>
          <w:rFonts w:eastAsiaTheme="minorEastAsia"/>
          <w:sz w:val="28"/>
          <w:szCs w:val="28"/>
          <w:lang w:val="uk-UA" w:eastAsia="ja-JP"/>
        </w:rPr>
        <w:t>ності функціонування національно</w:t>
      </w:r>
      <w:r w:rsidR="009062D5">
        <w:rPr>
          <w:rFonts w:eastAsiaTheme="minorEastAsia"/>
          <w:sz w:val="28"/>
          <w:szCs w:val="28"/>
          <w:lang w:val="uk-UA" w:eastAsia="ja-JP"/>
        </w:rPr>
        <w:t xml:space="preserve">ї </w:t>
      </w:r>
      <w:r w:rsidRPr="00D02987">
        <w:rPr>
          <w:rFonts w:eastAsiaTheme="minorEastAsia"/>
          <w:sz w:val="28"/>
          <w:szCs w:val="28"/>
          <w:lang w:val="uk-UA" w:eastAsia="ja-JP"/>
        </w:rPr>
        <w:t>економічно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системи, що обумовлено наявністю та вагомістю впливу низки факторів ендогенного (рівень </w:t>
      </w:r>
      <w:r w:rsidR="002B45FA" w:rsidRPr="00D02987">
        <w:rPr>
          <w:rFonts w:eastAsiaTheme="minorEastAsia"/>
          <w:sz w:val="28"/>
          <w:szCs w:val="28"/>
          <w:lang w:val="uk-UA" w:eastAsia="ja-JP"/>
        </w:rPr>
        <w:t xml:space="preserve">розвитку </w:t>
      </w:r>
      <w:r w:rsidRPr="00D02987">
        <w:rPr>
          <w:rFonts w:eastAsiaTheme="minorEastAsia"/>
          <w:sz w:val="28"/>
          <w:szCs w:val="28"/>
          <w:lang w:val="uk-UA" w:eastAsia="ja-JP"/>
        </w:rPr>
        <w:t xml:space="preserve">науки, </w:t>
      </w:r>
      <w:r w:rsidR="002B45FA" w:rsidRPr="00D02987">
        <w:rPr>
          <w:rFonts w:eastAsiaTheme="minorEastAsia"/>
          <w:sz w:val="28"/>
          <w:szCs w:val="28"/>
          <w:lang w:val="uk-UA" w:eastAsia="ja-JP"/>
        </w:rPr>
        <w:t>інновацій</w:t>
      </w:r>
      <w:r w:rsidRPr="00D02987">
        <w:rPr>
          <w:rFonts w:eastAsiaTheme="minorEastAsia"/>
          <w:sz w:val="28"/>
          <w:szCs w:val="28"/>
          <w:lang w:val="uk-UA" w:eastAsia="ja-JP"/>
        </w:rPr>
        <w:t>, рівень кваліфікаці</w:t>
      </w:r>
      <w:r w:rsidR="009062D5">
        <w:rPr>
          <w:rFonts w:eastAsiaTheme="minorEastAsia"/>
          <w:sz w:val="28"/>
          <w:szCs w:val="28"/>
          <w:lang w:val="uk-UA" w:eastAsia="ja-JP"/>
        </w:rPr>
        <w:t xml:space="preserve">ї </w:t>
      </w:r>
      <w:r w:rsidR="002B45FA" w:rsidRPr="00D02987">
        <w:rPr>
          <w:rFonts w:eastAsiaTheme="minorEastAsia"/>
          <w:sz w:val="28"/>
          <w:szCs w:val="28"/>
          <w:lang w:val="uk-UA" w:eastAsia="ja-JP"/>
        </w:rPr>
        <w:t>праці</w:t>
      </w:r>
      <w:r w:rsidRPr="00D02987">
        <w:rPr>
          <w:rFonts w:eastAsiaTheme="minorEastAsia"/>
          <w:sz w:val="28"/>
          <w:szCs w:val="28"/>
          <w:lang w:val="uk-UA" w:eastAsia="ja-JP"/>
        </w:rPr>
        <w:t xml:space="preserve">) та екзогенного характеру (економічні, політичні, екологічні, </w:t>
      </w:r>
      <w:proofErr w:type="spellStart"/>
      <w:r w:rsidRPr="00D02987">
        <w:rPr>
          <w:rFonts w:eastAsiaTheme="minorEastAsia"/>
          <w:sz w:val="28"/>
          <w:szCs w:val="28"/>
          <w:lang w:val="uk-UA" w:eastAsia="ja-JP"/>
        </w:rPr>
        <w:t>інституціональні</w:t>
      </w:r>
      <w:proofErr w:type="spellEnd"/>
      <w:r w:rsidRPr="00D02987">
        <w:rPr>
          <w:rFonts w:eastAsiaTheme="minorEastAsia"/>
          <w:sz w:val="28"/>
          <w:szCs w:val="28"/>
          <w:lang w:val="uk-UA" w:eastAsia="ja-JP"/>
        </w:rPr>
        <w:t xml:space="preserve">, </w:t>
      </w:r>
      <w:r w:rsidR="00B5175B" w:rsidRPr="00D02987">
        <w:rPr>
          <w:rFonts w:eastAsiaTheme="minorEastAsia"/>
          <w:sz w:val="28"/>
          <w:szCs w:val="28"/>
          <w:lang w:val="uk-UA" w:eastAsia="ja-JP"/>
        </w:rPr>
        <w:t xml:space="preserve">культурологічні, </w:t>
      </w:r>
      <w:r w:rsidR="00855405" w:rsidRPr="00D02987">
        <w:rPr>
          <w:rFonts w:eastAsiaTheme="minorEastAsia"/>
          <w:sz w:val="28"/>
          <w:szCs w:val="28"/>
          <w:lang w:val="uk-UA" w:eastAsia="ja-JP"/>
        </w:rPr>
        <w:t>правові норми</w:t>
      </w:r>
      <w:r w:rsidRPr="00D02987">
        <w:rPr>
          <w:rFonts w:eastAsiaTheme="minorEastAsia"/>
          <w:sz w:val="28"/>
          <w:szCs w:val="28"/>
          <w:lang w:val="uk-UA" w:eastAsia="ja-JP"/>
        </w:rPr>
        <w:t xml:space="preserve">). </w:t>
      </w:r>
    </w:p>
    <w:p w14:paraId="0C24845C" w14:textId="1234D473" w:rsidR="00E55734" w:rsidRPr="00D02987" w:rsidRDefault="00EF5592" w:rsidP="002B45FA">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С</w:t>
      </w:r>
      <w:r w:rsidR="002B45FA" w:rsidRPr="00D02987">
        <w:rPr>
          <w:rFonts w:eastAsiaTheme="minorEastAsia"/>
          <w:sz w:val="28"/>
          <w:szCs w:val="28"/>
          <w:lang w:val="uk-UA" w:eastAsia="ja-JP"/>
        </w:rPr>
        <w:t xml:space="preserve">аме за рахунок </w:t>
      </w:r>
      <w:r w:rsidRPr="00D02987">
        <w:rPr>
          <w:rFonts w:eastAsiaTheme="minorEastAsia"/>
          <w:sz w:val="28"/>
          <w:szCs w:val="28"/>
          <w:lang w:val="uk-UA" w:eastAsia="ja-JP"/>
        </w:rPr>
        <w:t>концентрації</w:t>
      </w:r>
      <w:r w:rsidR="00E55734" w:rsidRPr="00D02987">
        <w:rPr>
          <w:rFonts w:eastAsiaTheme="minorEastAsia"/>
          <w:sz w:val="28"/>
          <w:szCs w:val="28"/>
          <w:lang w:val="uk-UA" w:eastAsia="ja-JP"/>
        </w:rPr>
        <w:t xml:space="preserve">̈ окремих ресурсів у точках промислового зростання </w:t>
      </w:r>
      <w:r w:rsidR="002B45FA" w:rsidRPr="00D02987">
        <w:rPr>
          <w:rFonts w:eastAsiaTheme="minorEastAsia"/>
          <w:sz w:val="28"/>
          <w:szCs w:val="28"/>
          <w:lang w:val="uk-UA" w:eastAsia="ja-JP"/>
        </w:rPr>
        <w:t>може бути</w:t>
      </w:r>
      <w:r w:rsidR="00454A96" w:rsidRPr="00D02987">
        <w:rPr>
          <w:rFonts w:eastAsiaTheme="minorEastAsia"/>
          <w:sz w:val="28"/>
          <w:szCs w:val="28"/>
          <w:lang w:val="uk-UA" w:eastAsia="ja-JP"/>
        </w:rPr>
        <w:t xml:space="preserve"> забезпечений</w:t>
      </w:r>
      <w:r w:rsidR="00E55734" w:rsidRPr="00D02987">
        <w:rPr>
          <w:rFonts w:eastAsiaTheme="minorEastAsia"/>
          <w:sz w:val="28"/>
          <w:szCs w:val="28"/>
          <w:lang w:val="uk-UA" w:eastAsia="ja-JP"/>
        </w:rPr>
        <w:t xml:space="preserve"> певни</w:t>
      </w:r>
      <w:r w:rsidR="009062D5">
        <w:rPr>
          <w:rFonts w:eastAsiaTheme="minorEastAsia"/>
          <w:sz w:val="28"/>
          <w:szCs w:val="28"/>
          <w:lang w:val="uk-UA" w:eastAsia="ja-JP"/>
        </w:rPr>
        <w:t>й</w:t>
      </w:r>
      <w:r w:rsidR="00E55734" w:rsidRPr="00D02987">
        <w:rPr>
          <w:rFonts w:eastAsiaTheme="minorEastAsia"/>
          <w:sz w:val="28"/>
          <w:szCs w:val="28"/>
          <w:lang w:val="uk-UA" w:eastAsia="ja-JP"/>
        </w:rPr>
        <w:t xml:space="preserve"> рівень технологічно</w:t>
      </w:r>
      <w:r w:rsidR="009062D5">
        <w:rPr>
          <w:rFonts w:eastAsiaTheme="minorEastAsia"/>
          <w:sz w:val="28"/>
          <w:szCs w:val="28"/>
          <w:lang w:val="uk-UA" w:eastAsia="ja-JP"/>
        </w:rPr>
        <w:t xml:space="preserve">ї </w:t>
      </w:r>
      <w:r w:rsidR="00E55734" w:rsidRPr="00D02987">
        <w:rPr>
          <w:rFonts w:eastAsiaTheme="minorEastAsia"/>
          <w:sz w:val="28"/>
          <w:szCs w:val="28"/>
          <w:lang w:val="uk-UA" w:eastAsia="ja-JP"/>
        </w:rPr>
        <w:t>конкурентоспроможності галузе</w:t>
      </w:r>
      <w:r w:rsidR="009062D5">
        <w:rPr>
          <w:rFonts w:eastAsiaTheme="minorEastAsia"/>
          <w:sz w:val="28"/>
          <w:szCs w:val="28"/>
          <w:lang w:val="uk-UA" w:eastAsia="ja-JP"/>
        </w:rPr>
        <w:t>й</w:t>
      </w:r>
      <w:r w:rsidR="00E55734" w:rsidRPr="00D02987">
        <w:rPr>
          <w:rFonts w:eastAsiaTheme="minorEastAsia"/>
          <w:sz w:val="28"/>
          <w:szCs w:val="28"/>
          <w:lang w:val="uk-UA" w:eastAsia="ja-JP"/>
        </w:rPr>
        <w:t xml:space="preserve"> і виробництв у системі розподілу праці в контексті підвищення конкурентоспроможності укра</w:t>
      </w:r>
      <w:r w:rsidR="009062D5">
        <w:rPr>
          <w:rFonts w:eastAsiaTheme="minorEastAsia"/>
          <w:sz w:val="28"/>
          <w:szCs w:val="28"/>
          <w:lang w:val="uk-UA" w:eastAsia="ja-JP"/>
        </w:rPr>
        <w:t>ї</w:t>
      </w:r>
      <w:r w:rsidR="00E55734" w:rsidRPr="00D02987">
        <w:rPr>
          <w:rFonts w:eastAsiaTheme="minorEastAsia"/>
          <w:sz w:val="28"/>
          <w:szCs w:val="28"/>
          <w:lang w:val="uk-UA" w:eastAsia="ja-JP"/>
        </w:rPr>
        <w:t>нсько</w:t>
      </w:r>
      <w:r w:rsidR="009062D5">
        <w:rPr>
          <w:rFonts w:eastAsiaTheme="minorEastAsia"/>
          <w:sz w:val="28"/>
          <w:szCs w:val="28"/>
          <w:lang w:val="uk-UA" w:eastAsia="ja-JP"/>
        </w:rPr>
        <w:t xml:space="preserve">ї </w:t>
      </w:r>
      <w:r w:rsidR="00E55734" w:rsidRPr="00D02987">
        <w:rPr>
          <w:rFonts w:eastAsiaTheme="minorEastAsia"/>
          <w:sz w:val="28"/>
          <w:szCs w:val="28"/>
          <w:lang w:val="uk-UA" w:eastAsia="ja-JP"/>
        </w:rPr>
        <w:t>промисловості</w:t>
      </w:r>
      <w:r w:rsidR="002B45FA" w:rsidRPr="00D02987">
        <w:rPr>
          <w:rFonts w:eastAsiaTheme="minorEastAsia"/>
          <w:sz w:val="28"/>
          <w:szCs w:val="28"/>
          <w:lang w:val="uk-UA" w:eastAsia="ja-JP"/>
        </w:rPr>
        <w:t xml:space="preserve">. Для </w:t>
      </w:r>
      <w:r w:rsidR="00E55734" w:rsidRPr="00D02987">
        <w:rPr>
          <w:rFonts w:eastAsiaTheme="minorEastAsia"/>
          <w:sz w:val="28"/>
          <w:szCs w:val="28"/>
          <w:lang w:val="uk-UA" w:eastAsia="ja-JP"/>
        </w:rPr>
        <w:t>оцінки рівня масштабів розвиненості промислового потенціалу, а також для об’єктивізаці</w:t>
      </w:r>
      <w:r w:rsidR="009062D5">
        <w:rPr>
          <w:rFonts w:eastAsiaTheme="minorEastAsia"/>
          <w:sz w:val="28"/>
          <w:szCs w:val="28"/>
          <w:lang w:val="uk-UA" w:eastAsia="ja-JP"/>
        </w:rPr>
        <w:t xml:space="preserve">ї </w:t>
      </w:r>
      <w:r w:rsidR="00E55734" w:rsidRPr="00D02987">
        <w:rPr>
          <w:rFonts w:eastAsiaTheme="minorEastAsia"/>
          <w:sz w:val="28"/>
          <w:szCs w:val="28"/>
          <w:lang w:val="uk-UA" w:eastAsia="ja-JP"/>
        </w:rPr>
        <w:t>перспективних варіантів технологічних рішень необхідно використати комплекс</w:t>
      </w:r>
      <w:r w:rsidR="00831FC4" w:rsidRPr="00D02987">
        <w:rPr>
          <w:rFonts w:eastAsiaTheme="minorEastAsia"/>
          <w:sz w:val="28"/>
          <w:szCs w:val="28"/>
          <w:lang w:val="uk-UA" w:eastAsia="ja-JP"/>
        </w:rPr>
        <w:t xml:space="preserve"> наступних показників (</w:t>
      </w:r>
      <w:proofErr w:type="spellStart"/>
      <w:r w:rsidR="00831FC4" w:rsidRPr="00D02987">
        <w:rPr>
          <w:rFonts w:eastAsiaTheme="minorEastAsia"/>
          <w:sz w:val="28"/>
          <w:szCs w:val="28"/>
          <w:lang w:val="uk-UA" w:eastAsia="ja-JP"/>
        </w:rPr>
        <w:t>табл</w:t>
      </w:r>
      <w:proofErr w:type="spellEnd"/>
      <w:r w:rsidR="00831FC4" w:rsidRPr="00D02987">
        <w:rPr>
          <w:rFonts w:eastAsiaTheme="minorEastAsia"/>
          <w:sz w:val="28"/>
          <w:szCs w:val="28"/>
          <w:lang w:val="uk-UA" w:eastAsia="ja-JP"/>
        </w:rPr>
        <w:t xml:space="preserve">. </w:t>
      </w:r>
      <w:r w:rsidR="00BB3FBE" w:rsidRPr="00D02987">
        <w:rPr>
          <w:rFonts w:eastAsiaTheme="minorEastAsia"/>
          <w:sz w:val="28"/>
          <w:szCs w:val="28"/>
          <w:lang w:val="uk-UA" w:eastAsia="ja-JP"/>
        </w:rPr>
        <w:t>1.</w:t>
      </w:r>
      <w:r w:rsidR="00831FC4" w:rsidRPr="00D02987">
        <w:rPr>
          <w:rFonts w:eastAsiaTheme="minorEastAsia"/>
          <w:sz w:val="28"/>
          <w:szCs w:val="28"/>
          <w:lang w:val="uk-UA" w:eastAsia="ja-JP"/>
        </w:rPr>
        <w:t>2</w:t>
      </w:r>
      <w:r w:rsidR="00E55734" w:rsidRPr="00D02987">
        <w:rPr>
          <w:rFonts w:eastAsiaTheme="minorEastAsia"/>
          <w:sz w:val="28"/>
          <w:szCs w:val="28"/>
          <w:lang w:val="uk-UA" w:eastAsia="ja-JP"/>
        </w:rPr>
        <w:t xml:space="preserve">). </w:t>
      </w:r>
    </w:p>
    <w:p w14:paraId="6D23993F" w14:textId="5DAB5F14" w:rsidR="00DB33CD" w:rsidRPr="00D02987" w:rsidRDefault="00DB33CD" w:rsidP="00DB33CD">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Зазначимо, що нарощення масштабів розвиненості промислового потенціалу наразі є критерієм ідентифікаці</w:t>
      </w:r>
      <w:r w:rsidR="009062D5">
        <w:rPr>
          <w:rFonts w:eastAsiaTheme="minorEastAsia"/>
          <w:sz w:val="28"/>
          <w:szCs w:val="28"/>
          <w:lang w:val="uk-UA" w:eastAsia="ja-JP"/>
        </w:rPr>
        <w:t xml:space="preserve">ї </w:t>
      </w:r>
      <w:r w:rsidRPr="00D02987">
        <w:rPr>
          <w:rFonts w:eastAsiaTheme="minorEastAsia"/>
          <w:sz w:val="28"/>
          <w:szCs w:val="28"/>
          <w:lang w:val="uk-UA" w:eastAsia="ja-JP"/>
        </w:rPr>
        <w:t>результативності управління потенціалом сталого розвитку Укра</w:t>
      </w:r>
      <w:r w:rsidR="009062D5">
        <w:rPr>
          <w:rFonts w:eastAsiaTheme="minorEastAsia"/>
          <w:sz w:val="28"/>
          <w:szCs w:val="28"/>
          <w:lang w:val="uk-UA" w:eastAsia="ja-JP"/>
        </w:rPr>
        <w:t>ї</w:t>
      </w:r>
      <w:r w:rsidRPr="00D02987">
        <w:rPr>
          <w:rFonts w:eastAsiaTheme="minorEastAsia"/>
          <w:sz w:val="28"/>
          <w:szCs w:val="28"/>
          <w:lang w:val="uk-UA" w:eastAsia="ja-JP"/>
        </w:rPr>
        <w:t xml:space="preserve">ни, прогресивності структурних змін у </w:t>
      </w:r>
      <w:r w:rsidR="009062D5">
        <w:rPr>
          <w:rFonts w:eastAsiaTheme="minorEastAsia"/>
          <w:sz w:val="28"/>
          <w:szCs w:val="28"/>
          <w:lang w:val="uk-UA" w:eastAsia="ja-JP"/>
        </w:rPr>
        <w:t>й</w:t>
      </w:r>
      <w:r w:rsidRPr="00D02987">
        <w:rPr>
          <w:rFonts w:eastAsiaTheme="minorEastAsia"/>
          <w:sz w:val="28"/>
          <w:szCs w:val="28"/>
          <w:lang w:val="uk-UA" w:eastAsia="ja-JP"/>
        </w:rPr>
        <w:t>ого межах та визначальною складовою забезпечення конкурентоспроможності національно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економіки. </w:t>
      </w:r>
    </w:p>
    <w:p w14:paraId="09BAFE9A" w14:textId="77777777" w:rsidR="00DB33CD" w:rsidRPr="00D02987" w:rsidRDefault="00DB33CD" w:rsidP="00DB33CD">
      <w:pPr>
        <w:spacing w:line="312" w:lineRule="auto"/>
        <w:ind w:firstLine="709"/>
        <w:jc w:val="both"/>
        <w:rPr>
          <w:sz w:val="28"/>
          <w:szCs w:val="28"/>
          <w:lang w:val="uk-UA"/>
        </w:rPr>
      </w:pPr>
      <w:r w:rsidRPr="00D02987">
        <w:rPr>
          <w:sz w:val="28"/>
          <w:szCs w:val="28"/>
          <w:lang w:val="uk-UA"/>
        </w:rPr>
        <w:t>Стимулювання зростання промислового потенціалу має передбачати не тільки збереження макроекономічної стабільності й поліпшення інвестиційного клімату, але й реалізацію політики підвищення конкурентоспроможності галузей промислового виробництва.</w:t>
      </w:r>
      <w:r w:rsidRPr="00D02987">
        <w:rPr>
          <w:rStyle w:val="apple-converted-space"/>
          <w:rFonts w:eastAsiaTheme="majorEastAsia"/>
          <w:sz w:val="28"/>
          <w:szCs w:val="28"/>
          <w:lang w:val="uk-UA"/>
        </w:rPr>
        <w:t> </w:t>
      </w:r>
      <w:r w:rsidRPr="00D02987">
        <w:rPr>
          <w:sz w:val="28"/>
          <w:szCs w:val="28"/>
          <w:lang w:val="uk-UA"/>
        </w:rPr>
        <w:t xml:space="preserve">Подолання структурних бар’єрів зростання тільки за рахунок загальних заходів макроекономічної політики неможливе. </w:t>
      </w:r>
    </w:p>
    <w:p w14:paraId="15975898" w14:textId="77777777" w:rsidR="008F2623" w:rsidRPr="00D02987" w:rsidRDefault="008F2623" w:rsidP="008F2623">
      <w:pPr>
        <w:spacing w:line="312" w:lineRule="auto"/>
        <w:ind w:firstLine="709"/>
        <w:jc w:val="both"/>
        <w:rPr>
          <w:sz w:val="28"/>
          <w:szCs w:val="28"/>
          <w:lang w:val="uk-UA"/>
        </w:rPr>
      </w:pPr>
      <w:r w:rsidRPr="00D02987">
        <w:rPr>
          <w:sz w:val="28"/>
          <w:szCs w:val="28"/>
          <w:lang w:val="uk-UA"/>
        </w:rPr>
        <w:t>В цьому контексті слід відокремити наступні</w:t>
      </w:r>
      <w:r w:rsidRPr="00D02987">
        <w:rPr>
          <w:rStyle w:val="apple-converted-space"/>
          <w:rFonts w:eastAsiaTheme="majorEastAsia"/>
          <w:sz w:val="28"/>
          <w:szCs w:val="28"/>
          <w:lang w:val="uk-UA"/>
        </w:rPr>
        <w:t> </w:t>
      </w:r>
      <w:r w:rsidRPr="00D02987">
        <w:rPr>
          <w:bCs/>
          <w:sz w:val="28"/>
          <w:szCs w:val="28"/>
          <w:lang w:val="uk-UA"/>
        </w:rPr>
        <w:t>стратегічні орієнтири економічної політики держави, спрямовані на підвищення ефективності розвитку промисловості України</w:t>
      </w:r>
      <w:r w:rsidRPr="00D02987">
        <w:rPr>
          <w:sz w:val="28"/>
          <w:szCs w:val="28"/>
          <w:lang w:val="uk-UA"/>
        </w:rPr>
        <w:t>:</w:t>
      </w:r>
    </w:p>
    <w:p w14:paraId="6A2E8905" w14:textId="77777777" w:rsidR="008F2623" w:rsidRPr="00D02987" w:rsidRDefault="008F2623" w:rsidP="008F2623">
      <w:pPr>
        <w:spacing w:line="312" w:lineRule="auto"/>
        <w:ind w:firstLine="709"/>
        <w:jc w:val="both"/>
        <w:rPr>
          <w:sz w:val="28"/>
          <w:szCs w:val="28"/>
          <w:lang w:val="uk-UA"/>
        </w:rPr>
      </w:pPr>
      <w:r w:rsidRPr="00D02987">
        <w:rPr>
          <w:sz w:val="28"/>
          <w:szCs w:val="28"/>
          <w:lang w:val="uk-UA"/>
        </w:rPr>
        <w:t xml:space="preserve">- оптимізація структурних параметрів розвитку промисловості в напрямі посилення розвитку </w:t>
      </w:r>
      <w:proofErr w:type="spellStart"/>
      <w:r w:rsidRPr="00D02987">
        <w:rPr>
          <w:sz w:val="28"/>
          <w:szCs w:val="28"/>
          <w:lang w:val="uk-UA"/>
        </w:rPr>
        <w:t>наукоємних</w:t>
      </w:r>
      <w:proofErr w:type="spellEnd"/>
      <w:r w:rsidRPr="00D02987">
        <w:rPr>
          <w:sz w:val="28"/>
          <w:szCs w:val="28"/>
          <w:lang w:val="uk-UA"/>
        </w:rPr>
        <w:t xml:space="preserve"> і високотехнологічних видів промислової діяльності;</w:t>
      </w:r>
    </w:p>
    <w:p w14:paraId="164B81CD" w14:textId="77777777" w:rsidR="008F2623" w:rsidRDefault="008F2623" w:rsidP="008F2623">
      <w:pPr>
        <w:spacing w:line="312" w:lineRule="auto"/>
        <w:ind w:firstLine="709"/>
        <w:jc w:val="both"/>
        <w:rPr>
          <w:sz w:val="28"/>
          <w:szCs w:val="28"/>
          <w:lang w:val="uk-UA"/>
        </w:rPr>
      </w:pPr>
      <w:r w:rsidRPr="00D02987">
        <w:rPr>
          <w:sz w:val="28"/>
          <w:szCs w:val="28"/>
          <w:lang w:val="uk-UA"/>
        </w:rPr>
        <w:t xml:space="preserve">- нарощування </w:t>
      </w:r>
      <w:proofErr w:type="spellStart"/>
      <w:r w:rsidRPr="00D02987">
        <w:rPr>
          <w:sz w:val="28"/>
          <w:szCs w:val="28"/>
          <w:lang w:val="uk-UA"/>
        </w:rPr>
        <w:t>наукомісткості</w:t>
      </w:r>
      <w:proofErr w:type="spellEnd"/>
      <w:r w:rsidRPr="00D02987">
        <w:rPr>
          <w:sz w:val="28"/>
          <w:szCs w:val="28"/>
          <w:lang w:val="uk-UA"/>
        </w:rPr>
        <w:t xml:space="preserve"> та технологічної складності вітчизняного виробництва;</w:t>
      </w:r>
    </w:p>
    <w:p w14:paraId="349CBDEA" w14:textId="77777777" w:rsidR="008F2623" w:rsidRPr="00D02987" w:rsidRDefault="008F2623" w:rsidP="008F2623">
      <w:pPr>
        <w:spacing w:line="312" w:lineRule="auto"/>
        <w:ind w:firstLine="709"/>
        <w:jc w:val="both"/>
        <w:rPr>
          <w:sz w:val="28"/>
          <w:szCs w:val="28"/>
          <w:lang w:val="uk-UA"/>
        </w:rPr>
      </w:pPr>
      <w:r w:rsidRPr="00D02987">
        <w:rPr>
          <w:sz w:val="28"/>
          <w:szCs w:val="28"/>
          <w:lang w:val="uk-UA"/>
        </w:rPr>
        <w:t>- технологічна модернізація виробництва з метою наближення до світового технологічного рівня виробничих потужностей та збільшення частки промислових виробництв новітніх технологічних укладів;</w:t>
      </w:r>
    </w:p>
    <w:p w14:paraId="7C2E89A7" w14:textId="77777777" w:rsidR="008F2623" w:rsidRPr="00D02987" w:rsidRDefault="008F2623" w:rsidP="008F2623">
      <w:pPr>
        <w:spacing w:line="312" w:lineRule="auto"/>
        <w:ind w:firstLine="709"/>
        <w:jc w:val="both"/>
        <w:rPr>
          <w:sz w:val="28"/>
          <w:szCs w:val="28"/>
          <w:lang w:val="uk-UA"/>
        </w:rPr>
      </w:pPr>
      <w:r w:rsidRPr="00D02987">
        <w:rPr>
          <w:sz w:val="28"/>
          <w:szCs w:val="28"/>
          <w:lang w:val="uk-UA"/>
        </w:rPr>
        <w:t xml:space="preserve">- реалізація </w:t>
      </w:r>
      <w:proofErr w:type="spellStart"/>
      <w:r w:rsidRPr="00D02987">
        <w:rPr>
          <w:sz w:val="28"/>
          <w:szCs w:val="28"/>
          <w:lang w:val="uk-UA"/>
        </w:rPr>
        <w:t>ресурсозберігаючої</w:t>
      </w:r>
      <w:proofErr w:type="spellEnd"/>
      <w:r w:rsidRPr="00D02987">
        <w:rPr>
          <w:sz w:val="28"/>
          <w:szCs w:val="28"/>
          <w:lang w:val="uk-UA"/>
        </w:rPr>
        <w:t xml:space="preserve"> моделі зростання промисловості.</w:t>
      </w:r>
    </w:p>
    <w:p w14:paraId="7B2AA6F5" w14:textId="2D6A7B08" w:rsidR="00E65A42" w:rsidRPr="00D02987" w:rsidRDefault="00E65A42" w:rsidP="002B45FA">
      <w:pPr>
        <w:widowControl w:val="0"/>
        <w:autoSpaceDE w:val="0"/>
        <w:autoSpaceDN w:val="0"/>
        <w:adjustRightInd w:val="0"/>
        <w:spacing w:line="312" w:lineRule="auto"/>
        <w:ind w:firstLine="709"/>
        <w:rPr>
          <w:rFonts w:eastAsiaTheme="minorEastAsia"/>
          <w:sz w:val="28"/>
          <w:szCs w:val="28"/>
          <w:lang w:val="uk-UA" w:eastAsia="ja-JP"/>
        </w:rPr>
      </w:pPr>
    </w:p>
    <w:p w14:paraId="2E53EF67" w14:textId="602F9A58" w:rsidR="00E65A42" w:rsidRPr="00D02987" w:rsidRDefault="00831FC4" w:rsidP="002B45FA">
      <w:pPr>
        <w:widowControl w:val="0"/>
        <w:autoSpaceDE w:val="0"/>
        <w:autoSpaceDN w:val="0"/>
        <w:adjustRightInd w:val="0"/>
        <w:spacing w:line="312" w:lineRule="auto"/>
        <w:ind w:firstLine="709"/>
        <w:rPr>
          <w:rFonts w:eastAsiaTheme="minorEastAsia"/>
          <w:sz w:val="28"/>
          <w:szCs w:val="28"/>
          <w:lang w:val="uk-UA" w:eastAsia="ja-JP"/>
        </w:rPr>
      </w:pPr>
      <w:r w:rsidRPr="00D02987">
        <w:rPr>
          <w:rFonts w:eastAsiaTheme="minorEastAsia"/>
          <w:sz w:val="28"/>
          <w:szCs w:val="28"/>
          <w:lang w:val="uk-UA" w:eastAsia="ja-JP"/>
        </w:rPr>
        <w:t xml:space="preserve">Таблиця </w:t>
      </w:r>
      <w:r w:rsidR="00BB3FBE" w:rsidRPr="00D02987">
        <w:rPr>
          <w:rFonts w:eastAsiaTheme="minorEastAsia"/>
          <w:sz w:val="28"/>
          <w:szCs w:val="28"/>
          <w:lang w:val="uk-UA" w:eastAsia="ja-JP"/>
        </w:rPr>
        <w:t>1.</w:t>
      </w:r>
      <w:r w:rsidRPr="00D02987">
        <w:rPr>
          <w:rFonts w:eastAsiaTheme="minorEastAsia"/>
          <w:sz w:val="28"/>
          <w:szCs w:val="28"/>
          <w:lang w:val="uk-UA" w:eastAsia="ja-JP"/>
        </w:rPr>
        <w:t>2</w:t>
      </w:r>
      <w:r w:rsidR="00B83853">
        <w:rPr>
          <w:rFonts w:eastAsiaTheme="minorEastAsia"/>
          <w:sz w:val="28"/>
          <w:szCs w:val="28"/>
          <w:lang w:val="uk-UA" w:eastAsia="ja-JP"/>
        </w:rPr>
        <w:t xml:space="preserve"> – </w:t>
      </w:r>
      <w:r w:rsidR="002B45FA" w:rsidRPr="00D02987">
        <w:rPr>
          <w:rFonts w:eastAsiaTheme="minorEastAsia"/>
          <w:sz w:val="28"/>
          <w:szCs w:val="28"/>
          <w:lang w:val="uk-UA" w:eastAsia="ja-JP"/>
        </w:rPr>
        <w:t>Групування вихідних макроекономічних показників задля ідентифікаці</w:t>
      </w:r>
      <w:r w:rsidR="009062D5">
        <w:rPr>
          <w:rFonts w:eastAsiaTheme="minorEastAsia"/>
          <w:sz w:val="28"/>
          <w:szCs w:val="28"/>
          <w:lang w:val="uk-UA" w:eastAsia="ja-JP"/>
        </w:rPr>
        <w:t xml:space="preserve">ї </w:t>
      </w:r>
      <w:r w:rsidR="002B45FA" w:rsidRPr="00D02987">
        <w:rPr>
          <w:rFonts w:eastAsiaTheme="minorEastAsia"/>
          <w:sz w:val="28"/>
          <w:szCs w:val="28"/>
          <w:lang w:val="uk-UA" w:eastAsia="ja-JP"/>
        </w:rPr>
        <w:t>масштабів розвиненості промисловості Укра</w:t>
      </w:r>
      <w:r w:rsidR="009062D5">
        <w:rPr>
          <w:rFonts w:eastAsiaTheme="minorEastAsia"/>
          <w:sz w:val="28"/>
          <w:szCs w:val="28"/>
          <w:lang w:val="uk-UA" w:eastAsia="ja-JP"/>
        </w:rPr>
        <w:t>ї</w:t>
      </w:r>
      <w:r w:rsidR="002B45FA" w:rsidRPr="00D02987">
        <w:rPr>
          <w:rFonts w:eastAsiaTheme="minorEastAsia"/>
          <w:sz w:val="28"/>
          <w:szCs w:val="28"/>
          <w:lang w:val="uk-UA" w:eastAsia="ja-JP"/>
        </w:rPr>
        <w:t>ни</w:t>
      </w:r>
    </w:p>
    <w:tbl>
      <w:tblPr>
        <w:tblW w:w="9464" w:type="dxa"/>
        <w:tblBorders>
          <w:top w:val="nil"/>
          <w:left w:val="nil"/>
          <w:right w:val="nil"/>
        </w:tblBorders>
        <w:tblLayout w:type="fixed"/>
        <w:tblLook w:val="0000" w:firstRow="0" w:lastRow="0" w:firstColumn="0" w:lastColumn="0" w:noHBand="0" w:noVBand="0"/>
      </w:tblPr>
      <w:tblGrid>
        <w:gridCol w:w="3369"/>
        <w:gridCol w:w="6095"/>
      </w:tblGrid>
      <w:tr w:rsidR="002B45FA" w:rsidRPr="00D02987" w14:paraId="71501196" w14:textId="77777777" w:rsidTr="00B43FE2">
        <w:tc>
          <w:tcPr>
            <w:tcW w:w="3369"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14:paraId="6514198F" w14:textId="19AA729E" w:rsidR="00E65A42" w:rsidRPr="00D02987" w:rsidRDefault="00E65A42" w:rsidP="00DB33CD">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Група вимірів</w:t>
            </w:r>
          </w:p>
        </w:tc>
        <w:tc>
          <w:tcPr>
            <w:tcW w:w="6095"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14:paraId="68D292A1" w14:textId="421779DA" w:rsidR="00E65A42" w:rsidRPr="00D02987" w:rsidRDefault="00E65A42" w:rsidP="00DB33CD">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noProof/>
                <w:sz w:val="28"/>
                <w:szCs w:val="28"/>
                <w:lang w:val="en-US"/>
              </w:rPr>
              <w:drawing>
                <wp:inline distT="0" distB="0" distL="0" distR="0" wp14:anchorId="51177595" wp14:editId="716D10D8">
                  <wp:extent cx="12700" cy="1270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D02987">
              <w:rPr>
                <w:rFonts w:eastAsiaTheme="minorEastAsia"/>
                <w:sz w:val="28"/>
                <w:szCs w:val="28"/>
                <w:lang w:val="uk-UA" w:eastAsia="ja-JP"/>
              </w:rPr>
              <w:t>Абсолютні значення показників</w:t>
            </w:r>
          </w:p>
        </w:tc>
      </w:tr>
      <w:tr w:rsidR="002B45FA" w:rsidRPr="00D02987" w14:paraId="59214500" w14:textId="77777777" w:rsidTr="00B43FE2">
        <w:tblPrEx>
          <w:tblBorders>
            <w:top w:val="none" w:sz="0" w:space="0" w:color="auto"/>
          </w:tblBorders>
        </w:tblPrEx>
        <w:tc>
          <w:tcPr>
            <w:tcW w:w="3369"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14:paraId="27BFA54C" w14:textId="24CD16CB" w:rsidR="00E65A42" w:rsidRPr="00D02987" w:rsidRDefault="00E65A42" w:rsidP="00DB33CD">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 xml:space="preserve">Показники </w:t>
            </w:r>
            <w:proofErr w:type="spellStart"/>
            <w:r w:rsidRPr="00D02987">
              <w:rPr>
                <w:rFonts w:eastAsiaTheme="minorEastAsia"/>
                <w:sz w:val="28"/>
                <w:szCs w:val="28"/>
                <w:lang w:val="uk-UA" w:eastAsia="ja-JP"/>
              </w:rPr>
              <w:t>ресурсоспоживання</w:t>
            </w:r>
            <w:proofErr w:type="spellEnd"/>
            <w:r w:rsidRPr="00D02987">
              <w:rPr>
                <w:rFonts w:eastAsiaTheme="minorEastAsia"/>
                <w:sz w:val="28"/>
                <w:szCs w:val="28"/>
                <w:lang w:val="uk-UA" w:eastAsia="ja-JP"/>
              </w:rPr>
              <w:t xml:space="preserve"> на одиницю вироблено</w:t>
            </w:r>
            <w:r w:rsidR="009062D5">
              <w:rPr>
                <w:rFonts w:eastAsiaTheme="minorEastAsia"/>
                <w:sz w:val="28"/>
                <w:szCs w:val="28"/>
                <w:lang w:val="uk-UA" w:eastAsia="ja-JP"/>
              </w:rPr>
              <w:t xml:space="preserve">ї </w:t>
            </w:r>
            <w:r w:rsidRPr="00D02987">
              <w:rPr>
                <w:rFonts w:eastAsiaTheme="minorEastAsia"/>
                <w:sz w:val="28"/>
                <w:szCs w:val="28"/>
                <w:lang w:val="uk-UA" w:eastAsia="ja-JP"/>
              </w:rPr>
              <w:t>продукці</w:t>
            </w:r>
            <w:r w:rsidR="009062D5">
              <w:rPr>
                <w:rFonts w:eastAsiaTheme="minorEastAsia"/>
                <w:sz w:val="28"/>
                <w:szCs w:val="28"/>
                <w:lang w:val="uk-UA" w:eastAsia="ja-JP"/>
              </w:rPr>
              <w:t xml:space="preserve">ї </w:t>
            </w:r>
            <w:r w:rsidRPr="00D02987">
              <w:rPr>
                <w:rFonts w:eastAsiaTheme="minorEastAsia"/>
                <w:sz w:val="28"/>
                <w:szCs w:val="28"/>
                <w:lang w:val="uk-UA" w:eastAsia="ja-JP"/>
              </w:rPr>
              <w:t>в межах певного виду економічно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діяльності </w:t>
            </w:r>
          </w:p>
        </w:tc>
        <w:tc>
          <w:tcPr>
            <w:tcW w:w="6095"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tcPr>
          <w:p w14:paraId="7E352D8C" w14:textId="7D468E98" w:rsidR="00E65A42" w:rsidRPr="00D02987" w:rsidRDefault="00E65A42" w:rsidP="00DB33CD">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Енергоємність; трудомісткість; витрати на виготовлення технологічно</w:t>
            </w:r>
            <w:r w:rsidR="009062D5">
              <w:rPr>
                <w:rFonts w:eastAsiaTheme="minorEastAsia"/>
                <w:sz w:val="28"/>
                <w:szCs w:val="28"/>
                <w:lang w:val="uk-UA" w:eastAsia="ja-JP"/>
              </w:rPr>
              <w:t xml:space="preserve">ї </w:t>
            </w:r>
            <w:r w:rsidRPr="00D02987">
              <w:rPr>
                <w:rFonts w:eastAsiaTheme="minorEastAsia"/>
                <w:sz w:val="28"/>
                <w:szCs w:val="28"/>
                <w:lang w:val="uk-UA" w:eastAsia="ja-JP"/>
              </w:rPr>
              <w:t>ліні</w:t>
            </w:r>
            <w:r w:rsidR="009062D5">
              <w:rPr>
                <w:rFonts w:eastAsiaTheme="minorEastAsia"/>
                <w:sz w:val="28"/>
                <w:szCs w:val="28"/>
                <w:lang w:val="uk-UA" w:eastAsia="ja-JP"/>
              </w:rPr>
              <w:t xml:space="preserve">ї </w:t>
            </w:r>
            <w:r w:rsidRPr="00D02987">
              <w:rPr>
                <w:rFonts w:eastAsiaTheme="minorEastAsia"/>
                <w:sz w:val="28"/>
                <w:szCs w:val="28"/>
                <w:lang w:val="uk-UA" w:eastAsia="ja-JP"/>
              </w:rPr>
              <w:t>(технологічно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системи у цілому чи технологічного обладнання зокрема), віднесені на одиницю кінцевого результату </w:t>
            </w:r>
          </w:p>
        </w:tc>
      </w:tr>
      <w:tr w:rsidR="002B45FA" w:rsidRPr="00D02987" w14:paraId="6C523B16" w14:textId="77777777" w:rsidTr="00B43FE2">
        <w:tblPrEx>
          <w:tblBorders>
            <w:top w:val="none" w:sz="0" w:space="0" w:color="auto"/>
          </w:tblBorders>
        </w:tblPrEx>
        <w:tc>
          <w:tcPr>
            <w:tcW w:w="3369"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tcPr>
          <w:p w14:paraId="6C60F5A0" w14:textId="77777777" w:rsidR="00E65A42" w:rsidRPr="00D02987" w:rsidRDefault="00E65A42" w:rsidP="00DB33CD">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 xml:space="preserve">Показники технологічного ризику промисловості </w:t>
            </w:r>
          </w:p>
        </w:tc>
        <w:tc>
          <w:tcPr>
            <w:tcW w:w="6095"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14:paraId="5EBBF927" w14:textId="52E85578" w:rsidR="00E65A42" w:rsidRPr="00D02987" w:rsidRDefault="00687251" w:rsidP="00DB33CD">
            <w:pPr>
              <w:widowControl w:val="0"/>
              <w:autoSpaceDE w:val="0"/>
              <w:autoSpaceDN w:val="0"/>
              <w:adjustRightInd w:val="0"/>
              <w:spacing w:line="312" w:lineRule="auto"/>
              <w:jc w:val="both"/>
              <w:rPr>
                <w:rFonts w:eastAsiaTheme="minorEastAsia"/>
                <w:sz w:val="28"/>
                <w:szCs w:val="28"/>
                <w:lang w:val="uk-UA" w:eastAsia="ja-JP"/>
              </w:rPr>
            </w:pPr>
            <w:proofErr w:type="spellStart"/>
            <w:r>
              <w:rPr>
                <w:rFonts w:eastAsiaTheme="minorEastAsia"/>
                <w:sz w:val="28"/>
                <w:szCs w:val="28"/>
                <w:lang w:val="uk-UA" w:eastAsia="ja-JP"/>
              </w:rPr>
              <w:t>Ергономіц</w:t>
            </w:r>
            <w:r w:rsidR="00E65A42" w:rsidRPr="00D02987">
              <w:rPr>
                <w:rFonts w:eastAsiaTheme="minorEastAsia"/>
                <w:sz w:val="28"/>
                <w:szCs w:val="28"/>
                <w:lang w:val="uk-UA" w:eastAsia="ja-JP"/>
              </w:rPr>
              <w:t>ність</w:t>
            </w:r>
            <w:proofErr w:type="spellEnd"/>
            <w:r w:rsidR="00E65A42" w:rsidRPr="00D02987">
              <w:rPr>
                <w:rFonts w:eastAsiaTheme="minorEastAsia"/>
                <w:sz w:val="28"/>
                <w:szCs w:val="28"/>
                <w:lang w:val="uk-UA" w:eastAsia="ja-JP"/>
              </w:rPr>
              <w:t xml:space="preserve"> технологічно</w:t>
            </w:r>
            <w:r w:rsidR="009062D5">
              <w:rPr>
                <w:rFonts w:eastAsiaTheme="minorEastAsia"/>
                <w:sz w:val="28"/>
                <w:szCs w:val="28"/>
                <w:lang w:val="uk-UA" w:eastAsia="ja-JP"/>
              </w:rPr>
              <w:t xml:space="preserve">ї </w:t>
            </w:r>
            <w:r w:rsidR="00E65A42" w:rsidRPr="00D02987">
              <w:rPr>
                <w:rFonts w:eastAsiaTheme="minorEastAsia"/>
                <w:sz w:val="28"/>
                <w:szCs w:val="28"/>
                <w:lang w:val="uk-UA" w:eastAsia="ja-JP"/>
              </w:rPr>
              <w:t>системи (ст</w:t>
            </w:r>
            <w:r w:rsidR="00D75085" w:rsidRPr="00D02987">
              <w:rPr>
                <w:rFonts w:eastAsiaTheme="minorEastAsia"/>
                <w:sz w:val="28"/>
                <w:szCs w:val="28"/>
                <w:lang w:val="uk-UA" w:eastAsia="ja-JP"/>
              </w:rPr>
              <w:t>алість, безпека впливу на людину</w:t>
            </w:r>
            <w:r w:rsidR="00E65A42" w:rsidRPr="00D02987">
              <w:rPr>
                <w:rFonts w:eastAsiaTheme="minorEastAsia"/>
                <w:sz w:val="28"/>
                <w:szCs w:val="28"/>
                <w:lang w:val="uk-UA" w:eastAsia="ja-JP"/>
              </w:rPr>
              <w:t>); наді</w:t>
            </w:r>
            <w:r w:rsidR="009062D5">
              <w:rPr>
                <w:rFonts w:eastAsiaTheme="minorEastAsia"/>
                <w:sz w:val="28"/>
                <w:szCs w:val="28"/>
                <w:lang w:val="uk-UA" w:eastAsia="ja-JP"/>
              </w:rPr>
              <w:t>й</w:t>
            </w:r>
            <w:r w:rsidR="00E65A42" w:rsidRPr="00D02987">
              <w:rPr>
                <w:rFonts w:eastAsiaTheme="minorEastAsia"/>
                <w:sz w:val="28"/>
                <w:szCs w:val="28"/>
                <w:lang w:val="uk-UA" w:eastAsia="ja-JP"/>
              </w:rPr>
              <w:t>ність</w:t>
            </w:r>
            <w:r w:rsidR="00D75085" w:rsidRPr="00D02987">
              <w:rPr>
                <w:rFonts w:eastAsiaTheme="minorEastAsia"/>
                <w:sz w:val="28"/>
                <w:szCs w:val="28"/>
                <w:lang w:val="uk-UA" w:eastAsia="ja-JP"/>
              </w:rPr>
              <w:t xml:space="preserve"> </w:t>
            </w:r>
            <w:r w:rsidR="00E65A42" w:rsidRPr="00D02987">
              <w:rPr>
                <w:rFonts w:eastAsiaTheme="minorEastAsia"/>
                <w:sz w:val="28"/>
                <w:szCs w:val="28"/>
                <w:lang w:val="uk-UA" w:eastAsia="ja-JP"/>
              </w:rPr>
              <w:t xml:space="preserve"> функціонування промислових підприємств; екологічна чистота використовуваних технологі</w:t>
            </w:r>
            <w:r w:rsidR="009062D5">
              <w:rPr>
                <w:rFonts w:eastAsiaTheme="minorEastAsia"/>
                <w:sz w:val="28"/>
                <w:szCs w:val="28"/>
                <w:lang w:val="uk-UA" w:eastAsia="ja-JP"/>
              </w:rPr>
              <w:t>й</w:t>
            </w:r>
            <w:r w:rsidR="00E65A42" w:rsidRPr="00D02987">
              <w:rPr>
                <w:rFonts w:eastAsiaTheme="minorEastAsia"/>
                <w:sz w:val="28"/>
                <w:szCs w:val="28"/>
                <w:lang w:val="uk-UA" w:eastAsia="ja-JP"/>
              </w:rPr>
              <w:t xml:space="preserve"> управління і засобів; імовірність травматизму </w:t>
            </w:r>
          </w:p>
        </w:tc>
      </w:tr>
      <w:tr w:rsidR="002B45FA" w:rsidRPr="00D02987" w14:paraId="7B464000" w14:textId="77777777" w:rsidTr="00B43FE2">
        <w:tc>
          <w:tcPr>
            <w:tcW w:w="3369"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14:paraId="29B1A6BE" w14:textId="23AF01B6" w:rsidR="00E65A42" w:rsidRPr="00D02987" w:rsidRDefault="00E65A42" w:rsidP="00DB33CD">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Показники конкурентоспроможності технологі</w:t>
            </w:r>
            <w:r w:rsidR="009062D5">
              <w:rPr>
                <w:rFonts w:eastAsiaTheme="minorEastAsia"/>
                <w:sz w:val="28"/>
                <w:szCs w:val="28"/>
                <w:lang w:val="uk-UA" w:eastAsia="ja-JP"/>
              </w:rPr>
              <w:t>й</w:t>
            </w:r>
            <w:r w:rsidRPr="00D02987">
              <w:rPr>
                <w:rFonts w:eastAsiaTheme="minorEastAsia"/>
                <w:sz w:val="28"/>
                <w:szCs w:val="28"/>
                <w:lang w:val="uk-UA" w:eastAsia="ja-JP"/>
              </w:rPr>
              <w:t xml:space="preserve"> та промислово</w:t>
            </w:r>
            <w:r w:rsidR="009062D5">
              <w:rPr>
                <w:rFonts w:eastAsiaTheme="minorEastAsia"/>
                <w:sz w:val="28"/>
                <w:szCs w:val="28"/>
                <w:lang w:val="uk-UA" w:eastAsia="ja-JP"/>
              </w:rPr>
              <w:t xml:space="preserve">ї </w:t>
            </w:r>
            <w:r w:rsidRPr="00D02987">
              <w:rPr>
                <w:rFonts w:eastAsiaTheme="minorEastAsia"/>
                <w:sz w:val="28"/>
                <w:szCs w:val="28"/>
                <w:lang w:val="uk-UA" w:eastAsia="ja-JP"/>
              </w:rPr>
              <w:t>продукці</w:t>
            </w:r>
            <w:r w:rsidR="009062D5">
              <w:rPr>
                <w:rFonts w:eastAsiaTheme="minorEastAsia"/>
                <w:sz w:val="28"/>
                <w:szCs w:val="28"/>
                <w:lang w:val="uk-UA" w:eastAsia="ja-JP"/>
              </w:rPr>
              <w:t xml:space="preserve">ї </w:t>
            </w:r>
          </w:p>
        </w:tc>
        <w:tc>
          <w:tcPr>
            <w:tcW w:w="6095"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tcPr>
          <w:p w14:paraId="54D144B9" w14:textId="39C09541" w:rsidR="00E65A42" w:rsidRPr="00D02987" w:rsidRDefault="00E65A42" w:rsidP="00DB33CD">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Індекс прибутковості технологічного процесу; індекс споживчо</w:t>
            </w:r>
            <w:r w:rsidR="009062D5">
              <w:rPr>
                <w:rFonts w:eastAsiaTheme="minorEastAsia"/>
                <w:sz w:val="28"/>
                <w:szCs w:val="28"/>
                <w:lang w:val="uk-UA" w:eastAsia="ja-JP"/>
              </w:rPr>
              <w:t xml:space="preserve">ї </w:t>
            </w:r>
            <w:r w:rsidRPr="00D02987">
              <w:rPr>
                <w:rFonts w:eastAsiaTheme="minorEastAsia"/>
                <w:sz w:val="28"/>
                <w:szCs w:val="28"/>
                <w:lang w:val="uk-UA" w:eastAsia="ja-JP"/>
              </w:rPr>
              <w:t>цінності продукці</w:t>
            </w:r>
            <w:r w:rsidR="009062D5">
              <w:rPr>
                <w:rFonts w:eastAsiaTheme="minorEastAsia"/>
                <w:sz w:val="28"/>
                <w:szCs w:val="28"/>
                <w:lang w:val="uk-UA" w:eastAsia="ja-JP"/>
              </w:rPr>
              <w:t xml:space="preserve">ї </w:t>
            </w:r>
          </w:p>
        </w:tc>
      </w:tr>
    </w:tbl>
    <w:p w14:paraId="1EE8055C" w14:textId="77777777" w:rsidR="00EF5592" w:rsidRPr="00D02987" w:rsidRDefault="00EF5592" w:rsidP="002B45FA">
      <w:pPr>
        <w:widowControl w:val="0"/>
        <w:autoSpaceDE w:val="0"/>
        <w:autoSpaceDN w:val="0"/>
        <w:adjustRightInd w:val="0"/>
        <w:spacing w:line="312" w:lineRule="auto"/>
        <w:ind w:firstLine="709"/>
        <w:rPr>
          <w:rFonts w:eastAsiaTheme="minorEastAsia"/>
          <w:sz w:val="28"/>
          <w:szCs w:val="28"/>
          <w:lang w:val="uk-UA" w:eastAsia="ja-JP"/>
        </w:rPr>
      </w:pPr>
    </w:p>
    <w:p w14:paraId="23D6466B" w14:textId="0F25BD2C" w:rsidR="00EB3FFF" w:rsidRPr="00D02987" w:rsidRDefault="00EB3FFF" w:rsidP="00EB3FFF">
      <w:pPr>
        <w:spacing w:line="312" w:lineRule="auto"/>
        <w:ind w:firstLine="709"/>
        <w:jc w:val="both"/>
        <w:rPr>
          <w:sz w:val="28"/>
          <w:szCs w:val="28"/>
          <w:lang w:val="uk-UA"/>
        </w:rPr>
      </w:pPr>
      <w:r w:rsidRPr="00D02987">
        <w:rPr>
          <w:sz w:val="28"/>
          <w:szCs w:val="28"/>
          <w:lang w:val="uk-UA"/>
        </w:rPr>
        <w:t>З метою реалізації зазначених орієнтирів необхідно, зокрема, виконати</w:t>
      </w:r>
      <w:r w:rsidR="00D75085" w:rsidRPr="00D02987">
        <w:rPr>
          <w:rStyle w:val="apple-converted-space"/>
          <w:rFonts w:eastAsiaTheme="majorEastAsia"/>
          <w:sz w:val="28"/>
          <w:szCs w:val="28"/>
          <w:lang w:val="uk-UA"/>
        </w:rPr>
        <w:t xml:space="preserve"> </w:t>
      </w:r>
      <w:r w:rsidRPr="00D02987">
        <w:rPr>
          <w:bCs/>
          <w:sz w:val="28"/>
          <w:szCs w:val="28"/>
          <w:lang w:val="uk-UA"/>
        </w:rPr>
        <w:t>низку завдань та заходів, спрямованих на підвищення конкурентоспроможності промисловості України, мінімізацію негативного впливу зовнішніх і внутрішніх загроз для її зростання</w:t>
      </w:r>
      <w:r w:rsidRPr="00D02987">
        <w:rPr>
          <w:sz w:val="28"/>
          <w:szCs w:val="28"/>
          <w:lang w:val="uk-UA"/>
        </w:rPr>
        <w:t>, серед яких:</w:t>
      </w:r>
    </w:p>
    <w:p w14:paraId="6E583F8D" w14:textId="1602D717" w:rsidR="00EB3FFF" w:rsidRPr="00D02987" w:rsidRDefault="00AA508C" w:rsidP="009D1419">
      <w:pPr>
        <w:spacing w:line="312" w:lineRule="auto"/>
        <w:ind w:firstLine="709"/>
        <w:jc w:val="both"/>
        <w:rPr>
          <w:sz w:val="28"/>
          <w:szCs w:val="28"/>
          <w:lang w:val="uk-UA"/>
        </w:rPr>
      </w:pPr>
      <w:r>
        <w:rPr>
          <w:sz w:val="28"/>
          <w:szCs w:val="28"/>
          <w:lang w:val="uk-UA"/>
        </w:rPr>
        <w:t>1)</w:t>
      </w:r>
      <w:r w:rsidR="00D75085" w:rsidRPr="00D02987">
        <w:rPr>
          <w:sz w:val="28"/>
          <w:szCs w:val="28"/>
          <w:lang w:val="uk-UA"/>
        </w:rPr>
        <w:t xml:space="preserve"> </w:t>
      </w:r>
      <w:r w:rsidR="00EB3FFF" w:rsidRPr="00D02987">
        <w:rPr>
          <w:sz w:val="28"/>
          <w:szCs w:val="28"/>
          <w:lang w:val="uk-UA"/>
        </w:rPr>
        <w:t>впровадження моніторингу оцінки рівня технологічності промислового виробництва за системою відповідних критеріїв та індикаторів;</w:t>
      </w:r>
    </w:p>
    <w:p w14:paraId="4A8AE568" w14:textId="1E9DC724" w:rsidR="00EB3FFF" w:rsidRPr="00D02987" w:rsidRDefault="00AA508C" w:rsidP="009D1419">
      <w:pPr>
        <w:spacing w:line="312" w:lineRule="auto"/>
        <w:ind w:firstLine="709"/>
        <w:jc w:val="both"/>
        <w:rPr>
          <w:sz w:val="28"/>
          <w:szCs w:val="28"/>
          <w:lang w:val="uk-UA"/>
        </w:rPr>
      </w:pPr>
      <w:r>
        <w:rPr>
          <w:sz w:val="28"/>
          <w:szCs w:val="28"/>
          <w:lang w:val="uk-UA"/>
        </w:rPr>
        <w:t xml:space="preserve">2) </w:t>
      </w:r>
      <w:r w:rsidR="00E91EF0" w:rsidRPr="00D02987">
        <w:rPr>
          <w:sz w:val="28"/>
          <w:szCs w:val="28"/>
          <w:lang w:val="uk-UA"/>
        </w:rPr>
        <w:t>визначення пріоритетних напрям</w:t>
      </w:r>
      <w:r w:rsidR="00EB3FFF" w:rsidRPr="00D02987">
        <w:rPr>
          <w:sz w:val="28"/>
          <w:szCs w:val="28"/>
          <w:lang w:val="uk-UA"/>
        </w:rPr>
        <w:t>ів технологічного розвитку;</w:t>
      </w:r>
    </w:p>
    <w:p w14:paraId="4D8F90E3" w14:textId="212D77F2" w:rsidR="00EB3FFF" w:rsidRPr="00D02987" w:rsidRDefault="00AA508C" w:rsidP="009D1419">
      <w:pPr>
        <w:spacing w:line="312" w:lineRule="auto"/>
        <w:ind w:firstLine="709"/>
        <w:jc w:val="both"/>
        <w:rPr>
          <w:sz w:val="28"/>
          <w:szCs w:val="28"/>
          <w:lang w:val="uk-UA"/>
        </w:rPr>
      </w:pPr>
      <w:r>
        <w:rPr>
          <w:sz w:val="28"/>
          <w:szCs w:val="28"/>
          <w:lang w:val="uk-UA"/>
        </w:rPr>
        <w:t>3)</w:t>
      </w:r>
      <w:r w:rsidR="00D75085" w:rsidRPr="00D02987">
        <w:rPr>
          <w:sz w:val="28"/>
          <w:szCs w:val="28"/>
          <w:lang w:val="uk-UA"/>
        </w:rPr>
        <w:t xml:space="preserve"> </w:t>
      </w:r>
      <w:r w:rsidR="00EB3FFF" w:rsidRPr="00D02987">
        <w:rPr>
          <w:sz w:val="28"/>
          <w:szCs w:val="28"/>
          <w:lang w:val="uk-UA"/>
        </w:rPr>
        <w:t>розробка Концепції технологічної модернізації промисловості, виокремлення в ній чітких принципів, критеріїв, напрямів та механізмів використання ресурсів на інноваційне оновлення технологій;</w:t>
      </w:r>
    </w:p>
    <w:p w14:paraId="17B62098" w14:textId="2BAC037F" w:rsidR="00EB3FFF" w:rsidRPr="00D02987" w:rsidRDefault="00AA508C" w:rsidP="009D1419">
      <w:pPr>
        <w:spacing w:line="312" w:lineRule="auto"/>
        <w:ind w:firstLine="709"/>
        <w:jc w:val="both"/>
        <w:rPr>
          <w:sz w:val="28"/>
          <w:szCs w:val="28"/>
          <w:lang w:val="uk-UA"/>
        </w:rPr>
      </w:pPr>
      <w:r>
        <w:rPr>
          <w:sz w:val="28"/>
          <w:szCs w:val="28"/>
          <w:lang w:val="uk-UA"/>
        </w:rPr>
        <w:t>4)</w:t>
      </w:r>
      <w:r w:rsidR="00D75085" w:rsidRPr="00D02987">
        <w:rPr>
          <w:sz w:val="28"/>
          <w:szCs w:val="28"/>
          <w:lang w:val="uk-UA"/>
        </w:rPr>
        <w:t xml:space="preserve"> </w:t>
      </w:r>
      <w:r w:rsidR="00EB3FFF" w:rsidRPr="00D02987">
        <w:rPr>
          <w:sz w:val="28"/>
          <w:szCs w:val="28"/>
          <w:lang w:val="uk-UA"/>
        </w:rPr>
        <w:t>розробка механізму митного стимулювання інноваційних виробництв, зокрема шляхом зниження ставок митного тарифу для ввезення інвестиційного обладнання, що не виробляється в Україні, або параметри якого є значно вищими, ніж у вітчизняних аналогів;</w:t>
      </w:r>
    </w:p>
    <w:p w14:paraId="410D2FAD" w14:textId="32DA89E1" w:rsidR="00EB3FFF" w:rsidRPr="00D02987" w:rsidRDefault="00AA508C" w:rsidP="009D1419">
      <w:pPr>
        <w:spacing w:line="312" w:lineRule="auto"/>
        <w:ind w:firstLine="709"/>
        <w:jc w:val="both"/>
        <w:rPr>
          <w:sz w:val="28"/>
          <w:szCs w:val="28"/>
          <w:lang w:val="uk-UA"/>
        </w:rPr>
      </w:pPr>
      <w:r>
        <w:rPr>
          <w:sz w:val="28"/>
          <w:szCs w:val="28"/>
          <w:lang w:val="uk-UA"/>
        </w:rPr>
        <w:t>5)</w:t>
      </w:r>
      <w:r w:rsidR="00D75085" w:rsidRPr="00D02987">
        <w:rPr>
          <w:sz w:val="28"/>
          <w:szCs w:val="28"/>
          <w:lang w:val="uk-UA"/>
        </w:rPr>
        <w:t xml:space="preserve"> </w:t>
      </w:r>
      <w:r w:rsidR="00EB3FFF" w:rsidRPr="00D02987">
        <w:rPr>
          <w:sz w:val="28"/>
          <w:szCs w:val="28"/>
          <w:lang w:val="uk-UA"/>
        </w:rPr>
        <w:t>формування системи спеціалізованого рефінансування комерційних банків під надання довгострокових кредитів для закупівлі інвестиційного обладнання та інноваційної техніки;</w:t>
      </w:r>
    </w:p>
    <w:p w14:paraId="31EACC20" w14:textId="5CA53319" w:rsidR="00EB3FFF" w:rsidRPr="00D02987" w:rsidRDefault="00AA508C" w:rsidP="009D1419">
      <w:pPr>
        <w:spacing w:line="312" w:lineRule="auto"/>
        <w:ind w:firstLine="709"/>
        <w:jc w:val="both"/>
        <w:rPr>
          <w:sz w:val="28"/>
          <w:szCs w:val="28"/>
          <w:lang w:val="uk-UA"/>
        </w:rPr>
      </w:pPr>
      <w:r>
        <w:rPr>
          <w:sz w:val="28"/>
          <w:szCs w:val="28"/>
          <w:lang w:val="uk-UA"/>
        </w:rPr>
        <w:t>6)</w:t>
      </w:r>
      <w:r w:rsidR="00D75085" w:rsidRPr="00D02987">
        <w:rPr>
          <w:sz w:val="28"/>
          <w:szCs w:val="28"/>
          <w:lang w:val="uk-UA"/>
        </w:rPr>
        <w:t xml:space="preserve"> </w:t>
      </w:r>
      <w:r w:rsidR="00EB3FFF" w:rsidRPr="00D02987">
        <w:rPr>
          <w:sz w:val="28"/>
          <w:szCs w:val="28"/>
          <w:lang w:val="uk-UA"/>
        </w:rPr>
        <w:t>запровадження диференційованого оподаткування операцій комерційних банків шляхом зниження ставки оподаткування для довгострокового кредитування високотехнологічних проектів;</w:t>
      </w:r>
    </w:p>
    <w:p w14:paraId="17A5BE05" w14:textId="2A60E8A5" w:rsidR="00EB3FFF" w:rsidRPr="00D02987" w:rsidRDefault="00AA508C" w:rsidP="009D1419">
      <w:pPr>
        <w:spacing w:line="312" w:lineRule="auto"/>
        <w:ind w:firstLine="709"/>
        <w:jc w:val="both"/>
        <w:rPr>
          <w:sz w:val="28"/>
          <w:szCs w:val="28"/>
          <w:lang w:val="uk-UA"/>
        </w:rPr>
      </w:pPr>
      <w:r>
        <w:rPr>
          <w:sz w:val="28"/>
          <w:szCs w:val="28"/>
          <w:lang w:val="uk-UA"/>
        </w:rPr>
        <w:t>7)</w:t>
      </w:r>
      <w:r w:rsidR="00D75085" w:rsidRPr="00D02987">
        <w:rPr>
          <w:sz w:val="28"/>
          <w:szCs w:val="28"/>
          <w:lang w:val="uk-UA"/>
        </w:rPr>
        <w:t xml:space="preserve"> </w:t>
      </w:r>
      <w:r w:rsidR="00EB3FFF" w:rsidRPr="00D02987">
        <w:rPr>
          <w:sz w:val="28"/>
          <w:szCs w:val="28"/>
          <w:lang w:val="uk-UA"/>
        </w:rPr>
        <w:t>удосконалення механізму підтримки експорту шляхом спрощення й прискорення митних процедур, оптимізації механізму відшкодування ПДВ, вдосконалення страхового законодавства;</w:t>
      </w:r>
    </w:p>
    <w:p w14:paraId="4045B85E" w14:textId="72FBF09B" w:rsidR="0060329F" w:rsidRPr="00D02987" w:rsidRDefault="00AA508C" w:rsidP="009D1419">
      <w:pPr>
        <w:spacing w:line="312" w:lineRule="auto"/>
        <w:ind w:firstLine="709"/>
        <w:jc w:val="both"/>
        <w:rPr>
          <w:sz w:val="28"/>
          <w:szCs w:val="28"/>
          <w:lang w:val="uk-UA"/>
        </w:rPr>
      </w:pPr>
      <w:r>
        <w:rPr>
          <w:sz w:val="28"/>
          <w:szCs w:val="28"/>
          <w:lang w:val="uk-UA"/>
        </w:rPr>
        <w:t>8)</w:t>
      </w:r>
      <w:r w:rsidR="00D75085" w:rsidRPr="00D02987">
        <w:rPr>
          <w:sz w:val="28"/>
          <w:szCs w:val="28"/>
          <w:lang w:val="uk-UA"/>
        </w:rPr>
        <w:t xml:space="preserve"> </w:t>
      </w:r>
      <w:r w:rsidR="00EB3FFF" w:rsidRPr="00D02987">
        <w:rPr>
          <w:sz w:val="28"/>
          <w:szCs w:val="28"/>
          <w:lang w:val="uk-UA"/>
        </w:rPr>
        <w:t>запровадження пільгового режиму здійснення інноваційної діяльності шляхом:</w:t>
      </w:r>
      <w:r w:rsidR="00D75085" w:rsidRPr="00D02987">
        <w:rPr>
          <w:sz w:val="28"/>
          <w:szCs w:val="28"/>
          <w:lang w:val="uk-UA"/>
        </w:rPr>
        <w:t xml:space="preserve"> </w:t>
      </w:r>
    </w:p>
    <w:p w14:paraId="2F6B271B" w14:textId="77777777" w:rsidR="0060329F" w:rsidRPr="00D02987" w:rsidRDefault="0060329F" w:rsidP="009D1419">
      <w:pPr>
        <w:spacing w:line="312" w:lineRule="auto"/>
        <w:ind w:firstLine="709"/>
        <w:jc w:val="both"/>
        <w:rPr>
          <w:rStyle w:val="apple-converted-space"/>
          <w:rFonts w:eastAsiaTheme="majorEastAsia"/>
          <w:sz w:val="28"/>
          <w:szCs w:val="28"/>
          <w:lang w:val="uk-UA"/>
        </w:rPr>
      </w:pPr>
      <w:r w:rsidRPr="00D02987">
        <w:rPr>
          <w:sz w:val="28"/>
          <w:szCs w:val="28"/>
          <w:lang w:val="uk-UA"/>
        </w:rPr>
        <w:t xml:space="preserve">а) </w:t>
      </w:r>
      <w:r w:rsidR="00EB3FFF" w:rsidRPr="00D02987">
        <w:rPr>
          <w:sz w:val="28"/>
          <w:szCs w:val="28"/>
          <w:lang w:val="uk-UA"/>
        </w:rPr>
        <w:t>застосування податкових стимулів щодо підприємств, які здійснюють інновації, зокрема, зменшення ставки оподаткування податку на прибуток;</w:t>
      </w:r>
      <w:r w:rsidR="00D75085" w:rsidRPr="00D02987">
        <w:rPr>
          <w:rStyle w:val="apple-converted-space"/>
          <w:rFonts w:eastAsiaTheme="majorEastAsia"/>
          <w:sz w:val="28"/>
          <w:szCs w:val="28"/>
          <w:lang w:val="uk-UA"/>
        </w:rPr>
        <w:t xml:space="preserve"> </w:t>
      </w:r>
    </w:p>
    <w:p w14:paraId="5800FF9D" w14:textId="77777777" w:rsidR="0060329F" w:rsidRPr="00D02987" w:rsidRDefault="0060329F" w:rsidP="009D1419">
      <w:pPr>
        <w:spacing w:line="312" w:lineRule="auto"/>
        <w:ind w:firstLine="709"/>
        <w:jc w:val="both"/>
        <w:rPr>
          <w:rStyle w:val="apple-converted-space"/>
          <w:rFonts w:eastAsiaTheme="majorEastAsia"/>
          <w:sz w:val="28"/>
          <w:szCs w:val="28"/>
          <w:lang w:val="uk-UA"/>
        </w:rPr>
      </w:pPr>
      <w:r w:rsidRPr="00D02987">
        <w:rPr>
          <w:rStyle w:val="apple-converted-space"/>
          <w:rFonts w:eastAsiaTheme="majorEastAsia"/>
          <w:sz w:val="28"/>
          <w:szCs w:val="28"/>
          <w:lang w:val="uk-UA"/>
        </w:rPr>
        <w:t xml:space="preserve">б) </w:t>
      </w:r>
      <w:r w:rsidR="00EB3FFF" w:rsidRPr="00D02987">
        <w:rPr>
          <w:sz w:val="28"/>
          <w:szCs w:val="28"/>
          <w:lang w:val="uk-UA"/>
        </w:rPr>
        <w:t>прискореної амортизації засобів виробництва і устаткування, які купуються в рамках інноваційних проектів;</w:t>
      </w:r>
      <w:r w:rsidR="00D75085" w:rsidRPr="00D02987">
        <w:rPr>
          <w:rStyle w:val="apple-converted-space"/>
          <w:rFonts w:eastAsiaTheme="majorEastAsia"/>
          <w:sz w:val="28"/>
          <w:szCs w:val="28"/>
          <w:lang w:val="uk-UA"/>
        </w:rPr>
        <w:t xml:space="preserve"> </w:t>
      </w:r>
    </w:p>
    <w:p w14:paraId="781D0717" w14:textId="77777777" w:rsidR="0060329F" w:rsidRPr="00D02987" w:rsidRDefault="0060329F" w:rsidP="009D1419">
      <w:pPr>
        <w:spacing w:line="312" w:lineRule="auto"/>
        <w:ind w:firstLine="709"/>
        <w:jc w:val="both"/>
        <w:rPr>
          <w:rStyle w:val="apple-converted-space"/>
          <w:rFonts w:eastAsiaTheme="majorEastAsia"/>
          <w:sz w:val="28"/>
          <w:szCs w:val="28"/>
          <w:lang w:val="uk-UA"/>
        </w:rPr>
      </w:pPr>
      <w:r w:rsidRPr="00D02987">
        <w:rPr>
          <w:rStyle w:val="apple-converted-space"/>
          <w:rFonts w:eastAsiaTheme="majorEastAsia"/>
          <w:sz w:val="28"/>
          <w:szCs w:val="28"/>
          <w:lang w:val="uk-UA"/>
        </w:rPr>
        <w:t xml:space="preserve">в) </w:t>
      </w:r>
      <w:r w:rsidR="00EB3FFF" w:rsidRPr="00D02987">
        <w:rPr>
          <w:sz w:val="28"/>
          <w:szCs w:val="28"/>
          <w:lang w:val="uk-UA"/>
        </w:rPr>
        <w:t>звільнення від оподаткування ПДВ витрат підприємств на наукові дослідження і розробки відповідно до державних пріоритетів без встановлення будь-яких максимальних кількісних обмежень;</w:t>
      </w:r>
      <w:r w:rsidR="00D75085" w:rsidRPr="00D02987">
        <w:rPr>
          <w:rStyle w:val="apple-converted-space"/>
          <w:rFonts w:eastAsiaTheme="majorEastAsia"/>
          <w:sz w:val="28"/>
          <w:szCs w:val="28"/>
          <w:lang w:val="uk-UA"/>
        </w:rPr>
        <w:t xml:space="preserve"> </w:t>
      </w:r>
    </w:p>
    <w:p w14:paraId="31BFEFD4" w14:textId="77777777" w:rsidR="0060329F" w:rsidRPr="00D02987" w:rsidRDefault="0060329F" w:rsidP="009D1419">
      <w:pPr>
        <w:spacing w:line="312" w:lineRule="auto"/>
        <w:ind w:firstLine="709"/>
        <w:jc w:val="both"/>
        <w:rPr>
          <w:sz w:val="28"/>
          <w:szCs w:val="28"/>
          <w:lang w:val="uk-UA"/>
        </w:rPr>
      </w:pPr>
      <w:r w:rsidRPr="00D02987">
        <w:rPr>
          <w:rStyle w:val="apple-converted-space"/>
          <w:rFonts w:eastAsiaTheme="majorEastAsia"/>
          <w:sz w:val="28"/>
          <w:szCs w:val="28"/>
          <w:lang w:val="uk-UA"/>
        </w:rPr>
        <w:t xml:space="preserve">г) </w:t>
      </w:r>
      <w:r w:rsidR="00EB3FFF" w:rsidRPr="00D02987">
        <w:rPr>
          <w:sz w:val="28"/>
          <w:szCs w:val="28"/>
          <w:lang w:val="uk-UA"/>
        </w:rPr>
        <w:t>звільнення від сплати мита або зниження митного тарифу для обладнання, інструментів, сировини, які імпортуються з метою використання в наукових дослідженнях і розробках при відповідному встановленні фінансових санкцій за нецільове використання цих матеріальних цінностей;</w:t>
      </w:r>
      <w:r w:rsidR="00D75085" w:rsidRPr="00D02987">
        <w:rPr>
          <w:sz w:val="28"/>
          <w:szCs w:val="28"/>
          <w:lang w:val="uk-UA"/>
        </w:rPr>
        <w:t xml:space="preserve"> </w:t>
      </w:r>
    </w:p>
    <w:p w14:paraId="015A99DB" w14:textId="3E33D484" w:rsidR="0060329F" w:rsidRPr="00D02987" w:rsidRDefault="00AA508C" w:rsidP="009D1419">
      <w:pPr>
        <w:spacing w:line="312" w:lineRule="auto"/>
        <w:ind w:firstLine="709"/>
        <w:jc w:val="both"/>
        <w:rPr>
          <w:sz w:val="28"/>
          <w:szCs w:val="28"/>
          <w:lang w:val="uk-UA"/>
        </w:rPr>
      </w:pPr>
      <w:proofErr w:type="spellStart"/>
      <w:r>
        <w:rPr>
          <w:sz w:val="28"/>
          <w:szCs w:val="28"/>
          <w:lang w:val="uk-UA"/>
        </w:rPr>
        <w:t>д</w:t>
      </w:r>
      <w:proofErr w:type="spellEnd"/>
      <w:r w:rsidR="0060329F" w:rsidRPr="00D02987">
        <w:rPr>
          <w:sz w:val="28"/>
          <w:szCs w:val="28"/>
          <w:lang w:val="uk-UA"/>
        </w:rPr>
        <w:t xml:space="preserve">) </w:t>
      </w:r>
      <w:r w:rsidR="00EB3FFF" w:rsidRPr="00D02987">
        <w:rPr>
          <w:sz w:val="28"/>
          <w:szCs w:val="28"/>
          <w:lang w:val="uk-UA"/>
        </w:rPr>
        <w:t>впровадження механізму надання податкових пільг для реалізації інвестиційних та інноваційних проектів у формі податкового кредиту, який підлягає поверненню у випадку невиконання і</w:t>
      </w:r>
      <w:r w:rsidR="00D75085" w:rsidRPr="00D02987">
        <w:rPr>
          <w:sz w:val="28"/>
          <w:szCs w:val="28"/>
          <w:lang w:val="uk-UA"/>
        </w:rPr>
        <w:t xml:space="preserve">нвестором проектних зобов’язань; </w:t>
      </w:r>
    </w:p>
    <w:p w14:paraId="3EEBBE35" w14:textId="5BB86816" w:rsidR="00EB3FFF" w:rsidRPr="00D02987" w:rsidRDefault="00AA508C" w:rsidP="009D1419">
      <w:pPr>
        <w:spacing w:line="312" w:lineRule="auto"/>
        <w:ind w:firstLine="709"/>
        <w:jc w:val="both"/>
        <w:rPr>
          <w:sz w:val="28"/>
          <w:szCs w:val="28"/>
          <w:lang w:val="uk-UA"/>
        </w:rPr>
      </w:pPr>
      <w:r>
        <w:rPr>
          <w:sz w:val="28"/>
          <w:szCs w:val="28"/>
          <w:lang w:val="uk-UA"/>
        </w:rPr>
        <w:t>е</w:t>
      </w:r>
      <w:r w:rsidR="0060329F" w:rsidRPr="00D02987">
        <w:rPr>
          <w:sz w:val="28"/>
          <w:szCs w:val="28"/>
          <w:lang w:val="uk-UA"/>
        </w:rPr>
        <w:t xml:space="preserve">) </w:t>
      </w:r>
      <w:r w:rsidR="00EB3FFF" w:rsidRPr="00D02987">
        <w:rPr>
          <w:sz w:val="28"/>
          <w:szCs w:val="28"/>
          <w:lang w:val="uk-UA"/>
        </w:rPr>
        <w:t xml:space="preserve">створення системи венчурних фондів на основі </w:t>
      </w:r>
      <w:proofErr w:type="spellStart"/>
      <w:r w:rsidR="00EB3FFF" w:rsidRPr="00D02987">
        <w:rPr>
          <w:sz w:val="28"/>
          <w:szCs w:val="28"/>
          <w:lang w:val="uk-UA"/>
        </w:rPr>
        <w:t>державно-приватного</w:t>
      </w:r>
      <w:proofErr w:type="spellEnd"/>
      <w:r w:rsidR="00EB3FFF" w:rsidRPr="00D02987">
        <w:rPr>
          <w:sz w:val="28"/>
          <w:szCs w:val="28"/>
          <w:lang w:val="uk-UA"/>
        </w:rPr>
        <w:t xml:space="preserve"> партнерства з чітко закріпленими в законодавчому порядку сферами інвестування (зокрема, новостворюваних інноваційних фірм, виробників </w:t>
      </w:r>
      <w:proofErr w:type="spellStart"/>
      <w:r w:rsidR="00EB3FFF" w:rsidRPr="00D02987">
        <w:rPr>
          <w:sz w:val="28"/>
          <w:szCs w:val="28"/>
          <w:lang w:val="uk-UA"/>
        </w:rPr>
        <w:t>енергозбережного</w:t>
      </w:r>
      <w:proofErr w:type="spellEnd"/>
      <w:r w:rsidR="00EB3FFF" w:rsidRPr="00D02987">
        <w:rPr>
          <w:sz w:val="28"/>
          <w:szCs w:val="28"/>
          <w:lang w:val="uk-UA"/>
        </w:rPr>
        <w:t xml:space="preserve"> обладнання</w:t>
      </w:r>
      <w:r>
        <w:rPr>
          <w:sz w:val="28"/>
          <w:szCs w:val="28"/>
          <w:lang w:val="uk-UA"/>
        </w:rPr>
        <w:t>, малих інноваційних фірм тощо).</w:t>
      </w:r>
    </w:p>
    <w:p w14:paraId="74ECC9AC" w14:textId="2C026216" w:rsidR="00EB3FFF" w:rsidRPr="00D02987" w:rsidRDefault="00AA508C" w:rsidP="009D1419">
      <w:pPr>
        <w:spacing w:line="312" w:lineRule="auto"/>
        <w:ind w:firstLine="709"/>
        <w:jc w:val="both"/>
        <w:rPr>
          <w:sz w:val="28"/>
          <w:szCs w:val="28"/>
          <w:lang w:val="uk-UA"/>
        </w:rPr>
      </w:pPr>
      <w:r>
        <w:rPr>
          <w:sz w:val="28"/>
          <w:szCs w:val="28"/>
          <w:lang w:val="uk-UA"/>
        </w:rPr>
        <w:t>9)</w:t>
      </w:r>
      <w:r w:rsidR="00D75085" w:rsidRPr="00D02987">
        <w:rPr>
          <w:sz w:val="28"/>
          <w:szCs w:val="28"/>
          <w:lang w:val="uk-UA"/>
        </w:rPr>
        <w:t xml:space="preserve"> </w:t>
      </w:r>
      <w:r w:rsidR="00EB3FFF" w:rsidRPr="00D02987">
        <w:rPr>
          <w:sz w:val="28"/>
          <w:szCs w:val="28"/>
          <w:lang w:val="uk-UA"/>
        </w:rPr>
        <w:t>податкове та амортизаційне преміювання ресурсозбереження;</w:t>
      </w:r>
    </w:p>
    <w:p w14:paraId="3B01C432" w14:textId="3FF2ABE4" w:rsidR="00EB3FFF" w:rsidRPr="00D02987" w:rsidRDefault="00AA508C" w:rsidP="009D1419">
      <w:pPr>
        <w:spacing w:line="312" w:lineRule="auto"/>
        <w:ind w:firstLine="709"/>
        <w:jc w:val="both"/>
        <w:rPr>
          <w:sz w:val="28"/>
          <w:szCs w:val="28"/>
          <w:lang w:val="uk-UA"/>
        </w:rPr>
      </w:pPr>
      <w:r>
        <w:rPr>
          <w:sz w:val="28"/>
          <w:szCs w:val="28"/>
          <w:lang w:val="uk-UA"/>
        </w:rPr>
        <w:t>10)</w:t>
      </w:r>
      <w:r w:rsidR="00D75085" w:rsidRPr="00D02987">
        <w:rPr>
          <w:sz w:val="28"/>
          <w:szCs w:val="28"/>
          <w:lang w:val="uk-UA"/>
        </w:rPr>
        <w:t xml:space="preserve"> </w:t>
      </w:r>
      <w:r w:rsidR="00EB3FFF" w:rsidRPr="00D02987">
        <w:rPr>
          <w:sz w:val="28"/>
          <w:szCs w:val="28"/>
          <w:lang w:val="uk-UA"/>
        </w:rPr>
        <w:t>перехід на програмно-цільовий характер реалізації комплексу інвестиційних проектів, фінансованих державним бюджетом, спрямованих насамперед на технологічне оновлення виробництв і розвиток інновацій;</w:t>
      </w:r>
      <w:r w:rsidR="00EB3FFF" w:rsidRPr="00D02987">
        <w:rPr>
          <w:rStyle w:val="apple-converted-space"/>
          <w:rFonts w:eastAsiaTheme="majorEastAsia"/>
          <w:sz w:val="28"/>
          <w:szCs w:val="28"/>
          <w:lang w:val="uk-UA"/>
        </w:rPr>
        <w:t> </w:t>
      </w:r>
    </w:p>
    <w:p w14:paraId="4DD07D9E" w14:textId="6AF00DE4" w:rsidR="00EB3FFF" w:rsidRPr="00D02987" w:rsidRDefault="00AA508C" w:rsidP="009D1419">
      <w:pPr>
        <w:spacing w:line="312" w:lineRule="auto"/>
        <w:ind w:firstLine="709"/>
        <w:jc w:val="both"/>
        <w:rPr>
          <w:sz w:val="28"/>
          <w:szCs w:val="28"/>
          <w:lang w:val="uk-UA"/>
        </w:rPr>
      </w:pPr>
      <w:r>
        <w:rPr>
          <w:sz w:val="28"/>
          <w:szCs w:val="28"/>
          <w:lang w:val="uk-UA"/>
        </w:rPr>
        <w:t>11)</w:t>
      </w:r>
      <w:r w:rsidR="00D75085" w:rsidRPr="00D02987">
        <w:rPr>
          <w:sz w:val="28"/>
          <w:szCs w:val="28"/>
          <w:lang w:val="uk-UA"/>
        </w:rPr>
        <w:t xml:space="preserve"> </w:t>
      </w:r>
      <w:r w:rsidR="00EB3FFF" w:rsidRPr="00D02987">
        <w:rPr>
          <w:sz w:val="28"/>
          <w:szCs w:val="28"/>
          <w:lang w:val="uk-UA"/>
        </w:rPr>
        <w:t>запровадження механізмів державного страхування інноваційних кредитів та надання державних гарантій для комерційних банків щодо кредитів, які спрямовуються на інноваційні проекти відповідно до державних пріоритетів;</w:t>
      </w:r>
      <w:r w:rsidR="00EB3FFF" w:rsidRPr="00D02987">
        <w:rPr>
          <w:rStyle w:val="apple-converted-space"/>
          <w:rFonts w:eastAsiaTheme="majorEastAsia"/>
          <w:sz w:val="28"/>
          <w:szCs w:val="28"/>
          <w:lang w:val="uk-UA"/>
        </w:rPr>
        <w:t> </w:t>
      </w:r>
    </w:p>
    <w:p w14:paraId="526FECDD" w14:textId="5C9AB030" w:rsidR="00EB3FFF" w:rsidRPr="00D02987" w:rsidRDefault="00AA508C" w:rsidP="009D1419">
      <w:pPr>
        <w:spacing w:line="312" w:lineRule="auto"/>
        <w:ind w:firstLine="709"/>
        <w:jc w:val="both"/>
        <w:rPr>
          <w:sz w:val="28"/>
          <w:szCs w:val="28"/>
          <w:lang w:val="uk-UA"/>
        </w:rPr>
      </w:pPr>
      <w:r>
        <w:rPr>
          <w:sz w:val="28"/>
          <w:szCs w:val="28"/>
          <w:lang w:val="uk-UA"/>
        </w:rPr>
        <w:t>12)</w:t>
      </w:r>
      <w:r w:rsidR="00D75085" w:rsidRPr="00D02987">
        <w:rPr>
          <w:sz w:val="28"/>
          <w:szCs w:val="28"/>
          <w:lang w:val="uk-UA"/>
        </w:rPr>
        <w:t xml:space="preserve"> </w:t>
      </w:r>
      <w:r w:rsidR="00EB3FFF" w:rsidRPr="00D02987">
        <w:rPr>
          <w:sz w:val="28"/>
          <w:szCs w:val="28"/>
          <w:lang w:val="uk-UA"/>
        </w:rPr>
        <w:t xml:space="preserve">реалізація заходів, спрямованих на усунення </w:t>
      </w:r>
      <w:proofErr w:type="spellStart"/>
      <w:r w:rsidR="00EB3FFF" w:rsidRPr="00D02987">
        <w:rPr>
          <w:sz w:val="28"/>
          <w:szCs w:val="28"/>
          <w:lang w:val="uk-UA"/>
        </w:rPr>
        <w:t>інфраструктурних</w:t>
      </w:r>
      <w:proofErr w:type="spellEnd"/>
      <w:r w:rsidR="00EB3FFF" w:rsidRPr="00D02987">
        <w:rPr>
          <w:sz w:val="28"/>
          <w:szCs w:val="28"/>
          <w:lang w:val="uk-UA"/>
        </w:rPr>
        <w:t xml:space="preserve"> обмежень в сфері електроенергетики і транспорту, зокрема шляхом розвитку </w:t>
      </w:r>
      <w:proofErr w:type="spellStart"/>
      <w:r w:rsidR="00EB3FFF" w:rsidRPr="00D02987">
        <w:rPr>
          <w:sz w:val="28"/>
          <w:szCs w:val="28"/>
          <w:lang w:val="uk-UA"/>
        </w:rPr>
        <w:t>державно-приватного</w:t>
      </w:r>
      <w:proofErr w:type="spellEnd"/>
      <w:r w:rsidR="00EB3FFF" w:rsidRPr="00D02987">
        <w:rPr>
          <w:sz w:val="28"/>
          <w:szCs w:val="28"/>
          <w:lang w:val="uk-UA"/>
        </w:rPr>
        <w:t xml:space="preserve"> партнерства, залучення приватного інвестиційного капіталу за рахунок впровадження концесійного механізму в транспортній інфраструктурі, модернізації рухомого складу і оновлення шляхів;</w:t>
      </w:r>
    </w:p>
    <w:p w14:paraId="2ADECBA7" w14:textId="288A54BF" w:rsidR="00EB3FFF" w:rsidRPr="00D02987" w:rsidRDefault="00AA508C" w:rsidP="009D1419">
      <w:pPr>
        <w:spacing w:line="312" w:lineRule="auto"/>
        <w:ind w:firstLine="709"/>
        <w:jc w:val="both"/>
        <w:rPr>
          <w:sz w:val="28"/>
          <w:szCs w:val="28"/>
          <w:lang w:val="uk-UA"/>
        </w:rPr>
      </w:pPr>
      <w:r>
        <w:rPr>
          <w:sz w:val="28"/>
          <w:szCs w:val="28"/>
          <w:lang w:val="uk-UA"/>
        </w:rPr>
        <w:t>13)</w:t>
      </w:r>
      <w:r w:rsidR="00D75085" w:rsidRPr="00D02987">
        <w:rPr>
          <w:sz w:val="28"/>
          <w:szCs w:val="28"/>
          <w:lang w:val="uk-UA"/>
        </w:rPr>
        <w:t xml:space="preserve"> </w:t>
      </w:r>
      <w:r w:rsidR="00EB3FFF" w:rsidRPr="00D02987">
        <w:rPr>
          <w:sz w:val="28"/>
          <w:szCs w:val="28"/>
          <w:lang w:val="uk-UA"/>
        </w:rPr>
        <w:t>підтримка розвитку малого підприємництва шляхом субсидування витрат з реєстрації й правової охорони винаходів, корисних моделей, промислових зразків, витрат на сертифікацію продукції й сертифікацію системи якості на відповідність вимогам міжнародних стандартів;</w:t>
      </w:r>
    </w:p>
    <w:p w14:paraId="403798B0" w14:textId="3DFF36CF" w:rsidR="00EB3FFF" w:rsidRPr="00D02987" w:rsidRDefault="00AA508C" w:rsidP="009D1419">
      <w:pPr>
        <w:spacing w:line="312" w:lineRule="auto"/>
        <w:ind w:firstLine="709"/>
        <w:jc w:val="both"/>
        <w:rPr>
          <w:sz w:val="28"/>
          <w:szCs w:val="28"/>
          <w:lang w:val="uk-UA"/>
        </w:rPr>
      </w:pPr>
      <w:r>
        <w:rPr>
          <w:sz w:val="28"/>
          <w:szCs w:val="28"/>
          <w:lang w:val="uk-UA"/>
        </w:rPr>
        <w:t>14)</w:t>
      </w:r>
      <w:r w:rsidR="00D75085" w:rsidRPr="00D02987">
        <w:rPr>
          <w:sz w:val="28"/>
          <w:szCs w:val="28"/>
          <w:lang w:val="uk-UA"/>
        </w:rPr>
        <w:t xml:space="preserve"> </w:t>
      </w:r>
      <w:r w:rsidR="00EB3FFF" w:rsidRPr="00D02987">
        <w:rPr>
          <w:sz w:val="28"/>
          <w:szCs w:val="28"/>
          <w:lang w:val="uk-UA"/>
        </w:rPr>
        <w:t>удосконалення національної системи стандартизації та сертифікації, наближення її до світових норм, поетапне впровадження в Україні технічних регламентів ЄС та промислово розвинених держав-членів СОТ;</w:t>
      </w:r>
    </w:p>
    <w:p w14:paraId="2FE97BAB" w14:textId="5DF62A36" w:rsidR="00EB3FFF" w:rsidRPr="00D02987" w:rsidRDefault="00AA508C" w:rsidP="009D1419">
      <w:pPr>
        <w:spacing w:line="312" w:lineRule="auto"/>
        <w:ind w:firstLine="709"/>
        <w:jc w:val="both"/>
        <w:rPr>
          <w:sz w:val="28"/>
          <w:szCs w:val="28"/>
          <w:lang w:val="uk-UA"/>
        </w:rPr>
      </w:pPr>
      <w:r>
        <w:rPr>
          <w:sz w:val="28"/>
          <w:szCs w:val="28"/>
          <w:lang w:val="uk-UA"/>
        </w:rPr>
        <w:t>15)</w:t>
      </w:r>
      <w:r w:rsidR="00D75085" w:rsidRPr="00D02987">
        <w:rPr>
          <w:sz w:val="28"/>
          <w:szCs w:val="28"/>
          <w:lang w:val="uk-UA"/>
        </w:rPr>
        <w:t xml:space="preserve"> </w:t>
      </w:r>
      <w:r w:rsidR="00EB3FFF" w:rsidRPr="00D02987">
        <w:rPr>
          <w:sz w:val="28"/>
          <w:szCs w:val="28"/>
          <w:lang w:val="uk-UA"/>
        </w:rPr>
        <w:t>розробка технічних регламентів, які прискорюють вибуття енергоємної техніки й устаткування, що не відповідає сучасним екологічним вимогам;</w:t>
      </w:r>
    </w:p>
    <w:p w14:paraId="2B3A1FE5" w14:textId="67F10ADB" w:rsidR="00EB3FFF" w:rsidRPr="00D02987" w:rsidRDefault="00AA508C" w:rsidP="009D1419">
      <w:pPr>
        <w:spacing w:line="312" w:lineRule="auto"/>
        <w:ind w:firstLine="709"/>
        <w:jc w:val="both"/>
        <w:rPr>
          <w:sz w:val="28"/>
          <w:szCs w:val="28"/>
          <w:lang w:val="uk-UA"/>
        </w:rPr>
      </w:pPr>
      <w:r>
        <w:rPr>
          <w:sz w:val="28"/>
          <w:szCs w:val="28"/>
          <w:lang w:val="uk-UA"/>
        </w:rPr>
        <w:t>16)</w:t>
      </w:r>
      <w:r w:rsidR="00D75085" w:rsidRPr="00D02987">
        <w:rPr>
          <w:sz w:val="28"/>
          <w:szCs w:val="28"/>
          <w:lang w:val="uk-UA"/>
        </w:rPr>
        <w:t xml:space="preserve"> </w:t>
      </w:r>
      <w:r w:rsidR="00EB3FFF" w:rsidRPr="00D02987">
        <w:rPr>
          <w:sz w:val="28"/>
          <w:szCs w:val="28"/>
          <w:lang w:val="uk-UA"/>
        </w:rPr>
        <w:t>розширення організаційної інфраструктури (правової, інформаційної та консалтингової) підтримки виробників в умовах членства України в СОТ;</w:t>
      </w:r>
    </w:p>
    <w:p w14:paraId="6FE666AF" w14:textId="4CABE634" w:rsidR="00EB3FFF" w:rsidRPr="00D02987" w:rsidRDefault="00AA508C" w:rsidP="009D1419">
      <w:pPr>
        <w:spacing w:line="312" w:lineRule="auto"/>
        <w:ind w:firstLine="709"/>
        <w:jc w:val="both"/>
        <w:rPr>
          <w:sz w:val="28"/>
          <w:szCs w:val="28"/>
          <w:lang w:val="uk-UA"/>
        </w:rPr>
      </w:pPr>
      <w:r>
        <w:rPr>
          <w:sz w:val="28"/>
          <w:szCs w:val="28"/>
          <w:lang w:val="uk-UA"/>
        </w:rPr>
        <w:t>17)</w:t>
      </w:r>
      <w:r w:rsidR="00D75085" w:rsidRPr="00D02987">
        <w:rPr>
          <w:sz w:val="28"/>
          <w:szCs w:val="28"/>
          <w:lang w:val="uk-UA"/>
        </w:rPr>
        <w:t xml:space="preserve"> </w:t>
      </w:r>
      <w:r w:rsidR="00EB3FFF" w:rsidRPr="00D02987">
        <w:rPr>
          <w:sz w:val="28"/>
          <w:szCs w:val="28"/>
          <w:lang w:val="uk-UA"/>
        </w:rPr>
        <w:t>розробка програм підтримки підготовки інженерних і технічних кадрів для провідних секторів економіки, в т.ч. здійснення оцінки попиту на відповідні професії, розробка освітніх стандартів, розвиток системи професійної освіти;</w:t>
      </w:r>
    </w:p>
    <w:p w14:paraId="5A004FDE" w14:textId="38C8B5F8" w:rsidR="00EB3FFF" w:rsidRDefault="00AA508C" w:rsidP="009D1419">
      <w:pPr>
        <w:spacing w:line="312" w:lineRule="auto"/>
        <w:ind w:firstLine="709"/>
        <w:jc w:val="both"/>
        <w:rPr>
          <w:sz w:val="28"/>
          <w:szCs w:val="28"/>
          <w:lang w:val="uk-UA"/>
        </w:rPr>
      </w:pPr>
      <w:r>
        <w:rPr>
          <w:sz w:val="28"/>
          <w:szCs w:val="28"/>
          <w:lang w:val="uk-UA"/>
        </w:rPr>
        <w:t>18)</w:t>
      </w:r>
      <w:r w:rsidR="00D75085" w:rsidRPr="00D02987">
        <w:rPr>
          <w:sz w:val="28"/>
          <w:szCs w:val="28"/>
          <w:lang w:val="uk-UA"/>
        </w:rPr>
        <w:t xml:space="preserve"> </w:t>
      </w:r>
      <w:r w:rsidR="00EB3FFF" w:rsidRPr="00D02987">
        <w:rPr>
          <w:sz w:val="28"/>
          <w:szCs w:val="28"/>
          <w:lang w:val="uk-UA"/>
        </w:rPr>
        <w:t>реформування дозвільної системи в напрямі спрощення умов, впровадження єдиних принципів для процедур видачі відповідних документів, ревізія норм технічного регулювання</w:t>
      </w:r>
      <w:r w:rsidR="00313FF0">
        <w:rPr>
          <w:sz w:val="28"/>
          <w:szCs w:val="28"/>
          <w:lang w:val="uk-UA"/>
        </w:rPr>
        <w:t xml:space="preserve"> тощо</w:t>
      </w:r>
      <w:r w:rsidR="00D75085" w:rsidRPr="00D02987">
        <w:rPr>
          <w:sz w:val="28"/>
          <w:szCs w:val="28"/>
          <w:lang w:val="uk-UA"/>
        </w:rPr>
        <w:t>.</w:t>
      </w:r>
    </w:p>
    <w:p w14:paraId="06F9AADD" w14:textId="77777777" w:rsidR="00AA508C" w:rsidRPr="00D02987" w:rsidRDefault="00AA508C" w:rsidP="009D1419">
      <w:pPr>
        <w:spacing w:line="312" w:lineRule="auto"/>
        <w:ind w:firstLine="709"/>
        <w:jc w:val="both"/>
        <w:rPr>
          <w:sz w:val="28"/>
          <w:szCs w:val="28"/>
          <w:lang w:val="uk-UA"/>
        </w:rPr>
      </w:pPr>
    </w:p>
    <w:p w14:paraId="37320986" w14:textId="552A10EF" w:rsidR="00075218" w:rsidRPr="00D02987" w:rsidRDefault="00E55734" w:rsidP="007218C6">
      <w:pPr>
        <w:spacing w:line="312" w:lineRule="auto"/>
        <w:jc w:val="center"/>
        <w:rPr>
          <w:b/>
          <w:sz w:val="28"/>
          <w:szCs w:val="28"/>
          <w:lang w:val="uk-UA"/>
        </w:rPr>
      </w:pPr>
      <w:r w:rsidRPr="00D02987">
        <w:rPr>
          <w:b/>
          <w:sz w:val="28"/>
          <w:szCs w:val="28"/>
          <w:lang w:val="uk-UA"/>
        </w:rPr>
        <w:t xml:space="preserve"> </w:t>
      </w:r>
      <w:r w:rsidR="00075218" w:rsidRPr="00D02987">
        <w:rPr>
          <w:b/>
          <w:sz w:val="28"/>
          <w:szCs w:val="28"/>
          <w:lang w:val="uk-UA"/>
        </w:rPr>
        <w:t>Питання для самоконтролю</w:t>
      </w:r>
    </w:p>
    <w:p w14:paraId="15A418C6" w14:textId="0E6B5812" w:rsidR="00075218" w:rsidRPr="00D02987" w:rsidRDefault="00B43FE2" w:rsidP="00775D3F">
      <w:pPr>
        <w:pStyle w:val="a7"/>
        <w:numPr>
          <w:ilvl w:val="0"/>
          <w:numId w:val="17"/>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Охарактеризуйте основні тенденції розвитку промисловості України.</w:t>
      </w:r>
    </w:p>
    <w:p w14:paraId="24588D34" w14:textId="6CF73FFE" w:rsidR="00775D3F" w:rsidRPr="00D02987" w:rsidRDefault="00775D3F" w:rsidP="00775D3F">
      <w:pPr>
        <w:pStyle w:val="a7"/>
        <w:numPr>
          <w:ilvl w:val="0"/>
          <w:numId w:val="17"/>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Прокоментуйте конкурентну позицію продукції промислового комплексу України на світовому ринку.</w:t>
      </w:r>
    </w:p>
    <w:p w14:paraId="6D430FC3" w14:textId="2C0F8FE2" w:rsidR="00B43FE2" w:rsidRPr="00D02987" w:rsidRDefault="00775D3F" w:rsidP="00775D3F">
      <w:pPr>
        <w:pStyle w:val="a7"/>
        <w:numPr>
          <w:ilvl w:val="0"/>
          <w:numId w:val="17"/>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Охарактеризуйте стан забезпечення промисловості України енергетичними ресурсами. Запропонуйте напрямки щодо підвищення ефективності використання енергетичних ресурсів промисловими підприємствами.</w:t>
      </w:r>
    </w:p>
    <w:p w14:paraId="72B2ED24" w14:textId="2F7631DA" w:rsidR="00075218" w:rsidRPr="00D02987" w:rsidRDefault="00775D3F" w:rsidP="00775D3F">
      <w:pPr>
        <w:pStyle w:val="a7"/>
        <w:numPr>
          <w:ilvl w:val="0"/>
          <w:numId w:val="17"/>
        </w:numPr>
        <w:tabs>
          <w:tab w:val="left" w:pos="1134"/>
        </w:tabs>
        <w:spacing w:line="312" w:lineRule="auto"/>
        <w:ind w:left="0" w:firstLine="709"/>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Розкрийте сутність парадигми</w:t>
      </w:r>
      <w:r w:rsidR="00B43FE2" w:rsidRPr="00D02987">
        <w:rPr>
          <w:rFonts w:ascii="Times New Roman" w:hAnsi="Times New Roman" w:cs="Times New Roman"/>
          <w:color w:val="auto"/>
          <w:sz w:val="28"/>
          <w:szCs w:val="28"/>
        </w:rPr>
        <w:t xml:space="preserve"> інноваційного розвитку </w:t>
      </w:r>
      <w:r w:rsidRPr="00D02987">
        <w:rPr>
          <w:rFonts w:ascii="Times New Roman" w:hAnsi="Times New Roman" w:cs="Times New Roman"/>
          <w:color w:val="auto"/>
          <w:sz w:val="28"/>
          <w:szCs w:val="28"/>
        </w:rPr>
        <w:t>промисловості</w:t>
      </w:r>
      <w:r w:rsidR="00687251">
        <w:rPr>
          <w:rFonts w:ascii="Times New Roman" w:hAnsi="Times New Roman" w:cs="Times New Roman"/>
          <w:color w:val="auto"/>
          <w:sz w:val="28"/>
          <w:szCs w:val="28"/>
        </w:rPr>
        <w:t xml:space="preserve"> України</w:t>
      </w:r>
      <w:r w:rsidRPr="00D02987">
        <w:rPr>
          <w:rFonts w:ascii="Times New Roman" w:hAnsi="Times New Roman" w:cs="Times New Roman"/>
          <w:color w:val="auto"/>
          <w:sz w:val="28"/>
          <w:szCs w:val="28"/>
        </w:rPr>
        <w:t>.</w:t>
      </w:r>
    </w:p>
    <w:p w14:paraId="376720B9" w14:textId="77777777" w:rsidR="00775D3F" w:rsidRPr="00D02987" w:rsidRDefault="00775D3F" w:rsidP="00775D3F">
      <w:pPr>
        <w:pStyle w:val="a7"/>
        <w:spacing w:line="312" w:lineRule="auto"/>
        <w:ind w:left="1069"/>
        <w:rPr>
          <w:rFonts w:ascii="Times New Roman" w:hAnsi="Times New Roman" w:cs="Times New Roman"/>
          <w:color w:val="auto"/>
          <w:sz w:val="28"/>
          <w:szCs w:val="28"/>
        </w:rPr>
      </w:pPr>
    </w:p>
    <w:p w14:paraId="64633D81" w14:textId="331C8381" w:rsidR="00687251" w:rsidRDefault="00075218" w:rsidP="007218C6">
      <w:pPr>
        <w:spacing w:line="312" w:lineRule="auto"/>
        <w:jc w:val="center"/>
        <w:rPr>
          <w:b/>
          <w:sz w:val="28"/>
          <w:szCs w:val="28"/>
          <w:lang w:val="uk-UA"/>
        </w:rPr>
      </w:pPr>
      <w:r w:rsidRPr="00D02987">
        <w:rPr>
          <w:b/>
          <w:sz w:val="28"/>
          <w:szCs w:val="28"/>
          <w:lang w:val="uk-UA"/>
        </w:rPr>
        <w:t xml:space="preserve">Тема </w:t>
      </w:r>
      <w:r w:rsidR="008E228E" w:rsidRPr="00D02987">
        <w:rPr>
          <w:b/>
          <w:sz w:val="28"/>
          <w:szCs w:val="28"/>
          <w:lang w:val="uk-UA"/>
        </w:rPr>
        <w:t>9</w:t>
      </w:r>
      <w:r w:rsidRPr="00D02987">
        <w:rPr>
          <w:b/>
          <w:sz w:val="28"/>
          <w:szCs w:val="28"/>
          <w:lang w:val="uk-UA"/>
        </w:rPr>
        <w:t xml:space="preserve">  </w:t>
      </w:r>
      <w:r w:rsidR="008E228E" w:rsidRPr="00D02987">
        <w:rPr>
          <w:b/>
          <w:sz w:val="28"/>
          <w:szCs w:val="28"/>
          <w:lang w:val="uk-UA"/>
        </w:rPr>
        <w:t xml:space="preserve">Напрямки забезпечення сталого розвитку </w:t>
      </w:r>
    </w:p>
    <w:p w14:paraId="61FD7BC4" w14:textId="4E3B5860" w:rsidR="008E228E" w:rsidRPr="00D02987" w:rsidRDefault="008E228E" w:rsidP="007218C6">
      <w:pPr>
        <w:spacing w:line="312" w:lineRule="auto"/>
        <w:jc w:val="center"/>
        <w:rPr>
          <w:b/>
          <w:sz w:val="28"/>
          <w:szCs w:val="28"/>
          <w:lang w:val="uk-UA"/>
        </w:rPr>
      </w:pPr>
      <w:r w:rsidRPr="00D02987">
        <w:rPr>
          <w:b/>
          <w:sz w:val="28"/>
          <w:szCs w:val="28"/>
          <w:lang w:val="uk-UA"/>
        </w:rPr>
        <w:t>промисловості в Україні</w:t>
      </w:r>
    </w:p>
    <w:p w14:paraId="23D54CD0" w14:textId="6B2E158C" w:rsidR="00075218" w:rsidRPr="00D02987" w:rsidRDefault="00075218" w:rsidP="007218C6">
      <w:pPr>
        <w:spacing w:line="312" w:lineRule="auto"/>
        <w:jc w:val="center"/>
        <w:rPr>
          <w:b/>
          <w:bCs/>
          <w:iCs/>
          <w:sz w:val="28"/>
          <w:szCs w:val="28"/>
          <w:lang w:val="uk-UA"/>
        </w:rPr>
      </w:pPr>
      <w:r w:rsidRPr="00D02987">
        <w:rPr>
          <w:b/>
          <w:bCs/>
          <w:iCs/>
          <w:sz w:val="28"/>
          <w:szCs w:val="28"/>
          <w:lang w:val="uk-UA"/>
        </w:rPr>
        <w:t>Питання навчальної програми</w:t>
      </w:r>
    </w:p>
    <w:p w14:paraId="48F08A8C" w14:textId="12768B25" w:rsidR="00075218" w:rsidRPr="00D02987" w:rsidRDefault="008E228E" w:rsidP="002B45FA">
      <w:pPr>
        <w:widowControl w:val="0"/>
        <w:tabs>
          <w:tab w:val="center" w:pos="4819"/>
          <w:tab w:val="left" w:pos="7305"/>
        </w:tabs>
        <w:autoSpaceDE w:val="0"/>
        <w:autoSpaceDN w:val="0"/>
        <w:adjustRightInd w:val="0"/>
        <w:spacing w:line="312" w:lineRule="auto"/>
        <w:ind w:firstLine="709"/>
        <w:jc w:val="both"/>
        <w:rPr>
          <w:b/>
          <w:bCs/>
          <w:i/>
          <w:iCs/>
          <w:sz w:val="28"/>
          <w:szCs w:val="28"/>
          <w:lang w:val="uk-UA"/>
        </w:rPr>
      </w:pPr>
      <w:r w:rsidRPr="00D02987">
        <w:rPr>
          <w:sz w:val="28"/>
          <w:szCs w:val="28"/>
          <w:lang w:val="uk-UA"/>
        </w:rPr>
        <w:t>Україна у процесі переходу на засади сталого розвитку. Промисловий розвиток України з урахуванням економічних, екологічних та соціальних пріоритетів. Національні особливості переходу України на шлях сталого розвитку.</w:t>
      </w:r>
      <w:r w:rsidR="00075218" w:rsidRPr="00D02987">
        <w:rPr>
          <w:b/>
          <w:bCs/>
          <w:i/>
          <w:iCs/>
          <w:sz w:val="28"/>
          <w:szCs w:val="28"/>
          <w:lang w:val="uk-UA"/>
        </w:rPr>
        <w:tab/>
      </w:r>
    </w:p>
    <w:p w14:paraId="58001E40" w14:textId="51E8657C" w:rsidR="004F2AC1" w:rsidRPr="00D02987" w:rsidRDefault="00075218" w:rsidP="007218C6">
      <w:pPr>
        <w:widowControl w:val="0"/>
        <w:autoSpaceDE w:val="0"/>
        <w:autoSpaceDN w:val="0"/>
        <w:adjustRightInd w:val="0"/>
        <w:spacing w:line="312" w:lineRule="auto"/>
        <w:jc w:val="center"/>
        <w:rPr>
          <w:b/>
          <w:bCs/>
          <w:iCs/>
          <w:sz w:val="28"/>
          <w:szCs w:val="28"/>
          <w:lang w:val="uk-UA"/>
        </w:rPr>
      </w:pPr>
      <w:r w:rsidRPr="00D02987">
        <w:rPr>
          <w:b/>
          <w:bCs/>
          <w:iCs/>
          <w:sz w:val="28"/>
          <w:szCs w:val="28"/>
          <w:lang w:val="uk-UA"/>
        </w:rPr>
        <w:t>Методичні вказівки до вивчення теми</w:t>
      </w:r>
    </w:p>
    <w:p w14:paraId="097E10BA" w14:textId="0B39AAFD" w:rsidR="004F2AC1" w:rsidRPr="00D02987" w:rsidRDefault="004F2AC1" w:rsidP="00910248">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Національна парадигма сталого розвитку</w:t>
      </w:r>
      <w:r w:rsidR="008C5793" w:rsidRPr="00D02987">
        <w:rPr>
          <w:rFonts w:eastAsiaTheme="minorEastAsia"/>
          <w:sz w:val="28"/>
          <w:szCs w:val="28"/>
          <w:lang w:val="uk-UA" w:eastAsia="ja-JP"/>
        </w:rPr>
        <w:t>, при розробці напрямків забезпечення сталого розвитку промисловості в Україні,</w:t>
      </w:r>
      <w:r w:rsidRPr="00D02987">
        <w:rPr>
          <w:rFonts w:eastAsiaTheme="minorEastAsia"/>
          <w:sz w:val="28"/>
          <w:szCs w:val="28"/>
          <w:lang w:val="uk-UA" w:eastAsia="ja-JP"/>
        </w:rPr>
        <w:t xml:space="preserve"> орієнтує на формування системи концентрованих, науково обґрунтованих та легалізованих уявлень про цілі, пріоритети, зміст, способи </w:t>
      </w:r>
      <w:r w:rsidR="009062D5">
        <w:rPr>
          <w:rFonts w:eastAsiaTheme="minorEastAsia"/>
          <w:sz w:val="28"/>
          <w:szCs w:val="28"/>
          <w:lang w:val="uk-UA" w:eastAsia="ja-JP"/>
        </w:rPr>
        <w:t>й</w:t>
      </w:r>
      <w:r w:rsidRPr="00D02987">
        <w:rPr>
          <w:rFonts w:eastAsiaTheme="minorEastAsia"/>
          <w:sz w:val="28"/>
          <w:szCs w:val="28"/>
          <w:lang w:val="uk-UA" w:eastAsia="ja-JP"/>
        </w:rPr>
        <w:t xml:space="preserve"> засоби </w:t>
      </w:r>
      <w:proofErr w:type="spellStart"/>
      <w:r w:rsidRPr="00D02987">
        <w:rPr>
          <w:rFonts w:eastAsiaTheme="minorEastAsia"/>
          <w:sz w:val="28"/>
          <w:szCs w:val="28"/>
          <w:lang w:val="uk-UA" w:eastAsia="ja-JP"/>
        </w:rPr>
        <w:t>ресурсоефективно</w:t>
      </w:r>
      <w:r w:rsidR="009062D5">
        <w:rPr>
          <w:rFonts w:eastAsiaTheme="minorEastAsia"/>
          <w:sz w:val="28"/>
          <w:szCs w:val="28"/>
          <w:lang w:val="uk-UA" w:eastAsia="ja-JP"/>
        </w:rPr>
        <w:t>ї</w:t>
      </w:r>
      <w:proofErr w:type="spellEnd"/>
      <w:r w:rsidR="009062D5">
        <w:rPr>
          <w:rFonts w:eastAsiaTheme="minorEastAsia"/>
          <w:sz w:val="28"/>
          <w:szCs w:val="28"/>
          <w:lang w:val="uk-UA" w:eastAsia="ja-JP"/>
        </w:rPr>
        <w:t xml:space="preserve"> </w:t>
      </w:r>
      <w:r w:rsidRPr="00D02987">
        <w:rPr>
          <w:rFonts w:eastAsiaTheme="minorEastAsia"/>
          <w:sz w:val="28"/>
          <w:szCs w:val="28"/>
          <w:lang w:val="uk-UA" w:eastAsia="ja-JP"/>
        </w:rPr>
        <w:t>господарсько</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діяльності держави. </w:t>
      </w:r>
      <w:r w:rsidR="00910248" w:rsidRPr="00D02987">
        <w:rPr>
          <w:rFonts w:eastAsiaTheme="minorEastAsia"/>
          <w:sz w:val="28"/>
          <w:szCs w:val="28"/>
          <w:lang w:val="uk-UA" w:eastAsia="ja-JP"/>
        </w:rPr>
        <w:t>К</w:t>
      </w:r>
      <w:r w:rsidR="00FB0C35" w:rsidRPr="00D02987">
        <w:rPr>
          <w:rFonts w:eastAsiaTheme="minorEastAsia"/>
          <w:sz w:val="28"/>
          <w:szCs w:val="28"/>
          <w:lang w:val="uk-UA" w:eastAsia="ja-JP"/>
        </w:rPr>
        <w:t>онцепція</w:t>
      </w:r>
      <w:r w:rsidRPr="00D02987">
        <w:rPr>
          <w:rFonts w:eastAsiaTheme="minorEastAsia"/>
          <w:sz w:val="28"/>
          <w:szCs w:val="28"/>
          <w:lang w:val="uk-UA" w:eastAsia="ja-JP"/>
        </w:rPr>
        <w:t xml:space="preserve"> сталого розвитку розробля</w:t>
      </w:r>
      <w:r w:rsidR="008C5793" w:rsidRPr="00D02987">
        <w:rPr>
          <w:rFonts w:eastAsiaTheme="minorEastAsia"/>
          <w:sz w:val="28"/>
          <w:szCs w:val="28"/>
          <w:lang w:val="uk-UA" w:eastAsia="ja-JP"/>
        </w:rPr>
        <w:t>єть</w:t>
      </w:r>
      <w:r w:rsidRPr="00D02987">
        <w:rPr>
          <w:rFonts w:eastAsiaTheme="minorEastAsia"/>
          <w:sz w:val="28"/>
          <w:szCs w:val="28"/>
          <w:lang w:val="uk-UA" w:eastAsia="ja-JP"/>
        </w:rPr>
        <w:t xml:space="preserve">ся на принципах забезпечення </w:t>
      </w:r>
      <w:proofErr w:type="spellStart"/>
      <w:r w:rsidRPr="00D02987">
        <w:rPr>
          <w:rFonts w:eastAsiaTheme="minorEastAsia"/>
          <w:sz w:val="28"/>
          <w:szCs w:val="28"/>
          <w:lang w:val="uk-UA" w:eastAsia="ja-JP"/>
        </w:rPr>
        <w:t>екосистемно</w:t>
      </w:r>
      <w:r w:rsidR="009062D5">
        <w:rPr>
          <w:rFonts w:eastAsiaTheme="minorEastAsia"/>
          <w:sz w:val="28"/>
          <w:szCs w:val="28"/>
          <w:lang w:val="uk-UA" w:eastAsia="ja-JP"/>
        </w:rPr>
        <w:t>ї</w:t>
      </w:r>
      <w:proofErr w:type="spellEnd"/>
      <w:r w:rsidR="009062D5">
        <w:rPr>
          <w:rFonts w:eastAsiaTheme="minorEastAsia"/>
          <w:sz w:val="28"/>
          <w:szCs w:val="28"/>
          <w:lang w:val="uk-UA" w:eastAsia="ja-JP"/>
        </w:rPr>
        <w:t xml:space="preserve"> </w:t>
      </w:r>
      <w:r w:rsidRPr="00D02987">
        <w:rPr>
          <w:rFonts w:eastAsiaTheme="minorEastAsia"/>
          <w:sz w:val="28"/>
          <w:szCs w:val="28"/>
          <w:lang w:val="uk-UA" w:eastAsia="ja-JP"/>
        </w:rPr>
        <w:t>цілісності та інтегрованого управління, в основі яких є динамічни</w:t>
      </w:r>
      <w:r w:rsidR="009062D5">
        <w:rPr>
          <w:rFonts w:eastAsiaTheme="minorEastAsia"/>
          <w:sz w:val="28"/>
          <w:szCs w:val="28"/>
          <w:lang w:val="uk-UA" w:eastAsia="ja-JP"/>
        </w:rPr>
        <w:t>й</w:t>
      </w:r>
      <w:r w:rsidRPr="00D02987">
        <w:rPr>
          <w:rFonts w:eastAsiaTheme="minorEastAsia"/>
          <w:sz w:val="28"/>
          <w:szCs w:val="28"/>
          <w:lang w:val="uk-UA" w:eastAsia="ja-JP"/>
        </w:rPr>
        <w:t xml:space="preserve"> процес ефективного використання ресурсів, на засадах гармонізаці</w:t>
      </w:r>
      <w:r w:rsidR="009062D5">
        <w:rPr>
          <w:rFonts w:eastAsiaTheme="minorEastAsia"/>
          <w:sz w:val="28"/>
          <w:szCs w:val="28"/>
          <w:lang w:val="uk-UA" w:eastAsia="ja-JP"/>
        </w:rPr>
        <w:t xml:space="preserve">ї </w:t>
      </w:r>
      <w:r w:rsidRPr="00D02987">
        <w:rPr>
          <w:rFonts w:eastAsiaTheme="minorEastAsia"/>
          <w:sz w:val="28"/>
          <w:szCs w:val="28"/>
          <w:lang w:val="uk-UA" w:eastAsia="ja-JP"/>
        </w:rPr>
        <w:t xml:space="preserve">економічних, екологічних та соціальних інтересів. </w:t>
      </w:r>
    </w:p>
    <w:p w14:paraId="44545E07" w14:textId="2709FBF5" w:rsidR="004F2AC1" w:rsidRPr="00D02987" w:rsidRDefault="004F2AC1" w:rsidP="00A27F3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Основні завдання політики сталого розвитку щодо забезпечення збалансованого соціально-економічного зростання</w:t>
      </w:r>
      <w:r w:rsidR="00910248" w:rsidRPr="00D02987">
        <w:rPr>
          <w:rFonts w:eastAsiaTheme="minorEastAsia"/>
          <w:sz w:val="28"/>
          <w:szCs w:val="28"/>
          <w:lang w:val="uk-UA" w:eastAsia="ja-JP"/>
        </w:rPr>
        <w:t xml:space="preserve"> промисловості України </w:t>
      </w:r>
      <w:r w:rsidRPr="00D02987">
        <w:rPr>
          <w:rFonts w:eastAsiaTheme="minorEastAsia"/>
          <w:sz w:val="28"/>
          <w:szCs w:val="28"/>
          <w:lang w:val="uk-UA" w:eastAsia="ja-JP"/>
        </w:rPr>
        <w:t xml:space="preserve">полягають у наступному: </w:t>
      </w:r>
    </w:p>
    <w:p w14:paraId="73A7FDB1" w14:textId="2428C5B5" w:rsidR="004F2AC1" w:rsidRPr="00D02987" w:rsidRDefault="00AA508C" w:rsidP="00F12F49">
      <w:pPr>
        <w:widowControl w:val="0"/>
        <w:autoSpaceDE w:val="0"/>
        <w:autoSpaceDN w:val="0"/>
        <w:adjustRightInd w:val="0"/>
        <w:spacing w:line="312" w:lineRule="auto"/>
        <w:ind w:firstLine="567"/>
        <w:jc w:val="both"/>
        <w:rPr>
          <w:rFonts w:eastAsiaTheme="minorEastAsia"/>
          <w:sz w:val="28"/>
          <w:szCs w:val="28"/>
          <w:lang w:val="uk-UA" w:eastAsia="ja-JP"/>
        </w:rPr>
      </w:pPr>
      <w:r>
        <w:rPr>
          <w:rFonts w:eastAsiaTheme="minorEastAsia"/>
          <w:sz w:val="28"/>
          <w:szCs w:val="28"/>
          <w:lang w:val="uk-UA" w:eastAsia="ja-JP"/>
        </w:rPr>
        <w:t>1)</w:t>
      </w:r>
      <w:r w:rsidR="00910248" w:rsidRPr="00D02987">
        <w:rPr>
          <w:rFonts w:eastAsiaTheme="minorEastAsia"/>
          <w:sz w:val="28"/>
          <w:szCs w:val="28"/>
          <w:lang w:val="uk-UA" w:eastAsia="ja-JP"/>
        </w:rPr>
        <w:t xml:space="preserve"> </w:t>
      </w:r>
      <w:r w:rsidR="004F2AC1" w:rsidRPr="00D02987">
        <w:rPr>
          <w:rFonts w:eastAsiaTheme="minorEastAsia"/>
          <w:sz w:val="28"/>
          <w:szCs w:val="28"/>
          <w:lang w:val="uk-UA" w:eastAsia="ja-JP"/>
        </w:rPr>
        <w:t>формуванні міжгалузево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структури виробництва, що повинна відповідати світовим стандартам і потребам економіки держави, підвищенні соціально-екологічно</w:t>
      </w:r>
      <w:r w:rsidR="009062D5">
        <w:rPr>
          <w:rFonts w:eastAsiaTheme="minorEastAsia"/>
          <w:sz w:val="28"/>
          <w:szCs w:val="28"/>
          <w:lang w:val="uk-UA" w:eastAsia="ja-JP"/>
        </w:rPr>
        <w:t xml:space="preserve">ї </w:t>
      </w:r>
      <w:r w:rsidR="0047201D" w:rsidRPr="00D02987">
        <w:rPr>
          <w:rFonts w:eastAsiaTheme="minorEastAsia"/>
          <w:sz w:val="28"/>
          <w:szCs w:val="28"/>
          <w:lang w:val="uk-UA" w:eastAsia="ja-JP"/>
        </w:rPr>
        <w:t>орієнтаці</w:t>
      </w:r>
      <w:r w:rsidR="009062D5">
        <w:rPr>
          <w:rFonts w:eastAsiaTheme="minorEastAsia"/>
          <w:sz w:val="28"/>
          <w:szCs w:val="28"/>
          <w:lang w:val="uk-UA" w:eastAsia="ja-JP"/>
        </w:rPr>
        <w:t xml:space="preserve">ї </w:t>
      </w:r>
      <w:r w:rsidR="0047201D" w:rsidRPr="00D02987">
        <w:rPr>
          <w:rFonts w:eastAsiaTheme="minorEastAsia"/>
          <w:sz w:val="28"/>
          <w:szCs w:val="28"/>
          <w:lang w:val="uk-UA" w:eastAsia="ja-JP"/>
        </w:rPr>
        <w:t>галузе</w:t>
      </w:r>
      <w:r w:rsidR="009062D5">
        <w:rPr>
          <w:rFonts w:eastAsiaTheme="minorEastAsia"/>
          <w:sz w:val="28"/>
          <w:szCs w:val="28"/>
          <w:lang w:val="uk-UA" w:eastAsia="ja-JP"/>
        </w:rPr>
        <w:t>й</w:t>
      </w:r>
      <w:r w:rsidR="0047201D" w:rsidRPr="00D02987">
        <w:rPr>
          <w:rFonts w:eastAsiaTheme="minorEastAsia"/>
          <w:sz w:val="28"/>
          <w:szCs w:val="28"/>
          <w:lang w:val="uk-UA" w:eastAsia="ja-JP"/>
        </w:rPr>
        <w:t>, збільшенні</w:t>
      </w:r>
      <w:r w:rsidR="004F2AC1" w:rsidRPr="00D02987">
        <w:rPr>
          <w:rFonts w:eastAsiaTheme="minorEastAsia"/>
          <w:sz w:val="28"/>
          <w:szCs w:val="28"/>
          <w:lang w:val="uk-UA" w:eastAsia="ja-JP"/>
        </w:rPr>
        <w:t xml:space="preserve"> у структурі промислового виробництва частки легко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і харчово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 xml:space="preserve">промисловості; </w:t>
      </w:r>
    </w:p>
    <w:p w14:paraId="0EBC76A0" w14:textId="5DA5D6D3" w:rsidR="004F2AC1" w:rsidRPr="00D02987" w:rsidRDefault="00AA508C" w:rsidP="00F12F49">
      <w:pPr>
        <w:widowControl w:val="0"/>
        <w:autoSpaceDE w:val="0"/>
        <w:autoSpaceDN w:val="0"/>
        <w:adjustRightInd w:val="0"/>
        <w:spacing w:line="312" w:lineRule="auto"/>
        <w:ind w:firstLine="567"/>
        <w:jc w:val="both"/>
        <w:rPr>
          <w:rFonts w:eastAsiaTheme="minorEastAsia"/>
          <w:sz w:val="28"/>
          <w:szCs w:val="28"/>
          <w:lang w:val="uk-UA" w:eastAsia="ja-JP"/>
        </w:rPr>
      </w:pPr>
      <w:r>
        <w:rPr>
          <w:rFonts w:eastAsiaTheme="minorEastAsia"/>
          <w:sz w:val="28"/>
          <w:szCs w:val="28"/>
          <w:lang w:val="uk-UA" w:eastAsia="ja-JP"/>
        </w:rPr>
        <w:t>2)</w:t>
      </w:r>
      <w:r w:rsidR="00910248" w:rsidRPr="00D02987">
        <w:rPr>
          <w:rFonts w:eastAsiaTheme="minorEastAsia"/>
          <w:sz w:val="28"/>
          <w:szCs w:val="28"/>
          <w:lang w:val="uk-UA" w:eastAsia="ja-JP"/>
        </w:rPr>
        <w:t xml:space="preserve"> </w:t>
      </w:r>
      <w:r w:rsidR="004F2AC1" w:rsidRPr="00D02987">
        <w:rPr>
          <w:rFonts w:eastAsiaTheme="minorEastAsia"/>
          <w:sz w:val="28"/>
          <w:szCs w:val="28"/>
          <w:lang w:val="uk-UA" w:eastAsia="ja-JP"/>
        </w:rPr>
        <w:t xml:space="preserve">обмеженні розвитку сировинних і </w:t>
      </w:r>
      <w:proofErr w:type="spellStart"/>
      <w:r w:rsidR="004F2AC1" w:rsidRPr="00D02987">
        <w:rPr>
          <w:rFonts w:eastAsiaTheme="minorEastAsia"/>
          <w:sz w:val="28"/>
          <w:szCs w:val="28"/>
          <w:lang w:val="uk-UA" w:eastAsia="ja-JP"/>
        </w:rPr>
        <w:t>напівфабрикатних</w:t>
      </w:r>
      <w:proofErr w:type="spellEnd"/>
      <w:r w:rsidR="004F2AC1" w:rsidRPr="00D02987">
        <w:rPr>
          <w:rFonts w:eastAsiaTheme="minorEastAsia"/>
          <w:sz w:val="28"/>
          <w:szCs w:val="28"/>
          <w:lang w:val="uk-UA" w:eastAsia="ja-JP"/>
        </w:rPr>
        <w:t xml:space="preserve"> виробництв, поетапному зменшенні обсягу експорту продукці</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 xml:space="preserve">видобувних та інших </w:t>
      </w:r>
      <w:proofErr w:type="spellStart"/>
      <w:r w:rsidR="004F2AC1" w:rsidRPr="00D02987">
        <w:rPr>
          <w:rFonts w:eastAsiaTheme="minorEastAsia"/>
          <w:sz w:val="28"/>
          <w:szCs w:val="28"/>
          <w:lang w:val="uk-UA" w:eastAsia="ja-JP"/>
        </w:rPr>
        <w:t>ресурсо</w:t>
      </w:r>
      <w:proofErr w:type="spellEnd"/>
      <w:r w:rsidR="004F2AC1" w:rsidRPr="00D02987">
        <w:rPr>
          <w:rFonts w:eastAsiaTheme="minorEastAsia"/>
          <w:sz w:val="28"/>
          <w:szCs w:val="28"/>
          <w:lang w:val="uk-UA" w:eastAsia="ja-JP"/>
        </w:rPr>
        <w:t xml:space="preserve">- </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енергоємних галузе</w:t>
      </w:r>
      <w:r w:rsidR="009062D5">
        <w:rPr>
          <w:rFonts w:eastAsiaTheme="minorEastAsia"/>
          <w:sz w:val="28"/>
          <w:szCs w:val="28"/>
          <w:lang w:val="uk-UA" w:eastAsia="ja-JP"/>
        </w:rPr>
        <w:t>й</w:t>
      </w:r>
      <w:r w:rsidR="004F2AC1" w:rsidRPr="00D02987">
        <w:rPr>
          <w:rFonts w:eastAsiaTheme="minorEastAsia"/>
          <w:sz w:val="28"/>
          <w:szCs w:val="28"/>
          <w:lang w:val="uk-UA" w:eastAsia="ja-JP"/>
        </w:rPr>
        <w:t>, нарощуванні обсягу виробництва продукці</w:t>
      </w:r>
      <w:r w:rsidR="009062D5">
        <w:rPr>
          <w:rFonts w:eastAsiaTheme="minorEastAsia"/>
          <w:sz w:val="28"/>
          <w:szCs w:val="28"/>
          <w:lang w:val="uk-UA" w:eastAsia="ja-JP"/>
        </w:rPr>
        <w:t>ї</w:t>
      </w:r>
      <w:r w:rsidR="004F2AC1" w:rsidRPr="00D02987">
        <w:rPr>
          <w:rFonts w:eastAsiaTheme="minorEastAsia"/>
          <w:sz w:val="28"/>
          <w:szCs w:val="28"/>
          <w:lang w:val="uk-UA" w:eastAsia="ja-JP"/>
        </w:rPr>
        <w:t>, що має закінчени</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технологічни</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цикл і сприяє сталому використанню власного природно-ресурсного потенціалу; </w:t>
      </w:r>
    </w:p>
    <w:p w14:paraId="6029C850" w14:textId="356404C6" w:rsidR="004F2AC1" w:rsidRPr="00D02987" w:rsidRDefault="00AA508C" w:rsidP="00F12F49">
      <w:pPr>
        <w:widowControl w:val="0"/>
        <w:autoSpaceDE w:val="0"/>
        <w:autoSpaceDN w:val="0"/>
        <w:adjustRightInd w:val="0"/>
        <w:spacing w:line="312" w:lineRule="auto"/>
        <w:ind w:firstLine="567"/>
        <w:jc w:val="both"/>
        <w:rPr>
          <w:rFonts w:eastAsiaTheme="minorEastAsia"/>
          <w:sz w:val="28"/>
          <w:szCs w:val="28"/>
          <w:lang w:val="uk-UA" w:eastAsia="ja-JP"/>
        </w:rPr>
      </w:pPr>
      <w:r>
        <w:rPr>
          <w:rFonts w:eastAsiaTheme="minorEastAsia"/>
          <w:sz w:val="28"/>
          <w:szCs w:val="28"/>
          <w:lang w:val="uk-UA" w:eastAsia="ja-JP"/>
        </w:rPr>
        <w:t>3)</w:t>
      </w:r>
      <w:r w:rsidR="00910248" w:rsidRPr="00D02987">
        <w:rPr>
          <w:rFonts w:eastAsiaTheme="minorEastAsia"/>
          <w:sz w:val="28"/>
          <w:szCs w:val="28"/>
          <w:lang w:val="uk-UA" w:eastAsia="ja-JP"/>
        </w:rPr>
        <w:t xml:space="preserve"> </w:t>
      </w:r>
      <w:r w:rsidR="004F2AC1" w:rsidRPr="00D02987">
        <w:rPr>
          <w:rFonts w:eastAsiaTheme="minorEastAsia"/>
          <w:sz w:val="28"/>
          <w:szCs w:val="28"/>
          <w:lang w:val="uk-UA" w:eastAsia="ja-JP"/>
        </w:rPr>
        <w:t xml:space="preserve">технічному переоснащенні виробництва на основі впровадження новітніх наукових досягнень, </w:t>
      </w:r>
      <w:proofErr w:type="spellStart"/>
      <w:r w:rsidR="004F2AC1" w:rsidRPr="00D02987">
        <w:rPr>
          <w:rFonts w:eastAsiaTheme="minorEastAsia"/>
          <w:sz w:val="28"/>
          <w:szCs w:val="28"/>
          <w:lang w:val="uk-UA" w:eastAsia="ja-JP"/>
        </w:rPr>
        <w:t>енерго</w:t>
      </w:r>
      <w:proofErr w:type="spellEnd"/>
      <w:r w:rsidR="004F2AC1" w:rsidRPr="00D02987">
        <w:rPr>
          <w:rFonts w:eastAsiaTheme="minorEastAsia"/>
          <w:sz w:val="28"/>
          <w:szCs w:val="28"/>
          <w:lang w:val="uk-UA" w:eastAsia="ja-JP"/>
        </w:rPr>
        <w:t xml:space="preserve">- і </w:t>
      </w:r>
      <w:proofErr w:type="spellStart"/>
      <w:r w:rsidR="004F2AC1" w:rsidRPr="00D02987">
        <w:rPr>
          <w:rFonts w:eastAsiaTheme="minorEastAsia"/>
          <w:sz w:val="28"/>
          <w:szCs w:val="28"/>
          <w:lang w:val="uk-UA" w:eastAsia="ja-JP"/>
        </w:rPr>
        <w:t>ресурсоощадливих</w:t>
      </w:r>
      <w:proofErr w:type="spellEnd"/>
      <w:r w:rsidR="004F2AC1" w:rsidRPr="00D02987">
        <w:rPr>
          <w:rFonts w:eastAsiaTheme="minorEastAsia"/>
          <w:sz w:val="28"/>
          <w:szCs w:val="28"/>
          <w:lang w:val="uk-UA" w:eastAsia="ja-JP"/>
        </w:rPr>
        <w:t xml:space="preserve"> та безвідхідних технологі</w:t>
      </w:r>
      <w:r w:rsidR="009062D5">
        <w:rPr>
          <w:rFonts w:eastAsiaTheme="minorEastAsia"/>
          <w:sz w:val="28"/>
          <w:szCs w:val="28"/>
          <w:lang w:val="uk-UA" w:eastAsia="ja-JP"/>
        </w:rPr>
        <w:t>й</w:t>
      </w:r>
      <w:r w:rsidR="004F2AC1" w:rsidRPr="00D02987">
        <w:rPr>
          <w:rFonts w:eastAsiaTheme="minorEastAsia"/>
          <w:sz w:val="28"/>
          <w:szCs w:val="28"/>
          <w:lang w:val="uk-UA" w:eastAsia="ja-JP"/>
        </w:rPr>
        <w:t>, широкому застосуванні відновлюваних джерел енергі</w:t>
      </w:r>
      <w:r w:rsidR="009062D5">
        <w:rPr>
          <w:rFonts w:eastAsiaTheme="minorEastAsia"/>
          <w:sz w:val="28"/>
          <w:szCs w:val="28"/>
          <w:lang w:val="uk-UA" w:eastAsia="ja-JP"/>
        </w:rPr>
        <w:t>ї</w:t>
      </w:r>
      <w:r w:rsidR="004F2AC1" w:rsidRPr="00D02987">
        <w:rPr>
          <w:rFonts w:eastAsiaTheme="minorEastAsia"/>
          <w:sz w:val="28"/>
          <w:szCs w:val="28"/>
          <w:lang w:val="uk-UA" w:eastAsia="ja-JP"/>
        </w:rPr>
        <w:t>, розв’язанні проблеми утилізаці</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відходів, що утворюються у процесі господарсько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та іншо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 xml:space="preserve">діяльності; </w:t>
      </w:r>
    </w:p>
    <w:p w14:paraId="3DF68A37" w14:textId="04BC6FF0" w:rsidR="004F2AC1" w:rsidRPr="00D02987" w:rsidRDefault="00AA508C" w:rsidP="00F12F49">
      <w:pPr>
        <w:widowControl w:val="0"/>
        <w:autoSpaceDE w:val="0"/>
        <w:autoSpaceDN w:val="0"/>
        <w:adjustRightInd w:val="0"/>
        <w:spacing w:line="312" w:lineRule="auto"/>
        <w:ind w:firstLine="567"/>
        <w:jc w:val="both"/>
        <w:rPr>
          <w:rFonts w:eastAsiaTheme="minorEastAsia"/>
          <w:sz w:val="28"/>
          <w:szCs w:val="28"/>
          <w:lang w:val="uk-UA" w:eastAsia="ja-JP"/>
        </w:rPr>
      </w:pPr>
      <w:r>
        <w:rPr>
          <w:rFonts w:eastAsiaTheme="minorEastAsia"/>
          <w:sz w:val="28"/>
          <w:szCs w:val="28"/>
          <w:lang w:val="uk-UA" w:eastAsia="ja-JP"/>
        </w:rPr>
        <w:t>4)</w:t>
      </w:r>
      <w:r w:rsidR="00910248" w:rsidRPr="00D02987">
        <w:rPr>
          <w:rFonts w:eastAsiaTheme="minorEastAsia"/>
          <w:sz w:val="28"/>
          <w:szCs w:val="28"/>
          <w:lang w:val="uk-UA" w:eastAsia="ja-JP"/>
        </w:rPr>
        <w:t xml:space="preserve"> </w:t>
      </w:r>
      <w:r w:rsidR="004F2AC1" w:rsidRPr="00D02987">
        <w:rPr>
          <w:rFonts w:eastAsiaTheme="minorEastAsia"/>
          <w:sz w:val="28"/>
          <w:szCs w:val="28"/>
          <w:lang w:val="uk-UA" w:eastAsia="ja-JP"/>
        </w:rPr>
        <w:t>регульованому збільшенні обсягу виробництва високоякісних продуктів харчування, якісні</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зміні структури харчування населення, підвищенні калорі</w:t>
      </w:r>
      <w:r w:rsidR="009062D5">
        <w:rPr>
          <w:rFonts w:eastAsiaTheme="minorEastAsia"/>
          <w:sz w:val="28"/>
          <w:szCs w:val="28"/>
          <w:lang w:val="uk-UA" w:eastAsia="ja-JP"/>
        </w:rPr>
        <w:t>й</w:t>
      </w:r>
      <w:r w:rsidR="004F2AC1" w:rsidRPr="00D02987">
        <w:rPr>
          <w:rFonts w:eastAsiaTheme="minorEastAsia"/>
          <w:sz w:val="28"/>
          <w:szCs w:val="28"/>
          <w:lang w:val="uk-UA" w:eastAsia="ja-JP"/>
        </w:rPr>
        <w:t>ності продукці</w:t>
      </w:r>
      <w:r w:rsidR="009062D5">
        <w:rPr>
          <w:rFonts w:eastAsiaTheme="minorEastAsia"/>
          <w:sz w:val="28"/>
          <w:szCs w:val="28"/>
          <w:lang w:val="uk-UA" w:eastAsia="ja-JP"/>
        </w:rPr>
        <w:t>ї</w:t>
      </w:r>
      <w:r w:rsidR="004F2AC1" w:rsidRPr="00D02987">
        <w:rPr>
          <w:rFonts w:eastAsiaTheme="minorEastAsia"/>
          <w:sz w:val="28"/>
          <w:szCs w:val="28"/>
          <w:lang w:val="uk-UA" w:eastAsia="ja-JP"/>
        </w:rPr>
        <w:t xml:space="preserve">; </w:t>
      </w:r>
    </w:p>
    <w:p w14:paraId="36214210" w14:textId="59DF8C7C" w:rsidR="004F2AC1" w:rsidRPr="00D02987" w:rsidRDefault="00AA508C" w:rsidP="00F12F49">
      <w:pPr>
        <w:widowControl w:val="0"/>
        <w:autoSpaceDE w:val="0"/>
        <w:autoSpaceDN w:val="0"/>
        <w:adjustRightInd w:val="0"/>
        <w:spacing w:line="312" w:lineRule="auto"/>
        <w:ind w:firstLine="567"/>
        <w:jc w:val="both"/>
        <w:rPr>
          <w:rFonts w:eastAsiaTheme="minorEastAsia"/>
          <w:sz w:val="28"/>
          <w:szCs w:val="28"/>
          <w:lang w:val="uk-UA" w:eastAsia="ja-JP"/>
        </w:rPr>
      </w:pPr>
      <w:r>
        <w:rPr>
          <w:rFonts w:eastAsiaTheme="minorEastAsia"/>
          <w:sz w:val="28"/>
          <w:szCs w:val="28"/>
          <w:lang w:val="uk-UA" w:eastAsia="ja-JP"/>
        </w:rPr>
        <w:t>5)</w:t>
      </w:r>
      <w:r w:rsidR="00910248" w:rsidRPr="00D02987">
        <w:rPr>
          <w:rFonts w:eastAsiaTheme="minorEastAsia"/>
          <w:sz w:val="28"/>
          <w:szCs w:val="28"/>
          <w:lang w:val="uk-UA" w:eastAsia="ja-JP"/>
        </w:rPr>
        <w:t xml:space="preserve"> </w:t>
      </w:r>
      <w:r w:rsidR="004F2AC1" w:rsidRPr="00D02987">
        <w:rPr>
          <w:rFonts w:eastAsiaTheme="minorEastAsia"/>
          <w:sz w:val="28"/>
          <w:szCs w:val="28"/>
          <w:lang w:val="uk-UA" w:eastAsia="ja-JP"/>
        </w:rPr>
        <w:t>формуванні раціонально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структури виробництва, розподілі і використанні енергі</w:t>
      </w:r>
      <w:r w:rsidR="009062D5">
        <w:rPr>
          <w:rFonts w:eastAsiaTheme="minorEastAsia"/>
          <w:sz w:val="28"/>
          <w:szCs w:val="28"/>
          <w:lang w:val="uk-UA" w:eastAsia="ja-JP"/>
        </w:rPr>
        <w:t>ї</w:t>
      </w:r>
      <w:r w:rsidR="004F2AC1" w:rsidRPr="00D02987">
        <w:rPr>
          <w:rFonts w:eastAsiaTheme="minorEastAsia"/>
          <w:sz w:val="28"/>
          <w:szCs w:val="28"/>
          <w:lang w:val="uk-UA" w:eastAsia="ja-JP"/>
        </w:rPr>
        <w:t>, підвищенні технічного рівня та екологічно</w:t>
      </w:r>
      <w:r w:rsidR="009062D5">
        <w:rPr>
          <w:rFonts w:eastAsiaTheme="minorEastAsia"/>
          <w:sz w:val="28"/>
          <w:szCs w:val="28"/>
          <w:lang w:val="uk-UA" w:eastAsia="ja-JP"/>
        </w:rPr>
        <w:t xml:space="preserve">ї </w:t>
      </w:r>
      <w:r w:rsidR="004F2AC1" w:rsidRPr="00D02987">
        <w:rPr>
          <w:rFonts w:eastAsiaTheme="minorEastAsia"/>
          <w:sz w:val="28"/>
          <w:szCs w:val="28"/>
          <w:lang w:val="uk-UA" w:eastAsia="ja-JP"/>
        </w:rPr>
        <w:t>безпеки теплових електростанці</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шляхом застосування новітніх ефективних технологі</w:t>
      </w:r>
      <w:r w:rsidR="009062D5">
        <w:rPr>
          <w:rFonts w:eastAsiaTheme="minorEastAsia"/>
          <w:sz w:val="28"/>
          <w:szCs w:val="28"/>
          <w:lang w:val="uk-UA" w:eastAsia="ja-JP"/>
        </w:rPr>
        <w:t>й</w:t>
      </w:r>
      <w:r w:rsidR="004F2AC1" w:rsidRPr="00D02987">
        <w:rPr>
          <w:rFonts w:eastAsiaTheme="minorEastAsia"/>
          <w:sz w:val="28"/>
          <w:szCs w:val="28"/>
          <w:lang w:val="uk-UA" w:eastAsia="ja-JP"/>
        </w:rPr>
        <w:t xml:space="preserve"> спалювання палива. </w:t>
      </w:r>
    </w:p>
    <w:p w14:paraId="43EA4A6A" w14:textId="104DE724" w:rsidR="00DB33CD" w:rsidRPr="00D02987" w:rsidRDefault="004F2AC1" w:rsidP="00910248">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Загалом</w:t>
      </w:r>
      <w:r w:rsidR="00D02987" w:rsidRPr="00D02987">
        <w:rPr>
          <w:rFonts w:eastAsiaTheme="minorEastAsia"/>
          <w:sz w:val="28"/>
          <w:szCs w:val="28"/>
          <w:lang w:val="uk-UA" w:eastAsia="ja-JP"/>
        </w:rPr>
        <w:t xml:space="preserve">, </w:t>
      </w:r>
      <w:r w:rsidRPr="00D02987">
        <w:rPr>
          <w:rFonts w:eastAsiaTheme="minorEastAsia"/>
          <w:sz w:val="28"/>
          <w:szCs w:val="28"/>
          <w:lang w:val="uk-UA" w:eastAsia="ja-JP"/>
        </w:rPr>
        <w:t>в національні</w:t>
      </w:r>
      <w:r w:rsidR="009062D5">
        <w:rPr>
          <w:rFonts w:eastAsiaTheme="minorEastAsia"/>
          <w:sz w:val="28"/>
          <w:szCs w:val="28"/>
          <w:lang w:val="uk-UA" w:eastAsia="ja-JP"/>
        </w:rPr>
        <w:t>й</w:t>
      </w:r>
      <w:r w:rsidRPr="00D02987">
        <w:rPr>
          <w:rFonts w:eastAsiaTheme="minorEastAsia"/>
          <w:sz w:val="28"/>
          <w:szCs w:val="28"/>
          <w:lang w:val="uk-UA" w:eastAsia="ja-JP"/>
        </w:rPr>
        <w:t xml:space="preserve"> парадигмі сталого розвитку, ураховуючи багати</w:t>
      </w:r>
      <w:r w:rsidR="009062D5">
        <w:rPr>
          <w:rFonts w:eastAsiaTheme="minorEastAsia"/>
          <w:sz w:val="28"/>
          <w:szCs w:val="28"/>
          <w:lang w:val="uk-UA" w:eastAsia="ja-JP"/>
        </w:rPr>
        <w:t>й</w:t>
      </w:r>
      <w:r w:rsidRPr="00D02987">
        <w:rPr>
          <w:rFonts w:eastAsiaTheme="minorEastAsia"/>
          <w:sz w:val="28"/>
          <w:szCs w:val="28"/>
          <w:lang w:val="uk-UA" w:eastAsia="ja-JP"/>
        </w:rPr>
        <w:t xml:space="preserve"> міжнародни</w:t>
      </w:r>
      <w:r w:rsidR="009062D5">
        <w:rPr>
          <w:rFonts w:eastAsiaTheme="minorEastAsia"/>
          <w:sz w:val="28"/>
          <w:szCs w:val="28"/>
          <w:lang w:val="uk-UA" w:eastAsia="ja-JP"/>
        </w:rPr>
        <w:t>й</w:t>
      </w:r>
      <w:r w:rsidRPr="00D02987">
        <w:rPr>
          <w:rFonts w:eastAsiaTheme="minorEastAsia"/>
          <w:sz w:val="28"/>
          <w:szCs w:val="28"/>
          <w:lang w:val="uk-UA" w:eastAsia="ja-JP"/>
        </w:rPr>
        <w:t xml:space="preserve"> і національни</w:t>
      </w:r>
      <w:r w:rsidR="009062D5">
        <w:rPr>
          <w:rFonts w:eastAsiaTheme="minorEastAsia"/>
          <w:sz w:val="28"/>
          <w:szCs w:val="28"/>
          <w:lang w:val="uk-UA" w:eastAsia="ja-JP"/>
        </w:rPr>
        <w:t>й</w:t>
      </w:r>
      <w:r w:rsidRPr="00D02987">
        <w:rPr>
          <w:rFonts w:eastAsiaTheme="minorEastAsia"/>
          <w:sz w:val="28"/>
          <w:szCs w:val="28"/>
          <w:lang w:val="uk-UA" w:eastAsia="ja-JP"/>
        </w:rPr>
        <w:t xml:space="preserve"> досвід, необхідно зробити нові акценти, поставивши, з одного боку, у центр розвитку людину та </w:t>
      </w:r>
      <w:r w:rsidR="009062D5">
        <w:rPr>
          <w:rFonts w:eastAsiaTheme="minorEastAsia"/>
          <w:sz w:val="28"/>
          <w:szCs w:val="28"/>
          <w:lang w:val="uk-UA" w:eastAsia="ja-JP"/>
        </w:rPr>
        <w:t xml:space="preserve">її </w:t>
      </w:r>
      <w:r w:rsidRPr="00D02987">
        <w:rPr>
          <w:rFonts w:eastAsiaTheme="minorEastAsia"/>
          <w:sz w:val="28"/>
          <w:szCs w:val="28"/>
          <w:lang w:val="uk-UA" w:eastAsia="ja-JP"/>
        </w:rPr>
        <w:t xml:space="preserve">інтереси в конкретному середовищі життєдіяльності, а з іншого – забезпечити </w:t>
      </w:r>
      <w:r w:rsidR="009062D5">
        <w:rPr>
          <w:rFonts w:eastAsiaTheme="minorEastAsia"/>
          <w:sz w:val="28"/>
          <w:szCs w:val="28"/>
          <w:lang w:val="uk-UA" w:eastAsia="ja-JP"/>
        </w:rPr>
        <w:t xml:space="preserve">її </w:t>
      </w:r>
      <w:r w:rsidRPr="00D02987">
        <w:rPr>
          <w:rFonts w:eastAsiaTheme="minorEastAsia"/>
          <w:sz w:val="28"/>
          <w:szCs w:val="28"/>
          <w:lang w:val="uk-UA" w:eastAsia="ja-JP"/>
        </w:rPr>
        <w:t xml:space="preserve">потужним економічним інструментарієм, адекватним потребам виробництва і вимогам сталого </w:t>
      </w:r>
      <w:r w:rsidR="009062D5">
        <w:rPr>
          <w:rFonts w:eastAsiaTheme="minorEastAsia"/>
          <w:sz w:val="28"/>
          <w:szCs w:val="28"/>
          <w:lang w:val="uk-UA" w:eastAsia="ja-JP"/>
        </w:rPr>
        <w:t>й</w:t>
      </w:r>
      <w:r w:rsidRPr="00D02987">
        <w:rPr>
          <w:rFonts w:eastAsiaTheme="minorEastAsia"/>
          <w:sz w:val="28"/>
          <w:szCs w:val="28"/>
          <w:lang w:val="uk-UA" w:eastAsia="ja-JP"/>
        </w:rPr>
        <w:t xml:space="preserve"> збалансованого природокористування.</w:t>
      </w:r>
    </w:p>
    <w:p w14:paraId="2EF24CC5" w14:textId="77777777" w:rsidR="00075218" w:rsidRPr="00D02987" w:rsidRDefault="00075218" w:rsidP="007218C6">
      <w:pPr>
        <w:spacing w:line="312" w:lineRule="auto"/>
        <w:jc w:val="center"/>
        <w:rPr>
          <w:b/>
          <w:sz w:val="28"/>
          <w:szCs w:val="28"/>
          <w:lang w:val="uk-UA"/>
        </w:rPr>
      </w:pPr>
      <w:r w:rsidRPr="00D02987">
        <w:rPr>
          <w:b/>
          <w:sz w:val="28"/>
          <w:szCs w:val="28"/>
          <w:lang w:val="uk-UA"/>
        </w:rPr>
        <w:t>Питання для самоконтролю</w:t>
      </w:r>
    </w:p>
    <w:p w14:paraId="281C79CD" w14:textId="236687D8" w:rsidR="003C0B90" w:rsidRPr="00D02987" w:rsidRDefault="003C0B90" w:rsidP="00D02987">
      <w:pPr>
        <w:pStyle w:val="a7"/>
        <w:numPr>
          <w:ilvl w:val="0"/>
          <w:numId w:val="24"/>
        </w:numPr>
        <w:tabs>
          <w:tab w:val="left" w:pos="1134"/>
        </w:tabs>
        <w:spacing w:line="312" w:lineRule="auto"/>
        <w:ind w:left="0" w:firstLine="709"/>
        <w:jc w:val="both"/>
        <w:rPr>
          <w:rFonts w:ascii="Times New Roman" w:hAnsi="Times New Roman" w:cs="Times New Roman"/>
          <w:sz w:val="28"/>
          <w:szCs w:val="28"/>
        </w:rPr>
      </w:pPr>
      <w:r w:rsidRPr="00D02987">
        <w:rPr>
          <w:rFonts w:ascii="Times New Roman" w:eastAsiaTheme="minorEastAsia" w:hAnsi="Times New Roman" w:cs="Times New Roman"/>
          <w:sz w:val="28"/>
          <w:szCs w:val="28"/>
          <w:lang w:eastAsia="ja-JP"/>
        </w:rPr>
        <w:t>Охарактеризуйте сутність</w:t>
      </w:r>
      <w:r w:rsidR="00687251">
        <w:rPr>
          <w:rFonts w:ascii="Times New Roman" w:eastAsiaTheme="minorEastAsia" w:hAnsi="Times New Roman" w:cs="Times New Roman"/>
          <w:sz w:val="28"/>
          <w:szCs w:val="28"/>
          <w:lang w:eastAsia="ja-JP"/>
        </w:rPr>
        <w:t xml:space="preserve"> та основні завдання національної парадигми </w:t>
      </w:r>
      <w:r w:rsidRPr="00D02987">
        <w:rPr>
          <w:rFonts w:ascii="Times New Roman" w:eastAsiaTheme="minorEastAsia" w:hAnsi="Times New Roman" w:cs="Times New Roman"/>
          <w:sz w:val="28"/>
          <w:szCs w:val="28"/>
          <w:lang w:eastAsia="ja-JP"/>
        </w:rPr>
        <w:t>сталого розвитку.</w:t>
      </w:r>
    </w:p>
    <w:p w14:paraId="035F5405" w14:textId="0A3E173D" w:rsidR="003C0B90" w:rsidRPr="00D02987" w:rsidRDefault="00775D3F" w:rsidP="00D02987">
      <w:pPr>
        <w:pStyle w:val="a7"/>
        <w:numPr>
          <w:ilvl w:val="0"/>
          <w:numId w:val="24"/>
        </w:numPr>
        <w:tabs>
          <w:tab w:val="left" w:pos="1134"/>
        </w:tabs>
        <w:spacing w:line="312" w:lineRule="auto"/>
        <w:ind w:left="0" w:firstLine="709"/>
        <w:jc w:val="both"/>
        <w:rPr>
          <w:rFonts w:ascii="Times New Roman" w:hAnsi="Times New Roman" w:cs="Times New Roman"/>
          <w:sz w:val="28"/>
          <w:szCs w:val="28"/>
        </w:rPr>
      </w:pPr>
      <w:r w:rsidRPr="00D02987">
        <w:rPr>
          <w:rFonts w:ascii="Times New Roman" w:hAnsi="Times New Roman" w:cs="Times New Roman"/>
          <w:sz w:val="28"/>
          <w:szCs w:val="28"/>
        </w:rPr>
        <w:t>Запропонуйте шляхи щодо забезпечення сталого розвитку промисловості в Україні.</w:t>
      </w:r>
    </w:p>
    <w:p w14:paraId="3FE7E09F" w14:textId="09BBC41D" w:rsidR="003C0B90" w:rsidRPr="00D02987" w:rsidRDefault="003C0B90" w:rsidP="00D02987">
      <w:pPr>
        <w:pStyle w:val="a7"/>
        <w:numPr>
          <w:ilvl w:val="0"/>
          <w:numId w:val="24"/>
        </w:numPr>
        <w:tabs>
          <w:tab w:val="left" w:pos="1134"/>
        </w:tabs>
        <w:spacing w:line="312" w:lineRule="auto"/>
        <w:ind w:left="0" w:firstLine="709"/>
        <w:jc w:val="both"/>
        <w:rPr>
          <w:rFonts w:ascii="Times New Roman" w:hAnsi="Times New Roman" w:cs="Times New Roman"/>
          <w:sz w:val="28"/>
          <w:szCs w:val="28"/>
        </w:rPr>
      </w:pPr>
      <w:r w:rsidRPr="00D02987">
        <w:rPr>
          <w:rFonts w:ascii="Times New Roman" w:eastAsiaTheme="minorEastAsia" w:hAnsi="Times New Roman" w:cs="Times New Roman"/>
          <w:sz w:val="28"/>
          <w:szCs w:val="28"/>
          <w:lang w:eastAsia="ja-JP"/>
        </w:rPr>
        <w:t>Назвіть основні завдання політики сталого розвитку щодо забезпечення збалансованого соціально-економічного зростання промисловості України.</w:t>
      </w:r>
    </w:p>
    <w:p w14:paraId="502EC08D" w14:textId="5CF9DBBA" w:rsidR="00075218" w:rsidRPr="00D02987" w:rsidRDefault="003C0B90" w:rsidP="00D02987">
      <w:pPr>
        <w:pStyle w:val="a7"/>
        <w:numPr>
          <w:ilvl w:val="0"/>
          <w:numId w:val="24"/>
        </w:numPr>
        <w:tabs>
          <w:tab w:val="left" w:pos="1134"/>
        </w:tabs>
        <w:spacing w:line="312" w:lineRule="auto"/>
        <w:ind w:left="0" w:firstLine="709"/>
        <w:jc w:val="both"/>
        <w:rPr>
          <w:rFonts w:ascii="Times New Roman" w:hAnsi="Times New Roman" w:cs="Times New Roman"/>
          <w:sz w:val="28"/>
          <w:szCs w:val="28"/>
        </w:rPr>
      </w:pPr>
      <w:r w:rsidRPr="00D02987">
        <w:rPr>
          <w:rFonts w:ascii="Times New Roman" w:hAnsi="Times New Roman" w:cs="Times New Roman"/>
          <w:sz w:val="28"/>
          <w:szCs w:val="28"/>
        </w:rPr>
        <w:t>Охарактеризуйте н</w:t>
      </w:r>
      <w:r w:rsidR="00775D3F" w:rsidRPr="00D02987">
        <w:rPr>
          <w:rFonts w:ascii="Times New Roman" w:hAnsi="Times New Roman" w:cs="Times New Roman"/>
          <w:sz w:val="28"/>
          <w:szCs w:val="28"/>
        </w:rPr>
        <w:t>аціональні особливості переходу України на шлях сталого розвитку.</w:t>
      </w:r>
    </w:p>
    <w:p w14:paraId="58590366" w14:textId="760F3772" w:rsidR="00DB15C3" w:rsidRPr="00D02987" w:rsidRDefault="00DB15C3" w:rsidP="002B45FA">
      <w:pPr>
        <w:spacing w:line="312" w:lineRule="auto"/>
        <w:ind w:firstLine="709"/>
        <w:rPr>
          <w:sz w:val="28"/>
          <w:szCs w:val="28"/>
          <w:lang w:val="uk-UA"/>
        </w:rPr>
      </w:pPr>
    </w:p>
    <w:p w14:paraId="424A60A6" w14:textId="77777777" w:rsidR="00BB3FBE" w:rsidRPr="00D02987" w:rsidRDefault="00BB3FBE" w:rsidP="002B45FA">
      <w:pPr>
        <w:spacing w:line="312" w:lineRule="auto"/>
        <w:ind w:firstLine="709"/>
        <w:rPr>
          <w:sz w:val="28"/>
          <w:szCs w:val="28"/>
          <w:lang w:val="uk-UA"/>
        </w:rPr>
        <w:sectPr w:rsidR="00BB3FBE" w:rsidRPr="00D02987" w:rsidSect="006C51E0">
          <w:pgSz w:w="11900" w:h="16840"/>
          <w:pgMar w:top="1134" w:right="1134" w:bottom="1134" w:left="1134" w:header="0" w:footer="709" w:gutter="0"/>
          <w:cols w:space="708"/>
          <w:docGrid w:linePitch="360"/>
        </w:sectPr>
      </w:pPr>
    </w:p>
    <w:p w14:paraId="1B5FC236" w14:textId="2008B671" w:rsidR="00CF4E6B" w:rsidRPr="00D02987" w:rsidRDefault="00BB3FBE" w:rsidP="00AA508C">
      <w:pPr>
        <w:pStyle w:val="1"/>
        <w:keepLines w:val="0"/>
        <w:numPr>
          <w:ilvl w:val="0"/>
          <w:numId w:val="25"/>
        </w:numPr>
        <w:spacing w:before="0" w:line="312" w:lineRule="auto"/>
        <w:jc w:val="center"/>
        <w:rPr>
          <w:rFonts w:ascii="Times New Roman" w:hAnsi="Times New Roman" w:cs="Times New Roman"/>
          <w:color w:val="auto"/>
          <w:lang w:val="uk-UA"/>
        </w:rPr>
      </w:pPr>
      <w:bookmarkStart w:id="18" w:name="_Toc495216000"/>
      <w:r w:rsidRPr="00D02987">
        <w:rPr>
          <w:rFonts w:ascii="Times New Roman" w:hAnsi="Times New Roman" w:cs="Times New Roman"/>
          <w:color w:val="auto"/>
          <w:lang w:val="uk-UA"/>
        </w:rPr>
        <w:t>КОНТРОЛЬНІ ЗАВДАННЯ</w:t>
      </w:r>
    </w:p>
    <w:p w14:paraId="6FF74FBB" w14:textId="740AD8FF" w:rsidR="00BB3FBE" w:rsidRPr="00D02987" w:rsidRDefault="00BB3FBE" w:rsidP="00CF4E6B">
      <w:pPr>
        <w:pStyle w:val="1"/>
        <w:keepLines w:val="0"/>
        <w:spacing w:before="0" w:line="312" w:lineRule="auto"/>
        <w:jc w:val="center"/>
        <w:rPr>
          <w:rFonts w:ascii="Times New Roman" w:hAnsi="Times New Roman" w:cs="Times New Roman"/>
          <w:color w:val="auto"/>
          <w:lang w:val="uk-UA"/>
        </w:rPr>
      </w:pPr>
      <w:r w:rsidRPr="00D02987">
        <w:rPr>
          <w:rFonts w:ascii="Times New Roman" w:hAnsi="Times New Roman" w:cs="Times New Roman"/>
          <w:color w:val="auto"/>
          <w:lang w:val="uk-UA"/>
        </w:rPr>
        <w:t>І МЕТОДИЧНІ ВКАЗІВКИ ДО ЇХ ВИКОНАННЯ</w:t>
      </w:r>
      <w:bookmarkEnd w:id="18"/>
    </w:p>
    <w:p w14:paraId="7DBABE14" w14:textId="77777777" w:rsidR="00BB3FBE" w:rsidRPr="00D02987" w:rsidRDefault="00BB3FBE" w:rsidP="007218C6">
      <w:pPr>
        <w:jc w:val="center"/>
      </w:pPr>
    </w:p>
    <w:p w14:paraId="4944D3A2" w14:textId="77777777" w:rsidR="00CC1E1F" w:rsidRPr="00D02987" w:rsidRDefault="00CC1E1F" w:rsidP="00CC1E1F">
      <w:pPr>
        <w:pStyle w:val="a3"/>
        <w:widowControl w:val="0"/>
        <w:rPr>
          <w:lang w:val="uk-UA"/>
        </w:rPr>
      </w:pPr>
      <w:r w:rsidRPr="00D02987">
        <w:rPr>
          <w:lang w:val="uk-UA"/>
        </w:rPr>
        <w:t>Для самостійного контролю знань студенти повинні виконати індивідуальну контрольну роботу.</w:t>
      </w:r>
    </w:p>
    <w:p w14:paraId="79B90522" w14:textId="128494E7" w:rsidR="00111122" w:rsidRPr="00D02987" w:rsidRDefault="00F61B34" w:rsidP="00111122">
      <w:pPr>
        <w:spacing w:line="312" w:lineRule="auto"/>
        <w:ind w:firstLine="720"/>
        <w:jc w:val="both"/>
        <w:rPr>
          <w:sz w:val="28"/>
          <w:szCs w:val="28"/>
          <w:lang w:val="uk-UA"/>
        </w:rPr>
      </w:pPr>
      <w:r w:rsidRPr="00D02987">
        <w:rPr>
          <w:bCs/>
          <w:sz w:val="28"/>
          <w:szCs w:val="28"/>
          <w:lang w:val="uk-UA"/>
        </w:rPr>
        <w:t>Контрольну роботу</w:t>
      </w:r>
      <w:r w:rsidR="00947728" w:rsidRPr="00D02987">
        <w:rPr>
          <w:sz w:val="28"/>
          <w:szCs w:val="28"/>
          <w:lang w:val="uk-UA"/>
        </w:rPr>
        <w:t xml:space="preserve"> виконують машинним</w:t>
      </w:r>
      <w:r w:rsidR="00111122" w:rsidRPr="00D02987">
        <w:rPr>
          <w:sz w:val="28"/>
          <w:szCs w:val="28"/>
          <w:lang w:val="uk-UA"/>
        </w:rPr>
        <w:t xml:space="preserve"> способом на одному боці аркушів білого паперу </w:t>
      </w:r>
      <w:r w:rsidRPr="00D02987">
        <w:rPr>
          <w:sz w:val="28"/>
          <w:szCs w:val="28"/>
          <w:lang w:val="uk-UA"/>
        </w:rPr>
        <w:t xml:space="preserve">формату А4 (210х297 </w:t>
      </w:r>
      <w:proofErr w:type="spellStart"/>
      <w:r w:rsidRPr="00D02987">
        <w:rPr>
          <w:sz w:val="28"/>
          <w:szCs w:val="28"/>
          <w:lang w:val="uk-UA"/>
        </w:rPr>
        <w:t>мм</w:t>
      </w:r>
      <w:proofErr w:type="spellEnd"/>
      <w:r w:rsidRPr="00D02987">
        <w:rPr>
          <w:sz w:val="28"/>
          <w:szCs w:val="28"/>
          <w:lang w:val="uk-UA"/>
        </w:rPr>
        <w:t>), т</w:t>
      </w:r>
      <w:r w:rsidR="00111122" w:rsidRPr="00D02987">
        <w:rPr>
          <w:sz w:val="28"/>
          <w:szCs w:val="28"/>
          <w:lang w:val="uk-UA"/>
        </w:rPr>
        <w:t xml:space="preserve">екст шрифтом Times New Roman; інтервал 1,5; розмір 14 </w:t>
      </w:r>
      <w:proofErr w:type="spellStart"/>
      <w:r w:rsidR="00111122" w:rsidRPr="00D02987">
        <w:rPr>
          <w:sz w:val="28"/>
          <w:szCs w:val="28"/>
          <w:lang w:val="uk-UA"/>
        </w:rPr>
        <w:t>пт</w:t>
      </w:r>
      <w:proofErr w:type="spellEnd"/>
      <w:r w:rsidR="00111122" w:rsidRPr="00D02987">
        <w:rPr>
          <w:sz w:val="28"/>
          <w:szCs w:val="28"/>
          <w:lang w:val="uk-UA"/>
        </w:rPr>
        <w:t xml:space="preserve"> з додержанням таких розмірів полів: ліве – 25…30 </w:t>
      </w:r>
      <w:proofErr w:type="spellStart"/>
      <w:r w:rsidR="00111122" w:rsidRPr="00D02987">
        <w:rPr>
          <w:sz w:val="28"/>
          <w:szCs w:val="28"/>
          <w:lang w:val="uk-UA"/>
        </w:rPr>
        <w:t>мм</w:t>
      </w:r>
      <w:proofErr w:type="spellEnd"/>
      <w:r w:rsidR="00111122" w:rsidRPr="00D02987">
        <w:rPr>
          <w:sz w:val="28"/>
          <w:szCs w:val="28"/>
          <w:lang w:val="uk-UA"/>
        </w:rPr>
        <w:t xml:space="preserve">, верхнє і нижнє – приблизно 20 </w:t>
      </w:r>
      <w:proofErr w:type="spellStart"/>
      <w:r w:rsidR="00111122" w:rsidRPr="00D02987">
        <w:rPr>
          <w:sz w:val="28"/>
          <w:szCs w:val="28"/>
          <w:lang w:val="uk-UA"/>
        </w:rPr>
        <w:t>мм</w:t>
      </w:r>
      <w:proofErr w:type="spellEnd"/>
      <w:r w:rsidR="00111122" w:rsidRPr="00D02987">
        <w:rPr>
          <w:sz w:val="28"/>
          <w:szCs w:val="28"/>
          <w:lang w:val="uk-UA"/>
        </w:rPr>
        <w:t xml:space="preserve">, праве – 10…15 </w:t>
      </w:r>
      <w:proofErr w:type="spellStart"/>
      <w:r w:rsidR="00111122" w:rsidRPr="00D02987">
        <w:rPr>
          <w:sz w:val="28"/>
          <w:szCs w:val="28"/>
          <w:lang w:val="uk-UA"/>
        </w:rPr>
        <w:t>мм</w:t>
      </w:r>
      <w:proofErr w:type="spellEnd"/>
      <w:r w:rsidR="00111122" w:rsidRPr="00D02987">
        <w:rPr>
          <w:sz w:val="28"/>
          <w:szCs w:val="28"/>
          <w:lang w:val="uk-UA"/>
        </w:rPr>
        <w:t>. Абзацний відступ повинен бути однаковим упродовж усього тексту пояснювальної записки і дорівнювати п’яти знакам. Відстань між заголовком і подальшим чи попереднім текстом має бути не менше, ніж один рядок. Не допускається розміщувати назву розділу, підрозділу, а також пункту й підпункту в нижній частині сторінки, якщо після неї розміщено менше, ніж два рядки тексту.</w:t>
      </w:r>
    </w:p>
    <w:p w14:paraId="2D595FEA" w14:textId="2B4D158F" w:rsidR="00111122" w:rsidRPr="00D02987" w:rsidRDefault="00111122" w:rsidP="00245A15">
      <w:pPr>
        <w:spacing w:line="312" w:lineRule="auto"/>
        <w:ind w:firstLine="720"/>
        <w:jc w:val="both"/>
        <w:rPr>
          <w:sz w:val="28"/>
          <w:szCs w:val="28"/>
          <w:lang w:val="uk-UA"/>
        </w:rPr>
      </w:pPr>
      <w:r w:rsidRPr="00D02987">
        <w:rPr>
          <w:sz w:val="28"/>
          <w:szCs w:val="28"/>
          <w:lang w:val="uk-UA"/>
        </w:rPr>
        <w:t xml:space="preserve">Сторінки слід нумерувати в їх правому верхньому куті арабськими цифрами без крапки в кінці, додержуючись наскрізної нумерації упродовж всього тексту пояснювальної записки, включаючи додатки. </w:t>
      </w:r>
    </w:p>
    <w:p w14:paraId="1BE7BB60" w14:textId="3CEBCCC6" w:rsidR="0025308B" w:rsidRPr="00D02987" w:rsidRDefault="0025308B" w:rsidP="0025308B">
      <w:pPr>
        <w:spacing w:line="312" w:lineRule="auto"/>
        <w:ind w:firstLine="709"/>
        <w:jc w:val="both"/>
        <w:rPr>
          <w:sz w:val="28"/>
          <w:szCs w:val="28"/>
          <w:lang w:val="uk-UA"/>
        </w:rPr>
      </w:pPr>
      <w:r w:rsidRPr="00D02987">
        <w:rPr>
          <w:sz w:val="28"/>
          <w:szCs w:val="28"/>
          <w:lang w:val="uk-UA"/>
        </w:rPr>
        <w:t>Викон</w:t>
      </w:r>
      <w:r w:rsidR="00AA508C">
        <w:rPr>
          <w:sz w:val="28"/>
          <w:szCs w:val="28"/>
          <w:lang w:val="uk-UA"/>
        </w:rPr>
        <w:t>ана студентом контрольна робота</w:t>
      </w:r>
      <w:r w:rsidRPr="00D02987">
        <w:rPr>
          <w:sz w:val="28"/>
          <w:szCs w:val="28"/>
          <w:lang w:val="uk-UA"/>
        </w:rPr>
        <w:t xml:space="preserve"> подається на кафедру економіки та підприємництва ім. </w:t>
      </w:r>
      <w:proofErr w:type="spellStart"/>
      <w:r w:rsidRPr="00D02987">
        <w:rPr>
          <w:sz w:val="28"/>
          <w:szCs w:val="28"/>
          <w:lang w:val="uk-UA"/>
        </w:rPr>
        <w:t>Т.Г.Беня</w:t>
      </w:r>
      <w:proofErr w:type="spellEnd"/>
      <w:r w:rsidRPr="00D02987">
        <w:rPr>
          <w:sz w:val="28"/>
          <w:szCs w:val="28"/>
          <w:lang w:val="uk-UA"/>
        </w:rPr>
        <w:t xml:space="preserve"> (</w:t>
      </w:r>
      <w:proofErr w:type="spellStart"/>
      <w:r w:rsidRPr="00D02987">
        <w:rPr>
          <w:sz w:val="28"/>
          <w:szCs w:val="28"/>
          <w:lang w:val="uk-UA"/>
        </w:rPr>
        <w:t>ауд</w:t>
      </w:r>
      <w:proofErr w:type="spellEnd"/>
      <w:r w:rsidRPr="00D02987">
        <w:rPr>
          <w:sz w:val="28"/>
          <w:szCs w:val="28"/>
          <w:lang w:val="uk-UA"/>
        </w:rPr>
        <w:t>. Б-508) за два тижні до початку екзаменаційної сесії.</w:t>
      </w:r>
    </w:p>
    <w:p w14:paraId="3EA2DDBE" w14:textId="77777777" w:rsidR="00513A0E" w:rsidRPr="00D02987" w:rsidRDefault="00513A0E" w:rsidP="00513A0E">
      <w:pPr>
        <w:pStyle w:val="a3"/>
        <w:widowControl w:val="0"/>
      </w:pPr>
      <w:r w:rsidRPr="00D02987">
        <w:rPr>
          <w:lang w:val="uk-UA"/>
        </w:rPr>
        <w:t>Контрольна робота виконується за варіантом (відповідає порядковому номеру студента за списком групи)  та містить два блоки завдань.</w:t>
      </w:r>
    </w:p>
    <w:p w14:paraId="40B88601" w14:textId="64DA59E6" w:rsidR="00CC1E1F" w:rsidRPr="00D02987" w:rsidRDefault="00CC1E1F" w:rsidP="00947728">
      <w:pPr>
        <w:spacing w:line="312" w:lineRule="auto"/>
        <w:ind w:firstLine="720"/>
        <w:jc w:val="both"/>
        <w:rPr>
          <w:sz w:val="28"/>
          <w:szCs w:val="28"/>
          <w:lang w:val="uk-UA"/>
        </w:rPr>
      </w:pPr>
      <w:r w:rsidRPr="00D02987">
        <w:rPr>
          <w:sz w:val="28"/>
          <w:szCs w:val="28"/>
          <w:lang w:val="uk-UA"/>
        </w:rPr>
        <w:t>Перший блок завдань</w:t>
      </w:r>
      <w:r w:rsidR="00B83853">
        <w:rPr>
          <w:sz w:val="28"/>
          <w:szCs w:val="28"/>
          <w:lang w:val="uk-UA"/>
        </w:rPr>
        <w:t xml:space="preserve"> – </w:t>
      </w:r>
      <w:r w:rsidRPr="00D02987">
        <w:rPr>
          <w:sz w:val="28"/>
          <w:szCs w:val="28"/>
          <w:lang w:val="uk-UA"/>
        </w:rPr>
        <w:t>два теоретичних питання</w:t>
      </w:r>
      <w:r w:rsidR="00720F1B" w:rsidRPr="00D02987">
        <w:rPr>
          <w:sz w:val="28"/>
          <w:szCs w:val="28"/>
          <w:lang w:val="uk-UA"/>
        </w:rPr>
        <w:t>,</w:t>
      </w:r>
      <w:r w:rsidR="00750CEA" w:rsidRPr="00D02987">
        <w:rPr>
          <w:sz w:val="28"/>
          <w:szCs w:val="28"/>
          <w:lang w:val="uk-UA"/>
        </w:rPr>
        <w:t xml:space="preserve"> </w:t>
      </w:r>
      <w:r w:rsidR="00046979" w:rsidRPr="00D02987">
        <w:rPr>
          <w:sz w:val="28"/>
          <w:szCs w:val="28"/>
          <w:lang w:val="uk-UA"/>
        </w:rPr>
        <w:t>зміст яких необхідно викласти конкретно та стисло (близько 5 сторінок друкованого тексту за кожним питанням). Н</w:t>
      </w:r>
      <w:r w:rsidR="00750CEA" w:rsidRPr="00D02987">
        <w:rPr>
          <w:sz w:val="28"/>
          <w:szCs w:val="28"/>
          <w:lang w:val="uk-UA"/>
        </w:rPr>
        <w:t>омер першого питання відповідає номеру варіанта; номер другого питання = номер варіанта</w:t>
      </w:r>
      <w:r w:rsidR="00046979" w:rsidRPr="00D02987">
        <w:rPr>
          <w:sz w:val="28"/>
          <w:szCs w:val="28"/>
          <w:lang w:val="uk-UA"/>
        </w:rPr>
        <w:t xml:space="preserve"> </w:t>
      </w:r>
      <w:r w:rsidR="00750CEA" w:rsidRPr="00D02987">
        <w:rPr>
          <w:sz w:val="28"/>
          <w:szCs w:val="28"/>
          <w:lang w:val="uk-UA"/>
        </w:rPr>
        <w:t>+</w:t>
      </w:r>
      <w:r w:rsidR="00046979" w:rsidRPr="00D02987">
        <w:rPr>
          <w:sz w:val="28"/>
          <w:szCs w:val="28"/>
          <w:lang w:val="uk-UA"/>
        </w:rPr>
        <w:t xml:space="preserve"> 30. Н</w:t>
      </w:r>
      <w:r w:rsidR="00750CEA" w:rsidRPr="00D02987">
        <w:rPr>
          <w:sz w:val="28"/>
          <w:szCs w:val="28"/>
          <w:lang w:val="uk-UA"/>
        </w:rPr>
        <w:t xml:space="preserve">априклад, </w:t>
      </w:r>
      <w:r w:rsidR="00720F1B" w:rsidRPr="00D02987">
        <w:rPr>
          <w:sz w:val="28"/>
          <w:szCs w:val="28"/>
          <w:lang w:val="uk-UA"/>
        </w:rPr>
        <w:t>порядковий номер студента за списком</w:t>
      </w:r>
      <w:r w:rsidR="00750CEA" w:rsidRPr="00D02987">
        <w:rPr>
          <w:sz w:val="28"/>
          <w:szCs w:val="28"/>
          <w:lang w:val="uk-UA"/>
        </w:rPr>
        <w:t xml:space="preserve"> групи 12, </w:t>
      </w:r>
      <w:r w:rsidR="00046979" w:rsidRPr="00D02987">
        <w:rPr>
          <w:sz w:val="28"/>
          <w:szCs w:val="28"/>
          <w:lang w:val="uk-UA"/>
        </w:rPr>
        <w:t>тоді перше питання має номер 12,</w:t>
      </w:r>
      <w:r w:rsidR="00750CEA" w:rsidRPr="00D02987">
        <w:rPr>
          <w:sz w:val="28"/>
          <w:szCs w:val="28"/>
          <w:lang w:val="uk-UA"/>
        </w:rPr>
        <w:t xml:space="preserve"> </w:t>
      </w:r>
      <w:r w:rsidR="00046979" w:rsidRPr="00D02987">
        <w:rPr>
          <w:sz w:val="28"/>
          <w:szCs w:val="28"/>
          <w:lang w:val="uk-UA"/>
        </w:rPr>
        <w:t xml:space="preserve">а друге </w:t>
      </w:r>
      <w:proofErr w:type="spellStart"/>
      <w:r w:rsidR="00046979" w:rsidRPr="00D02987">
        <w:rPr>
          <w:sz w:val="28"/>
          <w:szCs w:val="28"/>
          <w:lang w:val="uk-UA"/>
        </w:rPr>
        <w:t>12+30=42</w:t>
      </w:r>
      <w:proofErr w:type="spellEnd"/>
      <w:r w:rsidR="00046979" w:rsidRPr="00D02987">
        <w:rPr>
          <w:sz w:val="28"/>
          <w:szCs w:val="28"/>
          <w:lang w:val="uk-UA"/>
        </w:rPr>
        <w:t>.</w:t>
      </w:r>
    </w:p>
    <w:p w14:paraId="62355737" w14:textId="64F7D851" w:rsidR="00CC1E1F" w:rsidRPr="00D02987" w:rsidRDefault="00CC1E1F" w:rsidP="0074436D">
      <w:pPr>
        <w:spacing w:line="312" w:lineRule="auto"/>
        <w:ind w:firstLine="720"/>
        <w:jc w:val="both"/>
        <w:rPr>
          <w:sz w:val="28"/>
          <w:szCs w:val="28"/>
          <w:lang w:val="uk-UA"/>
        </w:rPr>
      </w:pPr>
      <w:r w:rsidRPr="00D02987">
        <w:rPr>
          <w:sz w:val="28"/>
          <w:szCs w:val="28"/>
          <w:lang w:val="uk-UA"/>
        </w:rPr>
        <w:t>Другий блок завдань</w:t>
      </w:r>
      <w:r w:rsidR="00B83853">
        <w:rPr>
          <w:sz w:val="28"/>
          <w:szCs w:val="28"/>
          <w:lang w:val="uk-UA"/>
        </w:rPr>
        <w:t xml:space="preserve"> – </w:t>
      </w:r>
      <w:r w:rsidRPr="00D02987">
        <w:rPr>
          <w:sz w:val="28"/>
          <w:szCs w:val="28"/>
          <w:lang w:val="uk-UA"/>
        </w:rPr>
        <w:t xml:space="preserve">комплексне завдання з оцінки сталого розвитку промислового підприємства за </w:t>
      </w:r>
      <w:r w:rsidR="00947728" w:rsidRPr="00D02987">
        <w:rPr>
          <w:sz w:val="28"/>
          <w:szCs w:val="28"/>
          <w:lang w:val="uk-UA"/>
        </w:rPr>
        <w:t>методикою, яка наведена</w:t>
      </w:r>
      <w:r w:rsidRPr="00D02987">
        <w:rPr>
          <w:sz w:val="28"/>
          <w:szCs w:val="28"/>
          <w:lang w:val="uk-UA"/>
        </w:rPr>
        <w:t xml:space="preserve"> в </w:t>
      </w:r>
      <w:r w:rsidR="00AA508C">
        <w:rPr>
          <w:sz w:val="28"/>
          <w:szCs w:val="28"/>
          <w:lang w:val="uk-UA"/>
        </w:rPr>
        <w:t>пункті 2.2</w:t>
      </w:r>
      <w:r w:rsidRPr="00D02987">
        <w:rPr>
          <w:sz w:val="28"/>
          <w:szCs w:val="28"/>
          <w:lang w:val="uk-UA"/>
        </w:rPr>
        <w:t>.</w:t>
      </w:r>
      <w:r w:rsidR="00046979" w:rsidRPr="00D02987">
        <w:rPr>
          <w:sz w:val="28"/>
          <w:szCs w:val="28"/>
          <w:lang w:val="uk-UA"/>
        </w:rPr>
        <w:t xml:space="preserve"> </w:t>
      </w:r>
    </w:p>
    <w:p w14:paraId="70F8F118" w14:textId="77777777" w:rsidR="00332B35" w:rsidRPr="00D02987" w:rsidRDefault="00332B35" w:rsidP="00CC1E1F">
      <w:pPr>
        <w:pStyle w:val="a3"/>
        <w:widowControl w:val="0"/>
        <w:rPr>
          <w:lang w:val="uk-UA"/>
        </w:rPr>
      </w:pPr>
    </w:p>
    <w:p w14:paraId="22C1697F" w14:textId="77777777" w:rsidR="00332B35" w:rsidRPr="00D02987" w:rsidRDefault="00332B35" w:rsidP="00CB5535">
      <w:pPr>
        <w:autoSpaceDE w:val="0"/>
        <w:autoSpaceDN w:val="0"/>
        <w:adjustRightInd w:val="0"/>
        <w:spacing w:line="312" w:lineRule="auto"/>
        <w:jc w:val="both"/>
        <w:rPr>
          <w:rFonts w:eastAsiaTheme="minorHAnsi"/>
          <w:b/>
          <w:bCs/>
          <w:sz w:val="28"/>
          <w:szCs w:val="28"/>
          <w:lang w:val="uk-UA" w:eastAsia="en-US"/>
        </w:rPr>
        <w:sectPr w:rsidR="00332B35" w:rsidRPr="00D02987" w:rsidSect="006C51E0">
          <w:pgSz w:w="11900" w:h="16840"/>
          <w:pgMar w:top="1134" w:right="1134" w:bottom="1134" w:left="1134" w:header="0" w:footer="709" w:gutter="0"/>
          <w:cols w:space="708"/>
          <w:docGrid w:linePitch="360"/>
        </w:sectPr>
      </w:pPr>
    </w:p>
    <w:p w14:paraId="31B6D13E" w14:textId="174CE3E1" w:rsidR="00332B35" w:rsidRPr="00D02987" w:rsidRDefault="00036096" w:rsidP="00036096">
      <w:pPr>
        <w:pStyle w:val="1"/>
        <w:jc w:val="center"/>
        <w:rPr>
          <w:rFonts w:ascii="Times New Roman" w:hAnsi="Times New Roman" w:cs="Times New Roman"/>
          <w:color w:val="auto"/>
          <w:lang w:val="uk-UA"/>
        </w:rPr>
      </w:pPr>
      <w:r w:rsidRPr="00D02987">
        <w:rPr>
          <w:rFonts w:ascii="Times New Roman" w:hAnsi="Times New Roman" w:cs="Times New Roman"/>
          <w:color w:val="auto"/>
          <w:lang w:val="uk-UA"/>
        </w:rPr>
        <w:t xml:space="preserve">2.1   </w:t>
      </w:r>
      <w:r w:rsidR="00332B35" w:rsidRPr="00D02987">
        <w:rPr>
          <w:rFonts w:ascii="Times New Roman" w:hAnsi="Times New Roman" w:cs="Times New Roman"/>
          <w:color w:val="auto"/>
          <w:lang w:val="uk-UA"/>
        </w:rPr>
        <w:t>Перший блок завдань</w:t>
      </w:r>
    </w:p>
    <w:p w14:paraId="4D85F304" w14:textId="77777777" w:rsidR="00332B35" w:rsidRPr="00D02987" w:rsidRDefault="00332B35" w:rsidP="006D0E8C">
      <w:pPr>
        <w:pStyle w:val="a7"/>
        <w:tabs>
          <w:tab w:val="left" w:pos="993"/>
        </w:tabs>
        <w:ind w:left="0"/>
        <w:jc w:val="both"/>
        <w:rPr>
          <w:rFonts w:ascii="Times New Roman" w:hAnsi="Times New Roman" w:cs="Times New Roman"/>
          <w:color w:val="auto"/>
          <w:sz w:val="28"/>
          <w:szCs w:val="28"/>
        </w:rPr>
      </w:pPr>
    </w:p>
    <w:p w14:paraId="54074554" w14:textId="69D1DC5E" w:rsidR="00CC4D11" w:rsidRPr="00D02987" w:rsidRDefault="00E54B37" w:rsidP="006D0E8C">
      <w:pPr>
        <w:pStyle w:val="a7"/>
        <w:widowControl/>
        <w:numPr>
          <w:ilvl w:val="0"/>
          <w:numId w:val="27"/>
        </w:numPr>
        <w:tabs>
          <w:tab w:val="left" w:pos="709"/>
          <w:tab w:val="left" w:pos="993"/>
        </w:tabs>
        <w:spacing w:line="312" w:lineRule="auto"/>
        <w:ind w:left="0" w:firstLine="0"/>
        <w:jc w:val="both"/>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 xml:space="preserve">Причини глобальної кризи людської цивілізації </w:t>
      </w:r>
      <w:r w:rsidR="00CC4D11" w:rsidRPr="00D02987">
        <w:rPr>
          <w:rFonts w:ascii="Times New Roman" w:eastAsiaTheme="minorEastAsia" w:hAnsi="Times New Roman" w:cs="Times New Roman"/>
          <w:color w:val="auto"/>
          <w:sz w:val="28"/>
          <w:szCs w:val="28"/>
        </w:rPr>
        <w:t xml:space="preserve">та </w:t>
      </w:r>
      <w:r>
        <w:rPr>
          <w:rFonts w:ascii="Times New Roman" w:eastAsiaTheme="minorEastAsia" w:hAnsi="Times New Roman" w:cs="Times New Roman"/>
          <w:color w:val="auto"/>
          <w:sz w:val="28"/>
          <w:szCs w:val="28"/>
        </w:rPr>
        <w:t xml:space="preserve">її </w:t>
      </w:r>
      <w:r w:rsidR="00CC4D11" w:rsidRPr="00D02987">
        <w:rPr>
          <w:rFonts w:ascii="Times New Roman" w:eastAsiaTheme="minorEastAsia" w:hAnsi="Times New Roman" w:cs="Times New Roman"/>
          <w:color w:val="auto"/>
          <w:sz w:val="28"/>
          <w:szCs w:val="28"/>
        </w:rPr>
        <w:t>складові. </w:t>
      </w:r>
    </w:p>
    <w:p w14:paraId="35FB9177" w14:textId="77777777"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 xml:space="preserve">Екологічні наслідки глобального потепління. </w:t>
      </w:r>
    </w:p>
    <w:p w14:paraId="0F0855EE" w14:textId="77777777"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 xml:space="preserve">Економічні наслідки глобального потепління. </w:t>
      </w:r>
    </w:p>
    <w:p w14:paraId="2F271957" w14:textId="2005A3C9" w:rsidR="00CC4D11" w:rsidRPr="00D02987" w:rsidRDefault="00E54B37"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Екологічна карта України та її </w:t>
      </w:r>
      <w:r w:rsidR="00CC4D11" w:rsidRPr="00D02987">
        <w:rPr>
          <w:rFonts w:ascii="Times New Roman" w:hAnsi="Times New Roman" w:cs="Times New Roman"/>
          <w:color w:val="auto"/>
          <w:sz w:val="28"/>
          <w:szCs w:val="28"/>
        </w:rPr>
        <w:t xml:space="preserve">аналіз. </w:t>
      </w:r>
    </w:p>
    <w:p w14:paraId="5971405C" w14:textId="18DE9E28"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rPr>
        <w:t>Стратегія екологічно</w:t>
      </w:r>
      <w:r w:rsidR="009062D5">
        <w:rPr>
          <w:rFonts w:ascii="Times New Roman" w:eastAsiaTheme="minorEastAsia" w:hAnsi="Times New Roman" w:cs="Times New Roman"/>
          <w:color w:val="auto"/>
          <w:sz w:val="28"/>
          <w:szCs w:val="28"/>
        </w:rPr>
        <w:t xml:space="preserve">ї </w:t>
      </w:r>
      <w:r w:rsidRPr="00D02987">
        <w:rPr>
          <w:rFonts w:ascii="Times New Roman" w:eastAsiaTheme="minorEastAsia" w:hAnsi="Times New Roman" w:cs="Times New Roman"/>
          <w:color w:val="auto"/>
          <w:sz w:val="28"/>
          <w:szCs w:val="28"/>
        </w:rPr>
        <w:t>безпеки Укра</w:t>
      </w:r>
      <w:r w:rsidR="009062D5">
        <w:rPr>
          <w:rFonts w:ascii="Times New Roman" w:eastAsiaTheme="minorEastAsia" w:hAnsi="Times New Roman" w:cs="Times New Roman"/>
          <w:color w:val="auto"/>
          <w:sz w:val="28"/>
          <w:szCs w:val="28"/>
        </w:rPr>
        <w:t>ї</w:t>
      </w:r>
      <w:r w:rsidRPr="00D02987">
        <w:rPr>
          <w:rFonts w:ascii="Times New Roman" w:eastAsiaTheme="minorEastAsia" w:hAnsi="Times New Roman" w:cs="Times New Roman"/>
          <w:color w:val="auto"/>
          <w:sz w:val="28"/>
          <w:szCs w:val="28"/>
        </w:rPr>
        <w:t>ни</w:t>
      </w:r>
      <w:r w:rsidRPr="00D02987">
        <w:rPr>
          <w:rFonts w:ascii="Times New Roman" w:eastAsiaTheme="minorEastAsia" w:hAnsi="Times New Roman" w:cs="Times New Roman"/>
          <w:i/>
          <w:iCs/>
          <w:color w:val="auto"/>
          <w:sz w:val="28"/>
          <w:szCs w:val="28"/>
        </w:rPr>
        <w:t>.</w:t>
      </w:r>
    </w:p>
    <w:p w14:paraId="43F44D11" w14:textId="482E44F3"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Розкри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з</w:t>
      </w:r>
      <w:r w:rsidR="00F47D34" w:rsidRPr="00D02987">
        <w:rPr>
          <w:rFonts w:ascii="Times New Roman" w:eastAsiaTheme="minorEastAsia" w:hAnsi="Times New Roman" w:cs="Times New Roman"/>
          <w:color w:val="auto"/>
          <w:sz w:val="28"/>
          <w:szCs w:val="28"/>
          <w:lang w:val="en-US" w:eastAsia="ja-JP"/>
        </w:rPr>
        <w:t>міст поняття “глобалізація”.</w:t>
      </w:r>
    </w:p>
    <w:p w14:paraId="524D19B2" w14:textId="5D991CEE"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Охарактеризу</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вплив глобалізаці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 xml:space="preserve">на процес сучасного світового розвитку. </w:t>
      </w:r>
    </w:p>
    <w:p w14:paraId="12A5BEBE" w14:textId="43FF2C5F" w:rsidR="00AD777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Яким чином п</w:t>
      </w:r>
      <w:r w:rsidR="00E54B37">
        <w:rPr>
          <w:rFonts w:ascii="Times New Roman" w:eastAsiaTheme="minorEastAsia" w:hAnsi="Times New Roman" w:cs="Times New Roman"/>
          <w:color w:val="auto"/>
          <w:sz w:val="28"/>
          <w:szCs w:val="28"/>
          <w:lang w:val="en-US" w:eastAsia="ja-JP"/>
        </w:rPr>
        <w:t>ов’язана глобалізація з появою та</w:t>
      </w:r>
      <w:r w:rsidRPr="00D02987">
        <w:rPr>
          <w:rFonts w:ascii="Times New Roman" w:eastAsiaTheme="minorEastAsia" w:hAnsi="Times New Roman" w:cs="Times New Roman"/>
          <w:color w:val="auto"/>
          <w:sz w:val="28"/>
          <w:szCs w:val="28"/>
          <w:lang w:val="en-US" w:eastAsia="ja-JP"/>
        </w:rPr>
        <w:t xml:space="preserve"> еволю</w:t>
      </w:r>
      <w:r w:rsidR="009A6239" w:rsidRPr="00D02987">
        <w:rPr>
          <w:rFonts w:ascii="Times New Roman" w:eastAsiaTheme="minorEastAsia" w:hAnsi="Times New Roman" w:cs="Times New Roman"/>
          <w:color w:val="auto"/>
          <w:sz w:val="28"/>
          <w:szCs w:val="28"/>
          <w:lang w:val="en-US" w:eastAsia="ja-JP"/>
        </w:rPr>
        <w:t>цією іде</w:t>
      </w:r>
      <w:r w:rsidR="009062D5">
        <w:rPr>
          <w:rFonts w:ascii="Times New Roman" w:eastAsiaTheme="minorEastAsia" w:hAnsi="Times New Roman" w:cs="Times New Roman"/>
          <w:color w:val="auto"/>
          <w:sz w:val="28"/>
          <w:szCs w:val="28"/>
          <w:lang w:val="en-US" w:eastAsia="ja-JP"/>
        </w:rPr>
        <w:t>й</w:t>
      </w:r>
      <w:r w:rsidR="009A6239" w:rsidRPr="00D02987">
        <w:rPr>
          <w:rFonts w:ascii="Times New Roman" w:eastAsiaTheme="minorEastAsia" w:hAnsi="Times New Roman" w:cs="Times New Roman"/>
          <w:color w:val="auto"/>
          <w:sz w:val="28"/>
          <w:szCs w:val="28"/>
          <w:lang w:val="en-US" w:eastAsia="ja-JP"/>
        </w:rPr>
        <w:t xml:space="preserve"> сталого роз</w:t>
      </w:r>
      <w:r w:rsidR="00F47D34" w:rsidRPr="00D02987">
        <w:rPr>
          <w:rFonts w:ascii="Times New Roman" w:eastAsiaTheme="minorEastAsia" w:hAnsi="Times New Roman" w:cs="Times New Roman"/>
          <w:color w:val="auto"/>
          <w:sz w:val="28"/>
          <w:szCs w:val="28"/>
          <w:lang w:val="en-US" w:eastAsia="ja-JP"/>
        </w:rPr>
        <w:t>витку?</w:t>
      </w:r>
    </w:p>
    <w:p w14:paraId="67BFEEE8" w14:textId="0E1A365C" w:rsidR="00F47D34" w:rsidRPr="00D02987" w:rsidRDefault="00F47D34"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 xml:space="preserve"> </w:t>
      </w:r>
      <w:r w:rsidR="00AD7774" w:rsidRPr="00D02987">
        <w:rPr>
          <w:rFonts w:ascii="Times New Roman" w:eastAsiaTheme="minorEastAsia" w:hAnsi="Times New Roman" w:cs="Times New Roman"/>
          <w:color w:val="auto"/>
          <w:sz w:val="28"/>
          <w:szCs w:val="28"/>
          <w:lang w:val="en-US" w:eastAsia="ja-JP"/>
        </w:rPr>
        <w:t>Які основні чинники стимулювали появу іде</w:t>
      </w:r>
      <w:r w:rsidR="009062D5">
        <w:rPr>
          <w:rFonts w:ascii="Times New Roman" w:eastAsiaTheme="minorEastAsia" w:hAnsi="Times New Roman" w:cs="Times New Roman"/>
          <w:color w:val="auto"/>
          <w:sz w:val="28"/>
          <w:szCs w:val="28"/>
          <w:lang w:val="en-US" w:eastAsia="ja-JP"/>
        </w:rPr>
        <w:t>й</w:t>
      </w:r>
      <w:r w:rsidR="00AD7774" w:rsidRPr="00D02987">
        <w:rPr>
          <w:rFonts w:ascii="Times New Roman" w:eastAsiaTheme="minorEastAsia" w:hAnsi="Times New Roman" w:cs="Times New Roman"/>
          <w:color w:val="auto"/>
          <w:sz w:val="28"/>
          <w:szCs w:val="28"/>
          <w:lang w:val="en-US" w:eastAsia="ja-JP"/>
        </w:rPr>
        <w:t xml:space="preserve"> сталого розвитку?</w:t>
      </w:r>
    </w:p>
    <w:p w14:paraId="023E00DD" w14:textId="1BFB94F3"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Які глобальні проблеми становлять на</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бі</w:t>
      </w:r>
      <w:r w:rsidR="00F47D34" w:rsidRPr="00D02987">
        <w:rPr>
          <w:rFonts w:ascii="Times New Roman" w:eastAsiaTheme="minorEastAsia" w:hAnsi="Times New Roman" w:cs="Times New Roman"/>
          <w:color w:val="auto"/>
          <w:sz w:val="28"/>
          <w:szCs w:val="28"/>
          <w:lang w:val="en-US" w:eastAsia="ja-JP"/>
        </w:rPr>
        <w:t>льшу загрозу для сталого розвитку людсько</w:t>
      </w:r>
      <w:r w:rsidR="009062D5">
        <w:rPr>
          <w:rFonts w:ascii="Times New Roman" w:eastAsiaTheme="minorEastAsia" w:hAnsi="Times New Roman" w:cs="Times New Roman"/>
          <w:color w:val="auto"/>
          <w:sz w:val="28"/>
          <w:szCs w:val="28"/>
          <w:lang w:val="en-US" w:eastAsia="ja-JP"/>
        </w:rPr>
        <w:t xml:space="preserve">ї </w:t>
      </w:r>
      <w:r w:rsidR="00F47D34" w:rsidRPr="00D02987">
        <w:rPr>
          <w:rFonts w:ascii="Times New Roman" w:eastAsiaTheme="minorEastAsia" w:hAnsi="Times New Roman" w:cs="Times New Roman"/>
          <w:color w:val="auto"/>
          <w:sz w:val="28"/>
          <w:szCs w:val="28"/>
          <w:lang w:val="en-US" w:eastAsia="ja-JP"/>
        </w:rPr>
        <w:t>цивілізаці</w:t>
      </w:r>
      <w:r w:rsidR="009062D5">
        <w:rPr>
          <w:rFonts w:ascii="Times New Roman" w:eastAsiaTheme="minorEastAsia" w:hAnsi="Times New Roman" w:cs="Times New Roman"/>
          <w:color w:val="auto"/>
          <w:sz w:val="28"/>
          <w:szCs w:val="28"/>
          <w:lang w:val="en-US" w:eastAsia="ja-JP"/>
        </w:rPr>
        <w:t>ї</w:t>
      </w:r>
      <w:r w:rsidR="00F47D34" w:rsidRPr="00D02987">
        <w:rPr>
          <w:rFonts w:ascii="Times New Roman" w:eastAsiaTheme="minorEastAsia" w:hAnsi="Times New Roman" w:cs="Times New Roman"/>
          <w:color w:val="auto"/>
          <w:sz w:val="28"/>
          <w:szCs w:val="28"/>
          <w:lang w:val="en-US" w:eastAsia="ja-JP"/>
        </w:rPr>
        <w:t xml:space="preserve">? </w:t>
      </w:r>
    </w:p>
    <w:p w14:paraId="24F6E9FA" w14:textId="77777777"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 xml:space="preserve">Глобальні проблеми людства і актуальність сталого розвитку суспільства. </w:t>
      </w:r>
    </w:p>
    <w:p w14:paraId="2F7AF1FD" w14:textId="7452D4B8"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Роль глобалізаці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у сучасному світі. </w:t>
      </w:r>
    </w:p>
    <w:p w14:paraId="17117194" w14:textId="68342E1C"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Глобалізація як чинник появи та поширення іде</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сталого розвитку.</w:t>
      </w:r>
    </w:p>
    <w:p w14:paraId="24DE3ED0" w14:textId="06F7849A"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Глобальні проблеми – загроза для сталого розвитку людсько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цивілізаці</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 xml:space="preserve">. </w:t>
      </w:r>
    </w:p>
    <w:p w14:paraId="52597A72" w14:textId="14D34D84"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Розкри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зміст поняття “стали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розвиток”.  </w:t>
      </w:r>
    </w:p>
    <w:p w14:paraId="52C165BA" w14:textId="119F6E82" w:rsidR="009A6239" w:rsidRPr="00D02987" w:rsidRDefault="009A6239"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Розкри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те головну мету сталого розвитку суспільства та основні </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ого цілі.</w:t>
      </w:r>
    </w:p>
    <w:p w14:paraId="7203D28B" w14:textId="49E37D84"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На яких засадах розробляються стратегі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сталого розвитку?  </w:t>
      </w:r>
    </w:p>
    <w:p w14:paraId="1E122894" w14:textId="59A55856"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Якими є головні передумови реалізаці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іде</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сталого розвитку суспільства на різних рівнях управління?  </w:t>
      </w:r>
    </w:p>
    <w:p w14:paraId="4A30A97D" w14:textId="6491DDA8"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На яких засадах має будуватися нове управління, що покликане забезпечити стали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розвиток суспільства? </w:t>
      </w:r>
    </w:p>
    <w:p w14:paraId="48F3DDEC" w14:textId="6BF1C27B"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У чому полягає небезпека великого розриву у рівнях споживання на душу населення між розвиненими 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нами та 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нами, що р</w:t>
      </w:r>
      <w:r w:rsidR="00816673">
        <w:rPr>
          <w:rFonts w:ascii="Times New Roman" w:eastAsiaTheme="minorEastAsia" w:hAnsi="Times New Roman" w:cs="Times New Roman"/>
          <w:color w:val="auto"/>
          <w:sz w:val="28"/>
          <w:szCs w:val="28"/>
          <w:lang w:val="en-US" w:eastAsia="ja-JP"/>
        </w:rPr>
        <w:t>озвиваються</w:t>
      </w:r>
      <w:r w:rsidRPr="00D02987">
        <w:rPr>
          <w:rFonts w:ascii="Times New Roman" w:eastAsiaTheme="minorEastAsia" w:hAnsi="Times New Roman" w:cs="Times New Roman"/>
          <w:color w:val="auto"/>
          <w:sz w:val="28"/>
          <w:szCs w:val="28"/>
          <w:lang w:val="en-US" w:eastAsia="ja-JP"/>
        </w:rPr>
        <w:t>?  </w:t>
      </w:r>
    </w:p>
    <w:p w14:paraId="55F6FB44" w14:textId="77777777"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У чому полягають основні завдання щодо подолання бідності?  </w:t>
      </w:r>
    </w:p>
    <w:p w14:paraId="358CA539" w14:textId="4740DC2C"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lang w:val="en-US" w:eastAsia="ja-JP"/>
        </w:rPr>
        <w:t>Розкри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те зміст </w:t>
      </w:r>
      <w:r w:rsidR="009A6239" w:rsidRPr="00D02987">
        <w:rPr>
          <w:rFonts w:ascii="Times New Roman" w:eastAsiaTheme="minorEastAsia" w:hAnsi="Times New Roman" w:cs="Times New Roman"/>
          <w:color w:val="auto"/>
          <w:sz w:val="28"/>
          <w:szCs w:val="28"/>
          <w:lang w:val="en-US" w:eastAsia="ja-JP"/>
        </w:rPr>
        <w:t>поняття “екологічни</w:t>
      </w:r>
      <w:r w:rsidR="009062D5">
        <w:rPr>
          <w:rFonts w:ascii="Times New Roman" w:eastAsiaTheme="minorEastAsia" w:hAnsi="Times New Roman" w:cs="Times New Roman"/>
          <w:color w:val="auto"/>
          <w:sz w:val="28"/>
          <w:szCs w:val="28"/>
          <w:lang w:val="en-US" w:eastAsia="ja-JP"/>
        </w:rPr>
        <w:t>й</w:t>
      </w:r>
      <w:r w:rsidR="009A6239" w:rsidRPr="00D02987">
        <w:rPr>
          <w:rFonts w:ascii="Times New Roman" w:eastAsiaTheme="minorEastAsia" w:hAnsi="Times New Roman" w:cs="Times New Roman"/>
          <w:color w:val="auto"/>
          <w:sz w:val="28"/>
          <w:szCs w:val="28"/>
          <w:lang w:val="en-US" w:eastAsia="ja-JP"/>
        </w:rPr>
        <w:t xml:space="preserve"> відбиток”</w:t>
      </w:r>
      <w:r w:rsidRPr="00D02987">
        <w:rPr>
          <w:rFonts w:ascii="Times New Roman" w:eastAsiaTheme="minorEastAsia" w:hAnsi="Times New Roman" w:cs="Times New Roman"/>
          <w:color w:val="auto"/>
          <w:sz w:val="28"/>
          <w:szCs w:val="28"/>
          <w:lang w:val="en-US" w:eastAsia="ja-JP"/>
        </w:rPr>
        <w:t>.  </w:t>
      </w:r>
    </w:p>
    <w:p w14:paraId="1DBE5FDE" w14:textId="4DBFA94A"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Охарактеризу</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те структуру ООН у контексті </w:t>
      </w:r>
      <w:r w:rsidR="009062D5">
        <w:rPr>
          <w:rFonts w:ascii="Times New Roman" w:eastAsiaTheme="minorEastAsia" w:hAnsi="Times New Roman" w:cs="Times New Roman"/>
          <w:color w:val="auto"/>
          <w:sz w:val="28"/>
          <w:szCs w:val="28"/>
          <w:lang w:val="en-US" w:eastAsia="ja-JP"/>
        </w:rPr>
        <w:t xml:space="preserve">її </w:t>
      </w:r>
      <w:r w:rsidR="009A6239" w:rsidRPr="00D02987">
        <w:rPr>
          <w:rFonts w:ascii="Times New Roman" w:eastAsiaTheme="minorEastAsia" w:hAnsi="Times New Roman" w:cs="Times New Roman"/>
          <w:color w:val="auto"/>
          <w:sz w:val="28"/>
          <w:szCs w:val="28"/>
          <w:lang w:val="en-US" w:eastAsia="ja-JP"/>
        </w:rPr>
        <w:t>відповідності завданням пе</w:t>
      </w:r>
      <w:r w:rsidRPr="00D02987">
        <w:rPr>
          <w:rFonts w:ascii="Times New Roman" w:eastAsiaTheme="minorEastAsia" w:hAnsi="Times New Roman" w:cs="Times New Roman"/>
          <w:color w:val="auto"/>
          <w:sz w:val="28"/>
          <w:szCs w:val="28"/>
          <w:lang w:val="en-US" w:eastAsia="ja-JP"/>
        </w:rPr>
        <w:t>реходу до сталого розвитку.  </w:t>
      </w:r>
    </w:p>
    <w:p w14:paraId="63B70532" w14:textId="2BFB2DBF"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Охарактеризу</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результати Конференці</w:t>
      </w:r>
      <w:r w:rsidR="009062D5">
        <w:rPr>
          <w:rFonts w:ascii="Times New Roman" w:eastAsiaTheme="minorEastAsia" w:hAnsi="Times New Roman" w:cs="Times New Roman"/>
          <w:color w:val="auto"/>
          <w:sz w:val="28"/>
          <w:szCs w:val="28"/>
          <w:lang w:val="en-US" w:eastAsia="ja-JP"/>
        </w:rPr>
        <w:t xml:space="preserve">ї </w:t>
      </w:r>
      <w:r w:rsidR="009A6239" w:rsidRPr="00D02987">
        <w:rPr>
          <w:rFonts w:ascii="Times New Roman" w:eastAsiaTheme="minorEastAsia" w:hAnsi="Times New Roman" w:cs="Times New Roman"/>
          <w:color w:val="auto"/>
          <w:sz w:val="28"/>
          <w:szCs w:val="28"/>
          <w:lang w:val="en-US" w:eastAsia="ja-JP"/>
        </w:rPr>
        <w:t>ООН з навколишнього середови</w:t>
      </w:r>
      <w:r w:rsidRPr="00D02987">
        <w:rPr>
          <w:rFonts w:ascii="Times New Roman" w:eastAsiaTheme="minorEastAsia" w:hAnsi="Times New Roman" w:cs="Times New Roman"/>
          <w:color w:val="auto"/>
          <w:sz w:val="28"/>
          <w:szCs w:val="28"/>
          <w:lang w:val="en-US" w:eastAsia="ja-JP"/>
        </w:rPr>
        <w:t>ща і розвитку в Ріо-де-Жане</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ро (1992</w:t>
      </w:r>
      <w:r w:rsidR="000D7626">
        <w:rPr>
          <w:rFonts w:ascii="Times New Roman" w:eastAsiaTheme="minorEastAsia" w:hAnsi="Times New Roman" w:cs="Times New Roman"/>
          <w:color w:val="auto"/>
          <w:sz w:val="28"/>
          <w:szCs w:val="28"/>
          <w:lang w:val="en-US" w:eastAsia="ja-JP"/>
        </w:rPr>
        <w:t xml:space="preserve"> </w:t>
      </w:r>
      <w:r w:rsidRPr="00D02987">
        <w:rPr>
          <w:rFonts w:ascii="Times New Roman" w:eastAsiaTheme="minorEastAsia" w:hAnsi="Times New Roman" w:cs="Times New Roman"/>
          <w:color w:val="auto"/>
          <w:sz w:val="28"/>
          <w:szCs w:val="28"/>
          <w:lang w:val="en-US" w:eastAsia="ja-JP"/>
        </w:rPr>
        <w:t>р.).  </w:t>
      </w:r>
    </w:p>
    <w:p w14:paraId="7D9C2DD2" w14:textId="786877A7"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Охарактеризу</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значення Всесвітньо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зустрічі на вищому рівні зі сталого розв</w:t>
      </w:r>
      <w:r w:rsidR="00F47D34" w:rsidRPr="00D02987">
        <w:rPr>
          <w:rFonts w:ascii="Times New Roman" w:eastAsiaTheme="minorEastAsia" w:hAnsi="Times New Roman" w:cs="Times New Roman"/>
          <w:color w:val="auto"/>
          <w:sz w:val="28"/>
          <w:szCs w:val="28"/>
          <w:lang w:val="en-US" w:eastAsia="ja-JP"/>
        </w:rPr>
        <w:t xml:space="preserve">итку в </w:t>
      </w:r>
      <w:r w:rsidR="009062D5">
        <w:rPr>
          <w:rFonts w:ascii="Times New Roman" w:eastAsiaTheme="minorEastAsia" w:hAnsi="Times New Roman" w:cs="Times New Roman"/>
          <w:color w:val="auto"/>
          <w:sz w:val="28"/>
          <w:szCs w:val="28"/>
          <w:lang w:val="en-US" w:eastAsia="ja-JP"/>
        </w:rPr>
        <w:t>Й</w:t>
      </w:r>
      <w:r w:rsidR="00F47D34" w:rsidRPr="00D02987">
        <w:rPr>
          <w:rFonts w:ascii="Times New Roman" w:eastAsiaTheme="minorEastAsia" w:hAnsi="Times New Roman" w:cs="Times New Roman"/>
          <w:color w:val="auto"/>
          <w:sz w:val="28"/>
          <w:szCs w:val="28"/>
          <w:lang w:val="en-US" w:eastAsia="ja-JP"/>
        </w:rPr>
        <w:t>оганнесбурзі (2002</w:t>
      </w:r>
      <w:r w:rsidR="000D7626">
        <w:rPr>
          <w:rFonts w:ascii="Times New Roman" w:eastAsiaTheme="minorEastAsia" w:hAnsi="Times New Roman" w:cs="Times New Roman"/>
          <w:color w:val="auto"/>
          <w:sz w:val="28"/>
          <w:szCs w:val="28"/>
          <w:lang w:val="en-US" w:eastAsia="ja-JP"/>
        </w:rPr>
        <w:t xml:space="preserve"> </w:t>
      </w:r>
      <w:r w:rsidR="00F47D34" w:rsidRPr="00D02987">
        <w:rPr>
          <w:rFonts w:ascii="Times New Roman" w:eastAsiaTheme="minorEastAsia" w:hAnsi="Times New Roman" w:cs="Times New Roman"/>
          <w:color w:val="auto"/>
          <w:sz w:val="28"/>
          <w:szCs w:val="28"/>
          <w:lang w:val="en-US" w:eastAsia="ja-JP"/>
        </w:rPr>
        <w:t>р.).</w:t>
      </w:r>
    </w:p>
    <w:p w14:paraId="7DB5BA7F" w14:textId="0C813F44"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У чому полягають основні завдання щодо заміни несталих</w:t>
      </w:r>
      <w:r w:rsidR="009A6239" w:rsidRPr="00D02987">
        <w:rPr>
          <w:rFonts w:ascii="Times New Roman" w:eastAsiaTheme="minorEastAsia" w:hAnsi="Times New Roman" w:cs="Times New Roman"/>
          <w:color w:val="auto"/>
          <w:sz w:val="28"/>
          <w:szCs w:val="28"/>
          <w:lang w:val="en-US" w:eastAsia="ja-JP"/>
        </w:rPr>
        <w:t xml:space="preserve"> моделе</w:t>
      </w:r>
      <w:r w:rsidR="009062D5">
        <w:rPr>
          <w:rFonts w:ascii="Times New Roman" w:eastAsiaTheme="minorEastAsia" w:hAnsi="Times New Roman" w:cs="Times New Roman"/>
          <w:color w:val="auto"/>
          <w:sz w:val="28"/>
          <w:szCs w:val="28"/>
          <w:lang w:val="en-US" w:eastAsia="ja-JP"/>
        </w:rPr>
        <w:t>й</w:t>
      </w:r>
      <w:r w:rsidR="009A6239" w:rsidRPr="00D02987">
        <w:rPr>
          <w:rFonts w:ascii="Times New Roman" w:eastAsiaTheme="minorEastAsia" w:hAnsi="Times New Roman" w:cs="Times New Roman"/>
          <w:color w:val="auto"/>
          <w:sz w:val="28"/>
          <w:szCs w:val="28"/>
          <w:lang w:val="en-US" w:eastAsia="ja-JP"/>
        </w:rPr>
        <w:t xml:space="preserve"> спо</w:t>
      </w:r>
      <w:r w:rsidRPr="00D02987">
        <w:rPr>
          <w:rFonts w:ascii="Times New Roman" w:eastAsiaTheme="minorEastAsia" w:hAnsi="Times New Roman" w:cs="Times New Roman"/>
          <w:color w:val="auto"/>
          <w:sz w:val="28"/>
          <w:szCs w:val="28"/>
          <w:lang w:val="en-US" w:eastAsia="ja-JP"/>
        </w:rPr>
        <w:t>живання та виробництва?</w:t>
      </w:r>
    </w:p>
    <w:p w14:paraId="5A80E4F1" w14:textId="53BF7A3C"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Які основні завдання охорони та раціонального використання природно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ресурсно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бази?  </w:t>
      </w:r>
    </w:p>
    <w:p w14:paraId="578EBA6E" w14:textId="18144C0C"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Що таке економічни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розвиток та економічне зростання, які </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хні критері</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 xml:space="preserve">? </w:t>
      </w:r>
    </w:p>
    <w:p w14:paraId="3F49051B" w14:textId="15696F43" w:rsidR="00F47D34" w:rsidRPr="00D02987" w:rsidRDefault="00CC4D11"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Розкри</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те сутність концепці</w:t>
      </w:r>
      <w:r w:rsidR="009062D5">
        <w:rPr>
          <w:rFonts w:ascii="Times New Roman" w:eastAsiaTheme="minorEastAsia" w:hAnsi="Times New Roman" w:cs="Times New Roman"/>
          <w:color w:val="auto"/>
          <w:sz w:val="28"/>
          <w:szCs w:val="28"/>
          <w:lang w:val="en-US" w:eastAsia="ja-JP"/>
        </w:rPr>
        <w:t xml:space="preserve">ї </w:t>
      </w:r>
      <w:r w:rsidR="00C4426F">
        <w:rPr>
          <w:rFonts w:ascii="Times New Roman" w:eastAsiaTheme="minorEastAsia" w:hAnsi="Times New Roman" w:cs="Times New Roman"/>
          <w:color w:val="auto"/>
          <w:sz w:val="28"/>
          <w:szCs w:val="28"/>
          <w:lang w:val="en-US" w:eastAsia="ja-JP"/>
        </w:rPr>
        <w:t>“</w:t>
      </w:r>
      <w:r w:rsidRPr="00D02987">
        <w:rPr>
          <w:rFonts w:ascii="Times New Roman" w:eastAsiaTheme="minorEastAsia" w:hAnsi="Times New Roman" w:cs="Times New Roman"/>
          <w:color w:val="auto"/>
          <w:sz w:val="28"/>
          <w:szCs w:val="28"/>
          <w:lang w:val="en-US" w:eastAsia="ja-JP"/>
        </w:rPr>
        <w:t>критичного природного капіталу</w:t>
      </w:r>
      <w:r w:rsidR="00C4426F">
        <w:rPr>
          <w:rFonts w:ascii="Times New Roman" w:eastAsiaTheme="minorEastAsia" w:hAnsi="Times New Roman" w:cs="Times New Roman"/>
          <w:color w:val="auto"/>
          <w:sz w:val="28"/>
          <w:szCs w:val="28"/>
          <w:lang w:val="en-US" w:eastAsia="ja-JP"/>
        </w:rPr>
        <w:t>”</w:t>
      </w:r>
      <w:r w:rsidRPr="00D02987">
        <w:rPr>
          <w:rFonts w:ascii="Times New Roman" w:eastAsiaTheme="minorEastAsia" w:hAnsi="Times New Roman" w:cs="Times New Roman"/>
          <w:color w:val="auto"/>
          <w:sz w:val="28"/>
          <w:szCs w:val="28"/>
          <w:lang w:val="en-US" w:eastAsia="ja-JP"/>
        </w:rPr>
        <w:t>.  </w:t>
      </w:r>
    </w:p>
    <w:p w14:paraId="5B428BAD" w14:textId="6EAEA173" w:rsidR="00F47D34"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Індикатори сталого розвитку підприємства.</w:t>
      </w:r>
      <w:r w:rsidR="00CC4D11" w:rsidRPr="00D02987">
        <w:rPr>
          <w:rFonts w:ascii="Times New Roman" w:eastAsiaTheme="minorEastAsia" w:hAnsi="Times New Roman" w:cs="Times New Roman"/>
          <w:color w:val="auto"/>
          <w:sz w:val="28"/>
          <w:szCs w:val="28"/>
          <w:lang w:val="en-US" w:eastAsia="ja-JP"/>
        </w:rPr>
        <w:t xml:space="preserve">  </w:t>
      </w:r>
    </w:p>
    <w:p w14:paraId="703CC5EC" w14:textId="1494D22A" w:rsidR="00F47D34"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С</w:t>
      </w:r>
      <w:r w:rsidR="00CC4D11" w:rsidRPr="00D02987">
        <w:rPr>
          <w:rFonts w:ascii="Times New Roman" w:eastAsiaTheme="minorEastAsia" w:hAnsi="Times New Roman" w:cs="Times New Roman"/>
          <w:color w:val="auto"/>
          <w:sz w:val="28"/>
          <w:szCs w:val="28"/>
          <w:lang w:val="en-US" w:eastAsia="ja-JP"/>
        </w:rPr>
        <w:t>истема індикаторів сталого</w:t>
      </w:r>
      <w:r w:rsidRPr="00D02987">
        <w:rPr>
          <w:rFonts w:ascii="Times New Roman" w:eastAsiaTheme="minorEastAsia" w:hAnsi="Times New Roman" w:cs="Times New Roman"/>
          <w:color w:val="auto"/>
          <w:sz w:val="28"/>
          <w:szCs w:val="28"/>
          <w:lang w:val="en-US" w:eastAsia="ja-JP"/>
        </w:rPr>
        <w:t xml:space="preserve"> розвитку та </w:t>
      </w:r>
      <w:r w:rsidR="00E54B37">
        <w:rPr>
          <w:rFonts w:ascii="Times New Roman" w:eastAsiaTheme="minorEastAsia" w:hAnsi="Times New Roman" w:cs="Times New Roman"/>
          <w:color w:val="auto"/>
          <w:sz w:val="28"/>
          <w:szCs w:val="28"/>
          <w:lang w:val="en-US" w:eastAsia="ja-JP"/>
        </w:rPr>
        <w:t xml:space="preserve">їх </w:t>
      </w:r>
      <w:r w:rsidRPr="00D02987">
        <w:rPr>
          <w:rFonts w:ascii="Times New Roman" w:eastAsiaTheme="minorEastAsia" w:hAnsi="Times New Roman" w:cs="Times New Roman"/>
          <w:color w:val="auto"/>
          <w:sz w:val="28"/>
          <w:szCs w:val="28"/>
          <w:lang w:val="en-US" w:eastAsia="ja-JP"/>
        </w:rPr>
        <w:t>структура.</w:t>
      </w:r>
      <w:r w:rsidR="00CC4D11" w:rsidRPr="00D02987">
        <w:rPr>
          <w:rFonts w:ascii="Times New Roman" w:eastAsiaTheme="minorEastAsia" w:hAnsi="Times New Roman" w:cs="Times New Roman"/>
          <w:color w:val="auto"/>
          <w:sz w:val="28"/>
          <w:szCs w:val="28"/>
          <w:lang w:val="en-US" w:eastAsia="ja-JP"/>
        </w:rPr>
        <w:t xml:space="preserve">  </w:t>
      </w:r>
    </w:p>
    <w:p w14:paraId="35C2F3BF" w14:textId="04F949CF" w:rsidR="00CC4D11"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Основні</w:t>
      </w:r>
      <w:r w:rsidR="00CC4D11" w:rsidRPr="00D02987">
        <w:rPr>
          <w:rFonts w:ascii="Times New Roman" w:eastAsiaTheme="minorEastAsia" w:hAnsi="Times New Roman" w:cs="Times New Roman"/>
          <w:color w:val="auto"/>
          <w:sz w:val="28"/>
          <w:szCs w:val="28"/>
          <w:lang w:val="en-US" w:eastAsia="ja-JP"/>
        </w:rPr>
        <w:t xml:space="preserve"> критері</w:t>
      </w:r>
      <w:r w:rsidR="009062D5">
        <w:rPr>
          <w:rFonts w:ascii="Times New Roman" w:eastAsiaTheme="minorEastAsia" w:hAnsi="Times New Roman" w:cs="Times New Roman"/>
          <w:color w:val="auto"/>
          <w:sz w:val="28"/>
          <w:szCs w:val="28"/>
          <w:lang w:val="en-US" w:eastAsia="ja-JP"/>
        </w:rPr>
        <w:t xml:space="preserve">ї </w:t>
      </w:r>
      <w:r w:rsidR="00CC4D11" w:rsidRPr="00D02987">
        <w:rPr>
          <w:rFonts w:ascii="Times New Roman" w:eastAsiaTheme="minorEastAsia" w:hAnsi="Times New Roman" w:cs="Times New Roman"/>
          <w:color w:val="auto"/>
          <w:sz w:val="28"/>
          <w:szCs w:val="28"/>
          <w:lang w:val="en-US" w:eastAsia="ja-JP"/>
        </w:rPr>
        <w:t>визначе</w:t>
      </w:r>
      <w:r w:rsidRPr="00D02987">
        <w:rPr>
          <w:rFonts w:ascii="Times New Roman" w:eastAsiaTheme="minorEastAsia" w:hAnsi="Times New Roman" w:cs="Times New Roman"/>
          <w:color w:val="auto"/>
          <w:sz w:val="28"/>
          <w:szCs w:val="28"/>
          <w:lang w:val="en-US" w:eastAsia="ja-JP"/>
        </w:rPr>
        <w:t>ння показників сталого розвитку.</w:t>
      </w:r>
      <w:r w:rsidR="00CC4D11" w:rsidRPr="00D02987">
        <w:rPr>
          <w:rFonts w:ascii="Times New Roman" w:eastAsiaTheme="minorEastAsia" w:hAnsi="Times New Roman" w:cs="Times New Roman"/>
          <w:color w:val="auto"/>
          <w:sz w:val="28"/>
          <w:szCs w:val="28"/>
          <w:lang w:val="en-US" w:eastAsia="ja-JP"/>
        </w:rPr>
        <w:t xml:space="preserve"> </w:t>
      </w:r>
    </w:p>
    <w:p w14:paraId="083E35FA" w14:textId="7CFF72E5"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rPr>
        <w:t>Концепція сталого розвитку Укра</w:t>
      </w:r>
      <w:r w:rsidR="009062D5">
        <w:rPr>
          <w:rFonts w:ascii="Times New Roman" w:eastAsiaTheme="minorEastAsia" w:hAnsi="Times New Roman" w:cs="Times New Roman"/>
          <w:color w:val="auto"/>
          <w:sz w:val="28"/>
          <w:szCs w:val="28"/>
        </w:rPr>
        <w:t>ї</w:t>
      </w:r>
      <w:r w:rsidRPr="00D02987">
        <w:rPr>
          <w:rFonts w:ascii="Times New Roman" w:eastAsiaTheme="minorEastAsia" w:hAnsi="Times New Roman" w:cs="Times New Roman"/>
          <w:color w:val="auto"/>
          <w:sz w:val="28"/>
          <w:szCs w:val="28"/>
        </w:rPr>
        <w:t>ни.</w:t>
      </w:r>
    </w:p>
    <w:p w14:paraId="55A96753" w14:textId="5EFDFE47"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proofErr w:type="spellStart"/>
      <w:r w:rsidRPr="00D02987">
        <w:rPr>
          <w:rFonts w:ascii="Times New Roman" w:eastAsiaTheme="minorEastAsia" w:hAnsi="Times New Roman" w:cs="Times New Roman"/>
          <w:color w:val="auto"/>
          <w:sz w:val="28"/>
          <w:szCs w:val="28"/>
        </w:rPr>
        <w:t>Соціо-екологічні</w:t>
      </w:r>
      <w:proofErr w:type="spellEnd"/>
      <w:r w:rsidRPr="00D02987">
        <w:rPr>
          <w:rFonts w:ascii="Times New Roman" w:eastAsiaTheme="minorEastAsia" w:hAnsi="Times New Roman" w:cs="Times New Roman"/>
          <w:color w:val="auto"/>
          <w:sz w:val="28"/>
          <w:szCs w:val="28"/>
        </w:rPr>
        <w:t xml:space="preserve"> аспекти стратегі</w:t>
      </w:r>
      <w:r w:rsidR="009062D5">
        <w:rPr>
          <w:rFonts w:ascii="Times New Roman" w:eastAsiaTheme="minorEastAsia" w:hAnsi="Times New Roman" w:cs="Times New Roman"/>
          <w:color w:val="auto"/>
          <w:sz w:val="28"/>
          <w:szCs w:val="28"/>
        </w:rPr>
        <w:t xml:space="preserve">ї </w:t>
      </w:r>
      <w:r w:rsidRPr="00D02987">
        <w:rPr>
          <w:rFonts w:ascii="Times New Roman" w:eastAsiaTheme="minorEastAsia" w:hAnsi="Times New Roman" w:cs="Times New Roman"/>
          <w:color w:val="auto"/>
          <w:sz w:val="28"/>
          <w:szCs w:val="28"/>
        </w:rPr>
        <w:t>сталого розвитку. </w:t>
      </w:r>
    </w:p>
    <w:p w14:paraId="5EEDBB22" w14:textId="1052744C"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eastAsiaTheme="minorEastAsia" w:hAnsi="Times New Roman" w:cs="Times New Roman"/>
          <w:color w:val="auto"/>
          <w:sz w:val="28"/>
          <w:szCs w:val="28"/>
        </w:rPr>
        <w:t>Еколого-економічні аспекти стратегі</w:t>
      </w:r>
      <w:r w:rsidR="009062D5">
        <w:rPr>
          <w:rFonts w:ascii="Times New Roman" w:eastAsiaTheme="minorEastAsia" w:hAnsi="Times New Roman" w:cs="Times New Roman"/>
          <w:color w:val="auto"/>
          <w:sz w:val="28"/>
          <w:szCs w:val="28"/>
        </w:rPr>
        <w:t xml:space="preserve">ї </w:t>
      </w:r>
      <w:r w:rsidRPr="00D02987">
        <w:rPr>
          <w:rFonts w:ascii="Times New Roman" w:eastAsiaTheme="minorEastAsia" w:hAnsi="Times New Roman" w:cs="Times New Roman"/>
          <w:color w:val="auto"/>
          <w:sz w:val="28"/>
          <w:szCs w:val="28"/>
        </w:rPr>
        <w:t>сталого розвитку.  </w:t>
      </w:r>
    </w:p>
    <w:p w14:paraId="62BEF74D" w14:textId="5B5070FF"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eastAsiaTheme="minorEastAsia" w:hAnsi="Times New Roman" w:cs="Times New Roman"/>
          <w:color w:val="auto"/>
          <w:sz w:val="28"/>
          <w:szCs w:val="28"/>
        </w:rPr>
      </w:pPr>
      <w:r w:rsidRPr="00D02987">
        <w:rPr>
          <w:rFonts w:ascii="Times New Roman" w:eastAsiaTheme="minorEastAsia" w:hAnsi="Times New Roman" w:cs="Times New Roman"/>
          <w:color w:val="auto"/>
          <w:sz w:val="28"/>
          <w:szCs w:val="28"/>
        </w:rPr>
        <w:t>Харак</w:t>
      </w:r>
      <w:r w:rsidR="00816673">
        <w:rPr>
          <w:rFonts w:ascii="Times New Roman" w:eastAsiaTheme="minorEastAsia" w:hAnsi="Times New Roman" w:cs="Times New Roman"/>
          <w:color w:val="auto"/>
          <w:sz w:val="28"/>
          <w:szCs w:val="28"/>
        </w:rPr>
        <w:t>теристика та індикатори</w:t>
      </w:r>
      <w:r w:rsidRPr="00D02987">
        <w:rPr>
          <w:rFonts w:ascii="Times New Roman" w:eastAsiaTheme="minorEastAsia" w:hAnsi="Times New Roman" w:cs="Times New Roman"/>
          <w:color w:val="auto"/>
          <w:sz w:val="28"/>
          <w:szCs w:val="28"/>
        </w:rPr>
        <w:t xml:space="preserve"> економічного виміру сталого розвитку</w:t>
      </w:r>
      <w:r w:rsidR="009A6239" w:rsidRPr="00D02987">
        <w:rPr>
          <w:rFonts w:ascii="Times New Roman" w:eastAsiaTheme="minorEastAsia" w:hAnsi="Times New Roman" w:cs="Times New Roman"/>
          <w:color w:val="auto"/>
          <w:sz w:val="28"/>
          <w:szCs w:val="28"/>
        </w:rPr>
        <w:t xml:space="preserve"> підприємства.</w:t>
      </w:r>
    </w:p>
    <w:p w14:paraId="5322227B" w14:textId="380BC3B3"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eastAsiaTheme="minorEastAsia" w:hAnsi="Times New Roman" w:cs="Times New Roman"/>
          <w:color w:val="auto"/>
          <w:sz w:val="28"/>
          <w:szCs w:val="28"/>
        </w:rPr>
      </w:pPr>
      <w:r w:rsidRPr="00D02987">
        <w:rPr>
          <w:rFonts w:ascii="Times New Roman" w:eastAsiaTheme="minorEastAsia" w:hAnsi="Times New Roman" w:cs="Times New Roman"/>
          <w:color w:val="auto"/>
          <w:sz w:val="28"/>
          <w:szCs w:val="28"/>
        </w:rPr>
        <w:t>Характеристика та індикатори екологічного виміру сталого розвитку</w:t>
      </w:r>
      <w:r w:rsidR="009A6239" w:rsidRPr="00D02987">
        <w:rPr>
          <w:rFonts w:ascii="Times New Roman" w:eastAsiaTheme="minorEastAsia" w:hAnsi="Times New Roman" w:cs="Times New Roman"/>
          <w:color w:val="auto"/>
          <w:sz w:val="28"/>
          <w:szCs w:val="28"/>
        </w:rPr>
        <w:t xml:space="preserve"> підприємства.</w:t>
      </w:r>
    </w:p>
    <w:p w14:paraId="5F91BCE5" w14:textId="365F746F"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eastAsiaTheme="minorEastAsia" w:hAnsi="Times New Roman" w:cs="Times New Roman"/>
          <w:color w:val="auto"/>
          <w:sz w:val="28"/>
          <w:szCs w:val="28"/>
        </w:rPr>
      </w:pPr>
      <w:r w:rsidRPr="00D02987">
        <w:rPr>
          <w:rFonts w:ascii="Times New Roman" w:eastAsiaTheme="minorEastAsia" w:hAnsi="Times New Roman" w:cs="Times New Roman"/>
          <w:color w:val="auto"/>
          <w:sz w:val="28"/>
          <w:szCs w:val="28"/>
        </w:rPr>
        <w:t>Характеристика та індикатори соціального виміру сталого розвитку</w:t>
      </w:r>
      <w:r w:rsidR="009A6239" w:rsidRPr="00D02987">
        <w:rPr>
          <w:rFonts w:ascii="Times New Roman" w:eastAsiaTheme="minorEastAsia" w:hAnsi="Times New Roman" w:cs="Times New Roman"/>
          <w:color w:val="auto"/>
          <w:sz w:val="28"/>
          <w:szCs w:val="28"/>
        </w:rPr>
        <w:t xml:space="preserve"> підприємства.</w:t>
      </w:r>
    </w:p>
    <w:p w14:paraId="750892D3" w14:textId="04A35066"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Комплексний аналіз індексів вимірів сталого розвитку в просторі економічного, екологічного і соціального вимірів</w:t>
      </w:r>
      <w:r w:rsidR="009A6239" w:rsidRPr="00D02987">
        <w:rPr>
          <w:rFonts w:ascii="Times New Roman" w:hAnsi="Times New Roman" w:cs="Times New Roman"/>
          <w:color w:val="auto"/>
          <w:sz w:val="28"/>
          <w:szCs w:val="28"/>
        </w:rPr>
        <w:t>.</w:t>
      </w:r>
    </w:p>
    <w:p w14:paraId="64F5AF99" w14:textId="016AF5AE"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Аналіз сталого розвитку України та регіонів за економічним, еко</w:t>
      </w:r>
      <w:r w:rsidR="009A6239" w:rsidRPr="00D02987">
        <w:rPr>
          <w:rFonts w:ascii="Times New Roman" w:hAnsi="Times New Roman" w:cs="Times New Roman"/>
          <w:color w:val="auto"/>
          <w:sz w:val="28"/>
          <w:szCs w:val="28"/>
        </w:rPr>
        <w:t>логічним та соціальним вимірами.</w:t>
      </w:r>
    </w:p>
    <w:p w14:paraId="539677CE" w14:textId="7F5FB33A"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Сталий розвиток в промисловості (металургійна галузь)</w:t>
      </w:r>
      <w:r w:rsidR="009A6239" w:rsidRPr="00D02987">
        <w:rPr>
          <w:rFonts w:ascii="Times New Roman" w:hAnsi="Times New Roman" w:cs="Times New Roman"/>
          <w:color w:val="auto"/>
          <w:sz w:val="28"/>
          <w:szCs w:val="28"/>
        </w:rPr>
        <w:t>.</w:t>
      </w:r>
    </w:p>
    <w:p w14:paraId="4E7F0C40" w14:textId="156BBFEB"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Сталий розвиток в промисловості (енергетична галузь)</w:t>
      </w:r>
      <w:r w:rsidR="009A6239" w:rsidRPr="00D02987">
        <w:rPr>
          <w:rFonts w:ascii="Times New Roman" w:hAnsi="Times New Roman" w:cs="Times New Roman"/>
          <w:color w:val="auto"/>
          <w:sz w:val="28"/>
          <w:szCs w:val="28"/>
        </w:rPr>
        <w:t>.</w:t>
      </w:r>
    </w:p>
    <w:p w14:paraId="7B05DB19" w14:textId="61AE6586"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Сталий розвиток в промисловості (хімічна та нафтохімічна галузь)</w:t>
      </w:r>
      <w:r w:rsidR="009A6239" w:rsidRPr="00D02987">
        <w:rPr>
          <w:rFonts w:ascii="Times New Roman" w:hAnsi="Times New Roman" w:cs="Times New Roman"/>
          <w:color w:val="auto"/>
          <w:sz w:val="28"/>
          <w:szCs w:val="28"/>
        </w:rPr>
        <w:t>.</w:t>
      </w:r>
    </w:p>
    <w:p w14:paraId="2AB344D8" w14:textId="7A79A6A2" w:rsidR="00CC4D11"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Сталий розвиток в машинобудуванні</w:t>
      </w:r>
      <w:r w:rsidR="009A6239" w:rsidRPr="00D02987">
        <w:rPr>
          <w:rFonts w:ascii="Times New Roman" w:hAnsi="Times New Roman" w:cs="Times New Roman"/>
          <w:color w:val="auto"/>
          <w:sz w:val="28"/>
          <w:szCs w:val="28"/>
        </w:rPr>
        <w:t>.</w:t>
      </w:r>
    </w:p>
    <w:p w14:paraId="69FF2E60" w14:textId="77777777" w:rsidR="00F47D34" w:rsidRPr="00D02987" w:rsidRDefault="00CC4D11"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lang w:val="ru-RU"/>
        </w:rPr>
      </w:pPr>
      <w:r w:rsidRPr="00D02987">
        <w:rPr>
          <w:rFonts w:ascii="Times New Roman" w:hAnsi="Times New Roman" w:cs="Times New Roman"/>
          <w:color w:val="auto"/>
          <w:sz w:val="28"/>
          <w:szCs w:val="28"/>
        </w:rPr>
        <w:t>Перспективи сталого розвитку України</w:t>
      </w:r>
      <w:r w:rsidR="00F47D34" w:rsidRPr="00D02987">
        <w:rPr>
          <w:rFonts w:ascii="Times New Roman" w:hAnsi="Times New Roman" w:cs="Times New Roman"/>
          <w:color w:val="auto"/>
          <w:sz w:val="28"/>
          <w:szCs w:val="28"/>
        </w:rPr>
        <w:t>.</w:t>
      </w:r>
    </w:p>
    <w:p w14:paraId="21408901" w14:textId="77777777" w:rsidR="00F47D34" w:rsidRPr="00D02987" w:rsidRDefault="00BB3FBE"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lang w:val="ru-RU"/>
        </w:rPr>
      </w:pPr>
      <w:r w:rsidRPr="00D02987">
        <w:rPr>
          <w:rFonts w:ascii="Times New Roman" w:eastAsiaTheme="minorHAnsi" w:hAnsi="Times New Roman" w:cs="Times New Roman"/>
          <w:color w:val="auto"/>
          <w:sz w:val="28"/>
          <w:szCs w:val="28"/>
          <w:lang w:eastAsia="en-US"/>
        </w:rPr>
        <w:t>На яких засадах має будуватися нове управління, що покликане забезпечити сталий розвиток суспільства?</w:t>
      </w:r>
    </w:p>
    <w:p w14:paraId="02D617CF" w14:textId="43D4A043" w:rsidR="00BB3FBE" w:rsidRPr="00D02987" w:rsidRDefault="00BB3FBE"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lang w:val="ru-RU"/>
        </w:rPr>
      </w:pPr>
      <w:r w:rsidRPr="00D02987">
        <w:rPr>
          <w:rFonts w:ascii="Times New Roman" w:eastAsiaTheme="minorHAnsi" w:hAnsi="Times New Roman" w:cs="Times New Roman"/>
          <w:color w:val="auto"/>
          <w:sz w:val="28"/>
          <w:szCs w:val="28"/>
          <w:lang w:eastAsia="en-US"/>
        </w:rPr>
        <w:t xml:space="preserve">Якими є основні негативні наслідки </w:t>
      </w:r>
      <w:r w:rsidR="003C0B90" w:rsidRPr="00D02987">
        <w:rPr>
          <w:rFonts w:ascii="Times New Roman" w:eastAsiaTheme="minorHAnsi" w:hAnsi="Times New Roman" w:cs="Times New Roman"/>
          <w:color w:val="auto"/>
          <w:sz w:val="28"/>
          <w:szCs w:val="28"/>
          <w:lang w:eastAsia="en-US"/>
        </w:rPr>
        <w:t xml:space="preserve">промислового </w:t>
      </w:r>
      <w:r w:rsidRPr="00D02987">
        <w:rPr>
          <w:rFonts w:ascii="Times New Roman" w:eastAsiaTheme="minorHAnsi" w:hAnsi="Times New Roman" w:cs="Times New Roman"/>
          <w:color w:val="auto"/>
          <w:sz w:val="28"/>
          <w:szCs w:val="28"/>
          <w:lang w:eastAsia="en-US"/>
        </w:rPr>
        <w:t>розвитку світу?</w:t>
      </w:r>
    </w:p>
    <w:p w14:paraId="60ED269F" w14:textId="77777777" w:rsidR="009A6239" w:rsidRPr="00D02987" w:rsidRDefault="009A6239" w:rsidP="006D0E8C">
      <w:pPr>
        <w:pStyle w:val="a7"/>
        <w:widowControl/>
        <w:numPr>
          <w:ilvl w:val="0"/>
          <w:numId w:val="27"/>
        </w:numPr>
        <w:tabs>
          <w:tab w:val="left" w:pos="709"/>
          <w:tab w:val="left" w:pos="993"/>
        </w:tabs>
        <w:spacing w:line="312" w:lineRule="auto"/>
        <w:ind w:left="0" w:firstLine="0"/>
        <w:jc w:val="both"/>
        <w:rPr>
          <w:rFonts w:ascii="Times New Roman" w:hAnsi="Times New Roman" w:cs="Times New Roman"/>
          <w:color w:val="auto"/>
          <w:sz w:val="28"/>
          <w:szCs w:val="28"/>
        </w:rPr>
      </w:pPr>
      <w:r w:rsidRPr="00D02987">
        <w:rPr>
          <w:rFonts w:ascii="Times New Roman" w:hAnsi="Times New Roman" w:cs="Times New Roman"/>
          <w:color w:val="auto"/>
          <w:sz w:val="28"/>
          <w:szCs w:val="28"/>
        </w:rPr>
        <w:t>Порівняльний аналіз стратегій сталого розвитку різних держав світу та України.</w:t>
      </w:r>
    </w:p>
    <w:p w14:paraId="4565A1EB" w14:textId="4EBA63DB" w:rsidR="009A6239"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Особливості сталого розвитку розвинених 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 та 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 що розвиваються.</w:t>
      </w:r>
    </w:p>
    <w:p w14:paraId="77239228" w14:textId="12C1D5A0"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Стратегія ст</w:t>
      </w:r>
      <w:r w:rsidR="00CB5E7F" w:rsidRPr="00D02987">
        <w:rPr>
          <w:rFonts w:ascii="Times New Roman" w:eastAsiaTheme="minorEastAsia" w:hAnsi="Times New Roman" w:cs="Times New Roman"/>
          <w:color w:val="auto"/>
          <w:sz w:val="28"/>
          <w:szCs w:val="28"/>
          <w:lang w:val="en-US" w:eastAsia="ja-JP"/>
        </w:rPr>
        <w:t xml:space="preserve">алого </w:t>
      </w:r>
      <w:r w:rsidRPr="00D02987">
        <w:rPr>
          <w:rFonts w:ascii="Times New Roman" w:eastAsiaTheme="minorEastAsia" w:hAnsi="Times New Roman" w:cs="Times New Roman"/>
          <w:color w:val="auto"/>
          <w:sz w:val="28"/>
          <w:szCs w:val="28"/>
          <w:lang w:val="en-US" w:eastAsia="ja-JP"/>
        </w:rPr>
        <w:t>розвитку США.</w:t>
      </w:r>
    </w:p>
    <w:p w14:paraId="3AE8E0BB" w14:textId="41651AA2"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Особливості реа</w:t>
      </w:r>
      <w:r w:rsidR="009A6239" w:rsidRPr="00D02987">
        <w:rPr>
          <w:rFonts w:ascii="Times New Roman" w:eastAsiaTheme="minorEastAsia" w:hAnsi="Times New Roman" w:cs="Times New Roman"/>
          <w:color w:val="auto"/>
          <w:sz w:val="28"/>
          <w:szCs w:val="28"/>
          <w:lang w:val="en-US" w:eastAsia="ja-JP"/>
        </w:rPr>
        <w:t>лізаці</w:t>
      </w:r>
      <w:r w:rsidR="009062D5">
        <w:rPr>
          <w:rFonts w:ascii="Times New Roman" w:eastAsiaTheme="minorEastAsia" w:hAnsi="Times New Roman" w:cs="Times New Roman"/>
          <w:color w:val="auto"/>
          <w:sz w:val="28"/>
          <w:szCs w:val="28"/>
          <w:lang w:val="en-US" w:eastAsia="ja-JP"/>
        </w:rPr>
        <w:t xml:space="preserve">ї </w:t>
      </w:r>
      <w:r w:rsidR="009A6239" w:rsidRPr="00D02987">
        <w:rPr>
          <w:rFonts w:ascii="Times New Roman" w:eastAsiaTheme="minorEastAsia" w:hAnsi="Times New Roman" w:cs="Times New Roman"/>
          <w:color w:val="auto"/>
          <w:sz w:val="28"/>
          <w:szCs w:val="28"/>
          <w:lang w:val="en-US" w:eastAsia="ja-JP"/>
        </w:rPr>
        <w:t>програми переходу до сталого розвитку</w:t>
      </w:r>
      <w:r w:rsidRPr="00D02987">
        <w:rPr>
          <w:rFonts w:ascii="Times New Roman" w:eastAsiaTheme="minorEastAsia" w:hAnsi="Times New Roman" w:cs="Times New Roman"/>
          <w:color w:val="auto"/>
          <w:sz w:val="28"/>
          <w:szCs w:val="28"/>
          <w:lang w:val="en-US" w:eastAsia="ja-JP"/>
        </w:rPr>
        <w:t xml:space="preserve"> Канади.</w:t>
      </w:r>
    </w:p>
    <w:p w14:paraId="176257CB" w14:textId="0B58C22A" w:rsidR="00947728" w:rsidRPr="00D02987" w:rsidRDefault="009A6239"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Досвід реалізаці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концепці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сталого розвитку</w:t>
      </w:r>
      <w:r w:rsidR="00947728" w:rsidRPr="00D02987">
        <w:rPr>
          <w:rFonts w:ascii="Times New Roman" w:eastAsiaTheme="minorEastAsia" w:hAnsi="Times New Roman" w:cs="Times New Roman"/>
          <w:color w:val="auto"/>
          <w:sz w:val="28"/>
          <w:szCs w:val="28"/>
          <w:lang w:val="en-US" w:eastAsia="ja-JP"/>
        </w:rPr>
        <w:t xml:space="preserve"> в </w:t>
      </w:r>
      <w:r w:rsidR="00816673">
        <w:rPr>
          <w:rFonts w:ascii="Times New Roman" w:eastAsiaTheme="minorEastAsia" w:hAnsi="Times New Roman" w:cs="Times New Roman"/>
          <w:color w:val="auto"/>
          <w:sz w:val="28"/>
          <w:szCs w:val="28"/>
          <w:lang w:val="en-US" w:eastAsia="ja-JP"/>
        </w:rPr>
        <w:t>окремих</w:t>
      </w:r>
      <w:r w:rsidR="00947728" w:rsidRPr="00D02987">
        <w:rPr>
          <w:rFonts w:ascii="Times New Roman" w:eastAsiaTheme="minorEastAsia" w:hAnsi="Times New Roman" w:cs="Times New Roman"/>
          <w:color w:val="auto"/>
          <w:sz w:val="28"/>
          <w:szCs w:val="28"/>
          <w:lang w:val="en-US" w:eastAsia="ja-JP"/>
        </w:rPr>
        <w:t xml:space="preserve"> кра</w:t>
      </w:r>
      <w:r w:rsidR="009062D5">
        <w:rPr>
          <w:rFonts w:ascii="Times New Roman" w:eastAsiaTheme="minorEastAsia" w:hAnsi="Times New Roman" w:cs="Times New Roman"/>
          <w:color w:val="auto"/>
          <w:sz w:val="28"/>
          <w:szCs w:val="28"/>
          <w:lang w:val="en-US" w:eastAsia="ja-JP"/>
        </w:rPr>
        <w:t>ї</w:t>
      </w:r>
      <w:r w:rsidR="00947728" w:rsidRPr="00D02987">
        <w:rPr>
          <w:rFonts w:ascii="Times New Roman" w:eastAsiaTheme="minorEastAsia" w:hAnsi="Times New Roman" w:cs="Times New Roman"/>
          <w:color w:val="auto"/>
          <w:sz w:val="28"/>
          <w:szCs w:val="28"/>
          <w:lang w:val="en-US" w:eastAsia="ja-JP"/>
        </w:rPr>
        <w:t>нах Західно</w:t>
      </w:r>
      <w:r w:rsidR="009062D5">
        <w:rPr>
          <w:rFonts w:ascii="Times New Roman" w:eastAsiaTheme="minorEastAsia" w:hAnsi="Times New Roman" w:cs="Times New Roman"/>
          <w:color w:val="auto"/>
          <w:sz w:val="28"/>
          <w:szCs w:val="28"/>
          <w:lang w:val="en-US" w:eastAsia="ja-JP"/>
        </w:rPr>
        <w:t xml:space="preserve">ї </w:t>
      </w:r>
      <w:r w:rsidR="00947728" w:rsidRPr="00D02987">
        <w:rPr>
          <w:rFonts w:ascii="Times New Roman" w:eastAsiaTheme="minorEastAsia" w:hAnsi="Times New Roman" w:cs="Times New Roman"/>
          <w:color w:val="auto"/>
          <w:sz w:val="28"/>
          <w:szCs w:val="28"/>
          <w:lang w:val="en-US" w:eastAsia="ja-JP"/>
        </w:rPr>
        <w:t>Європі. </w:t>
      </w:r>
    </w:p>
    <w:p w14:paraId="732E7957" w14:textId="77AEF116"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Об’єднане Королівство Великобритані</w:t>
      </w:r>
      <w:r w:rsidR="00E54B37">
        <w:rPr>
          <w:rFonts w:ascii="Times New Roman" w:eastAsiaTheme="minorEastAsia" w:hAnsi="Times New Roman" w:cs="Times New Roman"/>
          <w:color w:val="auto"/>
          <w:sz w:val="28"/>
          <w:szCs w:val="28"/>
          <w:lang w:val="en-US" w:eastAsia="ja-JP"/>
        </w:rPr>
        <w:t>ї</w:t>
      </w:r>
      <w:r w:rsidR="009062D5">
        <w:rPr>
          <w:rFonts w:ascii="Times New Roman" w:eastAsiaTheme="minorEastAsia" w:hAnsi="Times New Roman" w:cs="Times New Roman"/>
          <w:color w:val="auto"/>
          <w:sz w:val="28"/>
          <w:szCs w:val="28"/>
          <w:lang w:val="en-US" w:eastAsia="ja-JP"/>
        </w:rPr>
        <w:t xml:space="preserve"> </w:t>
      </w:r>
      <w:r w:rsidRPr="00D02987">
        <w:rPr>
          <w:rFonts w:ascii="Times New Roman" w:eastAsiaTheme="minorEastAsia" w:hAnsi="Times New Roman" w:cs="Times New Roman"/>
          <w:color w:val="auto"/>
          <w:sz w:val="28"/>
          <w:szCs w:val="28"/>
          <w:lang w:val="en-US" w:eastAsia="ja-JP"/>
        </w:rPr>
        <w:t>і Північно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Ірланді</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 xml:space="preserve">, </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х ді</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щодо розробки національно</w:t>
      </w:r>
      <w:r w:rsidR="009062D5">
        <w:rPr>
          <w:rFonts w:ascii="Times New Roman" w:eastAsiaTheme="minorEastAsia" w:hAnsi="Times New Roman" w:cs="Times New Roman"/>
          <w:color w:val="auto"/>
          <w:sz w:val="28"/>
          <w:szCs w:val="28"/>
          <w:lang w:val="en-US" w:eastAsia="ja-JP"/>
        </w:rPr>
        <w:t xml:space="preserve">ї </w:t>
      </w:r>
      <w:r w:rsidRPr="00D02987">
        <w:rPr>
          <w:rFonts w:ascii="Times New Roman" w:eastAsiaTheme="minorEastAsia" w:hAnsi="Times New Roman" w:cs="Times New Roman"/>
          <w:color w:val="auto"/>
          <w:sz w:val="28"/>
          <w:szCs w:val="28"/>
          <w:lang w:val="en-US" w:eastAsia="ja-JP"/>
        </w:rPr>
        <w:t>стратегі</w:t>
      </w:r>
      <w:r w:rsidR="009062D5">
        <w:rPr>
          <w:rFonts w:ascii="Times New Roman" w:eastAsiaTheme="minorEastAsia" w:hAnsi="Times New Roman" w:cs="Times New Roman"/>
          <w:color w:val="auto"/>
          <w:sz w:val="28"/>
          <w:szCs w:val="28"/>
          <w:lang w:val="en-US" w:eastAsia="ja-JP"/>
        </w:rPr>
        <w:t xml:space="preserve">ї </w:t>
      </w:r>
      <w:r w:rsidR="009A6239" w:rsidRPr="00D02987">
        <w:rPr>
          <w:rFonts w:ascii="Times New Roman" w:eastAsiaTheme="minorEastAsia" w:hAnsi="Times New Roman" w:cs="Times New Roman"/>
          <w:color w:val="auto"/>
          <w:sz w:val="28"/>
          <w:szCs w:val="28"/>
          <w:lang w:val="en-US" w:eastAsia="ja-JP"/>
        </w:rPr>
        <w:t>сталого</w:t>
      </w:r>
      <w:r w:rsidRPr="00D02987">
        <w:rPr>
          <w:rFonts w:ascii="Times New Roman" w:eastAsiaTheme="minorEastAsia" w:hAnsi="Times New Roman" w:cs="Times New Roman"/>
          <w:color w:val="auto"/>
          <w:sz w:val="28"/>
          <w:szCs w:val="28"/>
          <w:lang w:val="en-US" w:eastAsia="ja-JP"/>
        </w:rPr>
        <w:t xml:space="preserve"> розвитку. </w:t>
      </w:r>
    </w:p>
    <w:p w14:paraId="4A9D41EB" w14:textId="393F3475"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 xml:space="preserve">Нідерланди – охорона навколишнього середовища як основа переходу до </w:t>
      </w:r>
      <w:r w:rsidR="009A6239" w:rsidRPr="00D02987">
        <w:rPr>
          <w:rFonts w:ascii="Times New Roman" w:eastAsiaTheme="minorEastAsia" w:hAnsi="Times New Roman" w:cs="Times New Roman"/>
          <w:color w:val="auto"/>
          <w:sz w:val="28"/>
          <w:szCs w:val="28"/>
          <w:lang w:val="en-US" w:eastAsia="ja-JP"/>
        </w:rPr>
        <w:t>сталого</w:t>
      </w:r>
      <w:r w:rsidRPr="00D02987">
        <w:rPr>
          <w:rFonts w:ascii="Times New Roman" w:eastAsiaTheme="minorEastAsia" w:hAnsi="Times New Roman" w:cs="Times New Roman"/>
          <w:color w:val="auto"/>
          <w:sz w:val="28"/>
          <w:szCs w:val="28"/>
          <w:lang w:val="en-US" w:eastAsia="ja-JP"/>
        </w:rPr>
        <w:t xml:space="preserve"> розвитку</w:t>
      </w:r>
      <w:r w:rsidR="009A6239" w:rsidRPr="00D02987">
        <w:rPr>
          <w:rFonts w:ascii="Times New Roman" w:eastAsiaTheme="minorEastAsia" w:hAnsi="Times New Roman" w:cs="Times New Roman"/>
          <w:color w:val="auto"/>
          <w:sz w:val="28"/>
          <w:szCs w:val="28"/>
          <w:lang w:val="en-US" w:eastAsia="ja-JP"/>
        </w:rPr>
        <w:t>.</w:t>
      </w:r>
      <w:r w:rsidRPr="00D02987">
        <w:rPr>
          <w:rFonts w:ascii="Times New Roman" w:eastAsiaTheme="minorEastAsia" w:hAnsi="Times New Roman" w:cs="Times New Roman"/>
          <w:color w:val="auto"/>
          <w:sz w:val="28"/>
          <w:szCs w:val="28"/>
          <w:lang w:val="en-US" w:eastAsia="ja-JP"/>
        </w:rPr>
        <w:t> </w:t>
      </w:r>
    </w:p>
    <w:p w14:paraId="3645895E" w14:textId="2B33BD7C"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 xml:space="preserve">Австралія і Японія – дві моделі </w:t>
      </w:r>
      <w:r w:rsidR="00CB5E7F" w:rsidRPr="00D02987">
        <w:rPr>
          <w:rFonts w:ascii="Times New Roman" w:eastAsiaTheme="minorEastAsia" w:hAnsi="Times New Roman" w:cs="Times New Roman"/>
          <w:color w:val="auto"/>
          <w:sz w:val="28"/>
          <w:szCs w:val="28"/>
          <w:lang w:val="en-US" w:eastAsia="ja-JP"/>
        </w:rPr>
        <w:t>стал</w:t>
      </w:r>
      <w:r w:rsidRPr="00D02987">
        <w:rPr>
          <w:rFonts w:ascii="Times New Roman" w:eastAsiaTheme="minorEastAsia" w:hAnsi="Times New Roman" w:cs="Times New Roman"/>
          <w:color w:val="auto"/>
          <w:sz w:val="28"/>
          <w:szCs w:val="28"/>
          <w:lang w:val="en-US" w:eastAsia="ja-JP"/>
        </w:rPr>
        <w:t>ого розвитку.</w:t>
      </w:r>
    </w:p>
    <w:p w14:paraId="5AC49E47" w14:textId="40D9D3DA" w:rsidR="00947728" w:rsidRPr="00D02987" w:rsidRDefault="00CB5E7F"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Особливості стало</w:t>
      </w:r>
      <w:r w:rsidR="00947728" w:rsidRPr="00D02987">
        <w:rPr>
          <w:rFonts w:ascii="Times New Roman" w:eastAsiaTheme="minorEastAsia" w:hAnsi="Times New Roman" w:cs="Times New Roman"/>
          <w:color w:val="auto"/>
          <w:sz w:val="28"/>
          <w:szCs w:val="28"/>
          <w:lang w:val="en-US" w:eastAsia="ja-JP"/>
        </w:rPr>
        <w:t xml:space="preserve">го розвитку Китаю. </w:t>
      </w:r>
    </w:p>
    <w:p w14:paraId="51D019DE" w14:textId="446DDF98"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Проблеми Укра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ни у вимірах глобалізаці</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 підходи до розумін</w:t>
      </w:r>
      <w:r w:rsidR="00CB5E7F" w:rsidRPr="00D02987">
        <w:rPr>
          <w:rFonts w:ascii="Times New Roman" w:eastAsiaTheme="minorEastAsia" w:hAnsi="Times New Roman" w:cs="Times New Roman"/>
          <w:color w:val="auto"/>
          <w:sz w:val="28"/>
          <w:szCs w:val="28"/>
          <w:lang w:val="en-US" w:eastAsia="ja-JP"/>
        </w:rPr>
        <w:t>ня та втілення Концепці</w:t>
      </w:r>
      <w:r w:rsidR="009062D5">
        <w:rPr>
          <w:rFonts w:ascii="Times New Roman" w:eastAsiaTheme="minorEastAsia" w:hAnsi="Times New Roman" w:cs="Times New Roman"/>
          <w:color w:val="auto"/>
          <w:sz w:val="28"/>
          <w:szCs w:val="28"/>
          <w:lang w:val="en-US" w:eastAsia="ja-JP"/>
        </w:rPr>
        <w:t xml:space="preserve">ї </w:t>
      </w:r>
      <w:r w:rsidR="00CB5E7F" w:rsidRPr="00D02987">
        <w:rPr>
          <w:rFonts w:ascii="Times New Roman" w:eastAsiaTheme="minorEastAsia" w:hAnsi="Times New Roman" w:cs="Times New Roman"/>
          <w:color w:val="auto"/>
          <w:sz w:val="28"/>
          <w:szCs w:val="28"/>
          <w:lang w:val="en-US" w:eastAsia="ja-JP"/>
        </w:rPr>
        <w:t>стал</w:t>
      </w:r>
      <w:r w:rsidRPr="00D02987">
        <w:rPr>
          <w:rFonts w:ascii="Times New Roman" w:eastAsiaTheme="minorEastAsia" w:hAnsi="Times New Roman" w:cs="Times New Roman"/>
          <w:color w:val="auto"/>
          <w:sz w:val="28"/>
          <w:szCs w:val="28"/>
          <w:lang w:val="en-US" w:eastAsia="ja-JP"/>
        </w:rPr>
        <w:t>ого розвитку.</w:t>
      </w:r>
    </w:p>
    <w:p w14:paraId="6721A764" w14:textId="271B4228" w:rsidR="00947728" w:rsidRPr="00D02987" w:rsidRDefault="00CB5E7F"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Фактори стал</w:t>
      </w:r>
      <w:r w:rsidR="00947728" w:rsidRPr="00D02987">
        <w:rPr>
          <w:rFonts w:ascii="Times New Roman" w:eastAsiaTheme="minorEastAsia" w:hAnsi="Times New Roman" w:cs="Times New Roman"/>
          <w:color w:val="auto"/>
          <w:sz w:val="28"/>
          <w:szCs w:val="28"/>
          <w:lang w:val="en-US" w:eastAsia="ja-JP"/>
        </w:rPr>
        <w:t>ого розвитку для Укра</w:t>
      </w:r>
      <w:r w:rsidR="009062D5">
        <w:rPr>
          <w:rFonts w:ascii="Times New Roman" w:eastAsiaTheme="minorEastAsia" w:hAnsi="Times New Roman" w:cs="Times New Roman"/>
          <w:color w:val="auto"/>
          <w:sz w:val="28"/>
          <w:szCs w:val="28"/>
          <w:lang w:val="en-US" w:eastAsia="ja-JP"/>
        </w:rPr>
        <w:t>ї</w:t>
      </w:r>
      <w:r w:rsidR="00947728" w:rsidRPr="00D02987">
        <w:rPr>
          <w:rFonts w:ascii="Times New Roman" w:eastAsiaTheme="minorEastAsia" w:hAnsi="Times New Roman" w:cs="Times New Roman"/>
          <w:color w:val="auto"/>
          <w:sz w:val="28"/>
          <w:szCs w:val="28"/>
          <w:lang w:val="en-US" w:eastAsia="ja-JP"/>
        </w:rPr>
        <w:t>ни: використання світового досвіду, реалізація індикаторів ООН та інших світових організаці</w:t>
      </w:r>
      <w:r w:rsidR="009062D5">
        <w:rPr>
          <w:rFonts w:ascii="Times New Roman" w:eastAsiaTheme="minorEastAsia" w:hAnsi="Times New Roman" w:cs="Times New Roman"/>
          <w:color w:val="auto"/>
          <w:sz w:val="28"/>
          <w:szCs w:val="28"/>
          <w:lang w:val="en-US" w:eastAsia="ja-JP"/>
        </w:rPr>
        <w:t>й</w:t>
      </w:r>
      <w:r w:rsidR="00947728" w:rsidRPr="00D02987">
        <w:rPr>
          <w:rFonts w:ascii="Times New Roman" w:eastAsiaTheme="minorEastAsia" w:hAnsi="Times New Roman" w:cs="Times New Roman"/>
          <w:color w:val="auto"/>
          <w:sz w:val="28"/>
          <w:szCs w:val="28"/>
          <w:lang w:val="en-US" w:eastAsia="ja-JP"/>
        </w:rPr>
        <w:t>.</w:t>
      </w:r>
    </w:p>
    <w:p w14:paraId="155688D2" w14:textId="4AC90A5D"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Територіальні відмінності особливосте</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соціально-економічного розвитку Укра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ни та пр</w:t>
      </w:r>
      <w:r w:rsidR="00CB5E7F" w:rsidRPr="00D02987">
        <w:rPr>
          <w:rFonts w:ascii="Times New Roman" w:eastAsiaTheme="minorEastAsia" w:hAnsi="Times New Roman" w:cs="Times New Roman"/>
          <w:color w:val="auto"/>
          <w:sz w:val="28"/>
          <w:szCs w:val="28"/>
          <w:lang w:val="en-US" w:eastAsia="ja-JP"/>
        </w:rPr>
        <w:t>облеми переходу на засади сталого</w:t>
      </w:r>
      <w:r w:rsidRPr="00D02987">
        <w:rPr>
          <w:rFonts w:ascii="Times New Roman" w:eastAsiaTheme="minorEastAsia" w:hAnsi="Times New Roman" w:cs="Times New Roman"/>
          <w:color w:val="auto"/>
          <w:sz w:val="28"/>
          <w:szCs w:val="28"/>
          <w:lang w:val="en-US" w:eastAsia="ja-JP"/>
        </w:rPr>
        <w:t xml:space="preserve"> розвитку. </w:t>
      </w:r>
    </w:p>
    <w:p w14:paraId="67BDBB18" w14:textId="46F85944" w:rsidR="00947728" w:rsidRPr="00D02987" w:rsidRDefault="00947728" w:rsidP="006D0E8C">
      <w:pPr>
        <w:pStyle w:val="a7"/>
        <w:numPr>
          <w:ilvl w:val="0"/>
          <w:numId w:val="27"/>
        </w:numPr>
        <w:tabs>
          <w:tab w:val="left" w:pos="709"/>
          <w:tab w:val="left" w:pos="993"/>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eastAsia="ja-JP"/>
        </w:rPr>
      </w:pPr>
      <w:r w:rsidRPr="00D02987">
        <w:rPr>
          <w:rFonts w:ascii="Times New Roman" w:eastAsiaTheme="minorEastAsia" w:hAnsi="Times New Roman" w:cs="Times New Roman"/>
          <w:color w:val="auto"/>
          <w:sz w:val="28"/>
          <w:szCs w:val="28"/>
          <w:lang w:val="en-US" w:eastAsia="ja-JP"/>
        </w:rPr>
        <w:t>Теоретичні та практичні</w:t>
      </w:r>
      <w:r w:rsidR="00CB5E7F" w:rsidRPr="00D02987">
        <w:rPr>
          <w:rFonts w:ascii="Times New Roman" w:eastAsiaTheme="minorEastAsia" w:hAnsi="Times New Roman" w:cs="Times New Roman"/>
          <w:color w:val="auto"/>
          <w:sz w:val="28"/>
          <w:szCs w:val="28"/>
          <w:lang w:val="en-US" w:eastAsia="ja-JP"/>
        </w:rPr>
        <w:t xml:space="preserve"> особливості забезпечення стал</w:t>
      </w:r>
      <w:r w:rsidRPr="00D02987">
        <w:rPr>
          <w:rFonts w:ascii="Times New Roman" w:eastAsiaTheme="minorEastAsia" w:hAnsi="Times New Roman" w:cs="Times New Roman"/>
          <w:color w:val="auto"/>
          <w:sz w:val="28"/>
          <w:szCs w:val="28"/>
          <w:lang w:val="en-US" w:eastAsia="ja-JP"/>
        </w:rPr>
        <w:t>ого розвитку Укра</w:t>
      </w:r>
      <w:r w:rsidR="009062D5">
        <w:rPr>
          <w:rFonts w:ascii="Times New Roman" w:eastAsiaTheme="minorEastAsia" w:hAnsi="Times New Roman" w:cs="Times New Roman"/>
          <w:color w:val="auto"/>
          <w:sz w:val="28"/>
          <w:szCs w:val="28"/>
          <w:lang w:val="en-US" w:eastAsia="ja-JP"/>
        </w:rPr>
        <w:t>ї</w:t>
      </w:r>
      <w:r w:rsidRPr="00D02987">
        <w:rPr>
          <w:rFonts w:ascii="Times New Roman" w:eastAsiaTheme="minorEastAsia" w:hAnsi="Times New Roman" w:cs="Times New Roman"/>
          <w:color w:val="auto"/>
          <w:sz w:val="28"/>
          <w:szCs w:val="28"/>
          <w:lang w:val="en-US" w:eastAsia="ja-JP"/>
        </w:rPr>
        <w:t xml:space="preserve">ни та </w:t>
      </w:r>
      <w:r w:rsidR="009062D5">
        <w:rPr>
          <w:rFonts w:ascii="Times New Roman" w:eastAsiaTheme="minorEastAsia" w:hAnsi="Times New Roman" w:cs="Times New Roman"/>
          <w:color w:val="auto"/>
          <w:sz w:val="28"/>
          <w:szCs w:val="28"/>
          <w:lang w:val="en-US" w:eastAsia="ja-JP"/>
        </w:rPr>
        <w:t xml:space="preserve">її </w:t>
      </w:r>
      <w:r w:rsidRPr="00D02987">
        <w:rPr>
          <w:rFonts w:ascii="Times New Roman" w:eastAsiaTheme="minorEastAsia" w:hAnsi="Times New Roman" w:cs="Times New Roman"/>
          <w:color w:val="auto"/>
          <w:sz w:val="28"/>
          <w:szCs w:val="28"/>
          <w:lang w:val="en-US" w:eastAsia="ja-JP"/>
        </w:rPr>
        <w:t xml:space="preserve">регіонів. </w:t>
      </w:r>
    </w:p>
    <w:p w14:paraId="7922794F" w14:textId="77777777" w:rsidR="00F47D34" w:rsidRPr="00D02987" w:rsidRDefault="00F47D34" w:rsidP="00DF3157">
      <w:pPr>
        <w:widowControl w:val="0"/>
        <w:spacing w:line="312" w:lineRule="auto"/>
        <w:jc w:val="both"/>
        <w:rPr>
          <w:rFonts w:eastAsiaTheme="minorHAnsi"/>
          <w:sz w:val="28"/>
          <w:szCs w:val="28"/>
          <w:lang w:val="uk-UA" w:eastAsia="en-US"/>
        </w:rPr>
      </w:pPr>
    </w:p>
    <w:p w14:paraId="26D66F65" w14:textId="5691BB74" w:rsidR="00DF3157" w:rsidRPr="00D02987" w:rsidRDefault="00CB5535" w:rsidP="00DF3157">
      <w:pPr>
        <w:pStyle w:val="1"/>
        <w:spacing w:before="0" w:line="312" w:lineRule="auto"/>
        <w:jc w:val="center"/>
        <w:rPr>
          <w:rStyle w:val="41"/>
          <w:rFonts w:eastAsia="Calibri"/>
          <w:color w:val="auto"/>
          <w:sz w:val="28"/>
          <w:szCs w:val="28"/>
        </w:rPr>
      </w:pPr>
      <w:r w:rsidRPr="00D02987">
        <w:rPr>
          <w:rStyle w:val="41"/>
          <w:rFonts w:eastAsia="Calibri"/>
          <w:color w:val="auto"/>
          <w:sz w:val="28"/>
          <w:szCs w:val="28"/>
        </w:rPr>
        <w:t>2.2</w:t>
      </w:r>
      <w:r w:rsidR="008F2623">
        <w:rPr>
          <w:rStyle w:val="41"/>
          <w:rFonts w:eastAsia="Calibri"/>
          <w:color w:val="auto"/>
          <w:sz w:val="28"/>
          <w:szCs w:val="28"/>
        </w:rPr>
        <w:t>.</w:t>
      </w:r>
      <w:r w:rsidRPr="00D02987">
        <w:rPr>
          <w:rStyle w:val="41"/>
          <w:rFonts w:eastAsia="Calibri"/>
          <w:color w:val="auto"/>
          <w:sz w:val="28"/>
          <w:szCs w:val="28"/>
        </w:rPr>
        <w:t xml:space="preserve">  </w:t>
      </w:r>
      <w:proofErr w:type="spellStart"/>
      <w:r w:rsidR="00DF3157" w:rsidRPr="00D02987">
        <w:rPr>
          <w:rStyle w:val="41"/>
          <w:rFonts w:eastAsia="Calibri"/>
          <w:color w:val="auto"/>
          <w:sz w:val="28"/>
          <w:szCs w:val="28"/>
        </w:rPr>
        <w:t>Другий</w:t>
      </w:r>
      <w:proofErr w:type="spellEnd"/>
      <w:r w:rsidR="00DF3157" w:rsidRPr="00D02987">
        <w:rPr>
          <w:rStyle w:val="41"/>
          <w:rFonts w:eastAsia="Calibri"/>
          <w:color w:val="auto"/>
          <w:sz w:val="28"/>
          <w:szCs w:val="28"/>
        </w:rPr>
        <w:t xml:space="preserve"> блок </w:t>
      </w:r>
      <w:proofErr w:type="spellStart"/>
      <w:r w:rsidR="00DF3157" w:rsidRPr="00D02987">
        <w:rPr>
          <w:rStyle w:val="41"/>
          <w:rFonts w:eastAsia="Calibri"/>
          <w:color w:val="auto"/>
          <w:sz w:val="28"/>
          <w:szCs w:val="28"/>
        </w:rPr>
        <w:t>завдань</w:t>
      </w:r>
      <w:proofErr w:type="spellEnd"/>
    </w:p>
    <w:p w14:paraId="0B7C2D38" w14:textId="77777777" w:rsidR="00DF3157" w:rsidRPr="00D02987" w:rsidRDefault="00DF3157" w:rsidP="00DF3157">
      <w:pPr>
        <w:spacing w:line="312" w:lineRule="auto"/>
        <w:rPr>
          <w:sz w:val="28"/>
          <w:szCs w:val="28"/>
          <w:lang w:val="uk-UA"/>
        </w:rPr>
      </w:pPr>
    </w:p>
    <w:p w14:paraId="35DF614F" w14:textId="77777777" w:rsidR="00DF3157" w:rsidRDefault="00DF3157" w:rsidP="00DF3157">
      <w:pPr>
        <w:spacing w:line="312" w:lineRule="auto"/>
        <w:ind w:firstLine="720"/>
        <w:jc w:val="both"/>
        <w:rPr>
          <w:sz w:val="28"/>
          <w:szCs w:val="28"/>
          <w:lang w:val="uk-UA"/>
        </w:rPr>
      </w:pPr>
      <w:r w:rsidRPr="00D02987">
        <w:rPr>
          <w:sz w:val="28"/>
          <w:szCs w:val="28"/>
          <w:lang w:val="uk-UA"/>
        </w:rPr>
        <w:t>Другий блок завдань передбачає проведення оцінки сталого розвитку промислового підприємства згідно методики наведеної нижче.</w:t>
      </w:r>
    </w:p>
    <w:p w14:paraId="17F88CC9" w14:textId="2A7666F2" w:rsidR="00904085" w:rsidRPr="00D63DB3" w:rsidRDefault="00904085" w:rsidP="003D1D6F">
      <w:pPr>
        <w:widowControl w:val="0"/>
        <w:tabs>
          <w:tab w:val="left" w:pos="851"/>
        </w:tabs>
        <w:autoSpaceDE w:val="0"/>
        <w:autoSpaceDN w:val="0"/>
        <w:adjustRightInd w:val="0"/>
        <w:spacing w:line="312" w:lineRule="auto"/>
        <w:ind w:firstLine="720"/>
        <w:jc w:val="both"/>
        <w:rPr>
          <w:sz w:val="28"/>
          <w:szCs w:val="28"/>
          <w:lang w:val="uk-UA"/>
        </w:rPr>
      </w:pPr>
      <w:r w:rsidRPr="00D63DB3">
        <w:rPr>
          <w:sz w:val="28"/>
          <w:szCs w:val="28"/>
          <w:lang w:val="uk-UA"/>
        </w:rPr>
        <w:t>Оцінку сталого розвитку промислового підприємства студент проводе на основі інформації про підприємство, виробнича діяльність якого йому знайома. У роботі необхідно представити загальну характеристику обраного промислового підприємства (повна назва підприємства, галузева належність, форма власності, організаційна структура, основні види продукції, що виробляються, виконувані послуги, основні споживачі продукції підприємства та конкуренти</w:t>
      </w:r>
      <w:r w:rsidR="00313FF0">
        <w:rPr>
          <w:sz w:val="28"/>
          <w:szCs w:val="28"/>
          <w:lang w:val="uk-UA"/>
        </w:rPr>
        <w:t xml:space="preserve"> тощо</w:t>
      </w:r>
      <w:r w:rsidRPr="00D63DB3">
        <w:rPr>
          <w:sz w:val="28"/>
          <w:szCs w:val="28"/>
          <w:lang w:val="uk-UA"/>
        </w:rPr>
        <w:t>).</w:t>
      </w:r>
      <w:r w:rsidR="003D1D6F">
        <w:rPr>
          <w:sz w:val="28"/>
          <w:szCs w:val="28"/>
          <w:lang w:val="uk-UA"/>
        </w:rPr>
        <w:t xml:space="preserve"> </w:t>
      </w:r>
      <w:r w:rsidRPr="00D63DB3">
        <w:rPr>
          <w:sz w:val="28"/>
          <w:szCs w:val="28"/>
          <w:lang w:val="uk-UA"/>
        </w:rPr>
        <w:t xml:space="preserve">Використовуючи інформацію </w:t>
      </w:r>
      <w:r w:rsidR="003D1D6F">
        <w:rPr>
          <w:sz w:val="28"/>
          <w:szCs w:val="28"/>
          <w:lang w:val="uk-UA"/>
        </w:rPr>
        <w:t xml:space="preserve">підприємства </w:t>
      </w:r>
      <w:r w:rsidRPr="00D63DB3">
        <w:rPr>
          <w:sz w:val="28"/>
          <w:szCs w:val="28"/>
          <w:lang w:val="uk-UA"/>
        </w:rPr>
        <w:t>необхідно</w:t>
      </w:r>
      <w:r w:rsidR="00CF4AA7">
        <w:rPr>
          <w:sz w:val="28"/>
          <w:szCs w:val="28"/>
          <w:lang w:val="uk-UA"/>
        </w:rPr>
        <w:t>:</w:t>
      </w:r>
      <w:r w:rsidRPr="00D63DB3">
        <w:rPr>
          <w:sz w:val="28"/>
          <w:szCs w:val="28"/>
          <w:lang w:val="uk-UA"/>
        </w:rPr>
        <w:t xml:space="preserve"> </w:t>
      </w:r>
      <w:r w:rsidR="005F6B42" w:rsidRPr="00D63DB3">
        <w:rPr>
          <w:sz w:val="28"/>
          <w:szCs w:val="28"/>
          <w:lang w:val="uk-UA"/>
        </w:rPr>
        <w:t>РОЗРАХУВАТИ</w:t>
      </w:r>
      <w:r w:rsidRPr="00D63DB3">
        <w:rPr>
          <w:sz w:val="28"/>
          <w:szCs w:val="28"/>
          <w:lang w:val="uk-UA"/>
        </w:rPr>
        <w:t xml:space="preserve"> узагальнений показник сталого розвитку промисло</w:t>
      </w:r>
      <w:r w:rsidR="00CF4AA7">
        <w:rPr>
          <w:sz w:val="28"/>
          <w:szCs w:val="28"/>
          <w:lang w:val="uk-UA"/>
        </w:rPr>
        <w:t>вого підприємства;</w:t>
      </w:r>
      <w:r w:rsidRPr="00D63DB3">
        <w:rPr>
          <w:sz w:val="28"/>
          <w:szCs w:val="28"/>
          <w:lang w:val="uk-UA"/>
        </w:rPr>
        <w:t xml:space="preserve"> </w:t>
      </w:r>
      <w:r w:rsidR="005F6B42" w:rsidRPr="00D63DB3">
        <w:rPr>
          <w:sz w:val="28"/>
          <w:szCs w:val="28"/>
          <w:lang w:val="uk-UA"/>
        </w:rPr>
        <w:t xml:space="preserve">ЗРОБИТИ ВИСНОВОК </w:t>
      </w:r>
      <w:r w:rsidRPr="00D63DB3">
        <w:rPr>
          <w:sz w:val="28"/>
          <w:szCs w:val="28"/>
          <w:lang w:val="uk-UA"/>
        </w:rPr>
        <w:t>щодо сталості розвитку розглянутого підприємства</w:t>
      </w:r>
      <w:r w:rsidR="00CF4AA7">
        <w:rPr>
          <w:sz w:val="28"/>
          <w:szCs w:val="28"/>
          <w:lang w:val="uk-UA"/>
        </w:rPr>
        <w:t>;</w:t>
      </w:r>
      <w:r w:rsidRPr="00D63DB3">
        <w:rPr>
          <w:sz w:val="28"/>
          <w:szCs w:val="28"/>
          <w:lang w:val="uk-UA"/>
        </w:rPr>
        <w:t xml:space="preserve"> </w:t>
      </w:r>
      <w:r w:rsidR="00CF4AA7" w:rsidRPr="00D63DB3">
        <w:rPr>
          <w:sz w:val="28"/>
          <w:szCs w:val="28"/>
          <w:lang w:val="uk-UA"/>
        </w:rPr>
        <w:t>НАДАТИ ВІДПОВІДНІ РЕКОМЕНДАЦІЇ</w:t>
      </w:r>
      <w:r w:rsidR="00CF4AA7" w:rsidRPr="005F6B42">
        <w:rPr>
          <w:sz w:val="28"/>
          <w:szCs w:val="28"/>
          <w:lang w:val="uk-UA"/>
        </w:rPr>
        <w:t xml:space="preserve"> </w:t>
      </w:r>
      <w:r w:rsidR="005F6B42" w:rsidRPr="00D02987">
        <w:rPr>
          <w:sz w:val="28"/>
          <w:szCs w:val="28"/>
          <w:lang w:val="uk-UA"/>
        </w:rPr>
        <w:t>щодо підвищення сталості подальшого розвитку розглянутого підприємства</w:t>
      </w:r>
      <w:r w:rsidRPr="00D63DB3">
        <w:rPr>
          <w:sz w:val="28"/>
          <w:szCs w:val="28"/>
          <w:lang w:val="uk-UA"/>
        </w:rPr>
        <w:t xml:space="preserve">. </w:t>
      </w:r>
    </w:p>
    <w:p w14:paraId="3E227C92" w14:textId="15D9F482" w:rsidR="00513A0E" w:rsidRPr="00D02987" w:rsidRDefault="003D1D6F" w:rsidP="00DF3157">
      <w:pPr>
        <w:spacing w:line="312" w:lineRule="auto"/>
        <w:ind w:firstLine="720"/>
        <w:jc w:val="both"/>
        <w:rPr>
          <w:sz w:val="28"/>
          <w:szCs w:val="28"/>
          <w:lang w:val="uk-UA"/>
        </w:rPr>
      </w:pPr>
      <w:r w:rsidRPr="00D63DB3">
        <w:rPr>
          <w:sz w:val="28"/>
          <w:szCs w:val="28"/>
          <w:lang w:val="uk-UA"/>
        </w:rPr>
        <w:t>У випадку відсутності даних, що характеризують діяльність жодного промислового підприємства, для виконання розрахункового завдання студент може скористатися умовними д</w:t>
      </w:r>
      <w:r w:rsidR="00AA508C">
        <w:rPr>
          <w:sz w:val="28"/>
          <w:szCs w:val="28"/>
          <w:lang w:val="uk-UA"/>
        </w:rPr>
        <w:t>аними представленими у додатку</w:t>
      </w:r>
      <w:r w:rsidRPr="00D63DB3">
        <w:rPr>
          <w:sz w:val="28"/>
          <w:szCs w:val="28"/>
          <w:lang w:val="uk-UA"/>
        </w:rPr>
        <w:t xml:space="preserve">. </w:t>
      </w:r>
      <w:r w:rsidR="00513A0E" w:rsidRPr="00D02987">
        <w:rPr>
          <w:sz w:val="28"/>
          <w:szCs w:val="28"/>
          <w:lang w:val="uk-UA"/>
        </w:rPr>
        <w:t>Номер варіанта відповідає порядковому номеру студента за списком групи</w:t>
      </w:r>
      <w:r w:rsidR="00046243">
        <w:rPr>
          <w:sz w:val="28"/>
          <w:szCs w:val="28"/>
          <w:lang w:val="uk-UA"/>
        </w:rPr>
        <w:t>.</w:t>
      </w:r>
    </w:p>
    <w:p w14:paraId="344D8C64" w14:textId="35F44773" w:rsidR="00DF3157" w:rsidRPr="00D02987" w:rsidRDefault="00C55EA1" w:rsidP="00C32D92">
      <w:pPr>
        <w:widowControl w:val="0"/>
        <w:autoSpaceDE w:val="0"/>
        <w:autoSpaceDN w:val="0"/>
        <w:adjustRightInd w:val="0"/>
        <w:spacing w:line="312" w:lineRule="auto"/>
        <w:ind w:firstLine="720"/>
        <w:jc w:val="both"/>
        <w:rPr>
          <w:sz w:val="28"/>
          <w:szCs w:val="28"/>
          <w:lang w:val="uk-UA"/>
        </w:rPr>
      </w:pPr>
      <w:r w:rsidRPr="00D02987">
        <w:rPr>
          <w:sz w:val="28"/>
          <w:szCs w:val="28"/>
          <w:lang w:val="uk-UA"/>
        </w:rPr>
        <w:t xml:space="preserve">Оцінка викладачем, другого блоку завдань, відбувається, зважаючи на </w:t>
      </w:r>
      <w:r w:rsidR="00CF4AA7">
        <w:rPr>
          <w:sz w:val="28"/>
          <w:szCs w:val="28"/>
          <w:lang w:val="uk-UA"/>
        </w:rPr>
        <w:t xml:space="preserve">ЗРОБЛЕНІ </w:t>
      </w:r>
      <w:r w:rsidR="00CF4AA7" w:rsidRPr="00D02987">
        <w:rPr>
          <w:sz w:val="28"/>
          <w:szCs w:val="28"/>
          <w:lang w:val="uk-UA"/>
        </w:rPr>
        <w:t xml:space="preserve">ВИСНОВКИ ТА </w:t>
      </w:r>
      <w:r w:rsidR="00CF4AA7">
        <w:rPr>
          <w:sz w:val="28"/>
          <w:szCs w:val="28"/>
          <w:lang w:val="uk-UA"/>
        </w:rPr>
        <w:t>ЗАПРОПОНОВАНІ</w:t>
      </w:r>
      <w:r w:rsidR="00CF4AA7" w:rsidRPr="00D02987">
        <w:rPr>
          <w:sz w:val="28"/>
          <w:szCs w:val="28"/>
          <w:lang w:val="uk-UA"/>
        </w:rPr>
        <w:t xml:space="preserve"> РЕКОМЕНДАЦІЇ</w:t>
      </w:r>
      <w:r w:rsidRPr="00D02987">
        <w:rPr>
          <w:sz w:val="28"/>
          <w:szCs w:val="28"/>
          <w:lang w:val="uk-UA"/>
        </w:rPr>
        <w:t xml:space="preserve"> щодо </w:t>
      </w:r>
      <w:r w:rsidR="00E54B37">
        <w:rPr>
          <w:sz w:val="28"/>
          <w:szCs w:val="28"/>
          <w:lang w:val="uk-UA"/>
        </w:rPr>
        <w:t>подальшого розвитку</w:t>
      </w:r>
      <w:r w:rsidRPr="00D02987">
        <w:rPr>
          <w:sz w:val="28"/>
          <w:szCs w:val="28"/>
          <w:lang w:val="uk-UA"/>
        </w:rPr>
        <w:t xml:space="preserve"> оцінюваного підприємства.</w:t>
      </w:r>
    </w:p>
    <w:p w14:paraId="1E0FA5BB" w14:textId="77777777" w:rsidR="00DF3157" w:rsidRPr="00D02987" w:rsidRDefault="00DF3157" w:rsidP="00DF3157">
      <w:pPr>
        <w:widowControl w:val="0"/>
        <w:autoSpaceDE w:val="0"/>
        <w:autoSpaceDN w:val="0"/>
        <w:adjustRightInd w:val="0"/>
        <w:spacing w:line="312" w:lineRule="auto"/>
        <w:ind w:firstLine="720"/>
        <w:jc w:val="both"/>
        <w:rPr>
          <w:rFonts w:eastAsiaTheme="minorEastAsia"/>
          <w:bCs/>
          <w:sz w:val="28"/>
          <w:szCs w:val="28"/>
          <w:lang w:val="uk-UA" w:eastAsia="ja-JP"/>
        </w:rPr>
      </w:pPr>
      <w:r w:rsidRPr="00D02987">
        <w:rPr>
          <w:rFonts w:eastAsiaTheme="minorEastAsia"/>
          <w:bCs/>
          <w:sz w:val="28"/>
          <w:szCs w:val="28"/>
          <w:lang w:val="uk-UA" w:eastAsia="ja-JP"/>
        </w:rPr>
        <w:t xml:space="preserve">Методика розрахунку </w:t>
      </w:r>
      <w:r w:rsidRPr="00D02987">
        <w:rPr>
          <w:sz w:val="28"/>
          <w:szCs w:val="28"/>
          <w:lang w:val="uk-UA"/>
        </w:rPr>
        <w:t>узагальненого показника сталого розвитку промислового підприємства передбачає виконання таких дій</w:t>
      </w:r>
      <w:r w:rsidRPr="00D02987">
        <w:rPr>
          <w:rFonts w:eastAsiaTheme="minorEastAsia"/>
          <w:bCs/>
          <w:sz w:val="28"/>
          <w:szCs w:val="28"/>
          <w:lang w:val="uk-UA" w:eastAsia="ja-JP"/>
        </w:rPr>
        <w:t>:</w:t>
      </w:r>
    </w:p>
    <w:p w14:paraId="5955C2C3" w14:textId="37E1EC37" w:rsidR="00DF3157" w:rsidRPr="00D02987" w:rsidRDefault="00855CC4" w:rsidP="00DF3157">
      <w:pPr>
        <w:widowControl w:val="0"/>
        <w:autoSpaceDE w:val="0"/>
        <w:autoSpaceDN w:val="0"/>
        <w:adjustRightInd w:val="0"/>
        <w:spacing w:line="312" w:lineRule="auto"/>
        <w:ind w:firstLine="720"/>
        <w:jc w:val="both"/>
        <w:rPr>
          <w:rFonts w:eastAsiaTheme="minorEastAsia"/>
          <w:bCs/>
          <w:sz w:val="28"/>
          <w:szCs w:val="28"/>
          <w:lang w:val="uk-UA" w:eastAsia="ja-JP"/>
        </w:rPr>
      </w:pPr>
      <w:r>
        <w:rPr>
          <w:rFonts w:eastAsiaTheme="minorEastAsia"/>
          <w:bCs/>
          <w:sz w:val="28"/>
          <w:szCs w:val="28"/>
          <w:lang w:val="uk-UA" w:eastAsia="ja-JP"/>
        </w:rPr>
        <w:t>1)</w:t>
      </w:r>
      <w:r w:rsidR="00DF3157" w:rsidRPr="00D02987">
        <w:rPr>
          <w:rFonts w:eastAsiaTheme="minorEastAsia"/>
          <w:bCs/>
          <w:sz w:val="28"/>
          <w:szCs w:val="28"/>
          <w:lang w:val="uk-UA" w:eastAsia="ja-JP"/>
        </w:rPr>
        <w:t xml:space="preserve"> Розрахунок відібраних показників, що характеризують економічну, екологічну та соціальну стійкість промислового підприємства.</w:t>
      </w:r>
    </w:p>
    <w:p w14:paraId="4A1D85C9" w14:textId="4FFE1211" w:rsidR="00DF3157" w:rsidRPr="00D02987" w:rsidRDefault="00855CC4" w:rsidP="00DF3157">
      <w:pPr>
        <w:widowControl w:val="0"/>
        <w:autoSpaceDE w:val="0"/>
        <w:autoSpaceDN w:val="0"/>
        <w:adjustRightInd w:val="0"/>
        <w:spacing w:line="312" w:lineRule="auto"/>
        <w:ind w:firstLine="720"/>
        <w:jc w:val="both"/>
        <w:rPr>
          <w:rFonts w:eastAsiaTheme="minorEastAsia"/>
          <w:bCs/>
          <w:sz w:val="28"/>
          <w:szCs w:val="28"/>
          <w:lang w:val="uk-UA" w:eastAsia="ja-JP"/>
        </w:rPr>
      </w:pPr>
      <w:r>
        <w:rPr>
          <w:rFonts w:eastAsiaTheme="minorEastAsia"/>
          <w:bCs/>
          <w:sz w:val="28"/>
          <w:szCs w:val="28"/>
          <w:lang w:val="uk-UA" w:eastAsia="ja-JP"/>
        </w:rPr>
        <w:t>2)</w:t>
      </w:r>
      <w:r w:rsidR="00E54B37">
        <w:rPr>
          <w:rFonts w:eastAsiaTheme="minorEastAsia"/>
          <w:bCs/>
          <w:sz w:val="28"/>
          <w:szCs w:val="28"/>
          <w:lang w:val="uk-UA" w:eastAsia="ja-JP"/>
        </w:rPr>
        <w:t xml:space="preserve"> Розрахунок темпів росту</w:t>
      </w:r>
      <w:r w:rsidR="00DF3157" w:rsidRPr="00D02987">
        <w:rPr>
          <w:rFonts w:eastAsiaTheme="minorEastAsia"/>
          <w:bCs/>
          <w:sz w:val="28"/>
          <w:szCs w:val="28"/>
          <w:lang w:val="uk-UA" w:eastAsia="ja-JP"/>
        </w:rPr>
        <w:t xml:space="preserve"> відібраних показників.</w:t>
      </w:r>
    </w:p>
    <w:p w14:paraId="69A24CC7" w14:textId="0B63FA8A" w:rsidR="00DF3157" w:rsidRPr="00D02987" w:rsidRDefault="00855CC4" w:rsidP="00DF3157">
      <w:pPr>
        <w:widowControl w:val="0"/>
        <w:autoSpaceDE w:val="0"/>
        <w:autoSpaceDN w:val="0"/>
        <w:adjustRightInd w:val="0"/>
        <w:spacing w:line="312" w:lineRule="auto"/>
        <w:ind w:firstLine="720"/>
        <w:jc w:val="both"/>
        <w:rPr>
          <w:sz w:val="28"/>
          <w:szCs w:val="28"/>
          <w:lang w:val="uk-UA"/>
        </w:rPr>
      </w:pPr>
      <w:r>
        <w:rPr>
          <w:rFonts w:eastAsiaTheme="minorEastAsia"/>
          <w:bCs/>
          <w:sz w:val="28"/>
          <w:szCs w:val="28"/>
          <w:lang w:val="uk-UA" w:eastAsia="ja-JP"/>
        </w:rPr>
        <w:t>3)</w:t>
      </w:r>
      <w:r w:rsidR="00DF3157" w:rsidRPr="00D02987">
        <w:rPr>
          <w:rFonts w:eastAsiaTheme="minorEastAsia"/>
          <w:bCs/>
          <w:sz w:val="28"/>
          <w:szCs w:val="28"/>
          <w:lang w:val="uk-UA" w:eastAsia="ja-JP"/>
        </w:rPr>
        <w:t xml:space="preserve"> Розрахунок </w:t>
      </w:r>
      <w:r w:rsidR="00DF3157" w:rsidRPr="00D02987">
        <w:rPr>
          <w:sz w:val="28"/>
          <w:szCs w:val="28"/>
          <w:lang w:val="uk-UA"/>
        </w:rPr>
        <w:t>інтегральних показників економічної, екологічної та соціальної стійкості підприємства.</w:t>
      </w:r>
    </w:p>
    <w:p w14:paraId="1268698E" w14:textId="3142FEC7" w:rsidR="00DF3157" w:rsidRPr="00D02987" w:rsidRDefault="00855CC4" w:rsidP="00DF3157">
      <w:pPr>
        <w:widowControl w:val="0"/>
        <w:autoSpaceDE w:val="0"/>
        <w:autoSpaceDN w:val="0"/>
        <w:adjustRightInd w:val="0"/>
        <w:spacing w:line="312" w:lineRule="auto"/>
        <w:ind w:firstLine="720"/>
        <w:jc w:val="both"/>
        <w:rPr>
          <w:sz w:val="28"/>
          <w:szCs w:val="28"/>
          <w:lang w:val="uk-UA"/>
        </w:rPr>
      </w:pPr>
      <w:r>
        <w:rPr>
          <w:sz w:val="28"/>
          <w:szCs w:val="28"/>
          <w:lang w:val="uk-UA"/>
        </w:rPr>
        <w:t>4)</w:t>
      </w:r>
      <w:r w:rsidR="00DF3157" w:rsidRPr="00D02987">
        <w:rPr>
          <w:sz w:val="28"/>
          <w:szCs w:val="28"/>
          <w:lang w:val="uk-UA"/>
        </w:rPr>
        <w:t xml:space="preserve"> Розрахунок узагальненого показника сталого розвитку промислового підприємства.</w:t>
      </w:r>
    </w:p>
    <w:p w14:paraId="2D51EB96" w14:textId="7159F521" w:rsidR="00C32D92" w:rsidRPr="00D02987" w:rsidRDefault="00855CC4" w:rsidP="00DF3157">
      <w:pPr>
        <w:widowControl w:val="0"/>
        <w:autoSpaceDE w:val="0"/>
        <w:autoSpaceDN w:val="0"/>
        <w:adjustRightInd w:val="0"/>
        <w:spacing w:line="312" w:lineRule="auto"/>
        <w:ind w:firstLine="720"/>
        <w:jc w:val="both"/>
        <w:rPr>
          <w:sz w:val="28"/>
          <w:szCs w:val="28"/>
          <w:lang w:val="uk-UA"/>
        </w:rPr>
      </w:pPr>
      <w:r>
        <w:rPr>
          <w:sz w:val="28"/>
          <w:szCs w:val="28"/>
          <w:lang w:val="uk-UA"/>
        </w:rPr>
        <w:t>5)</w:t>
      </w:r>
      <w:r w:rsidR="00DF3157" w:rsidRPr="00D02987">
        <w:rPr>
          <w:sz w:val="28"/>
          <w:szCs w:val="28"/>
          <w:lang w:val="uk-UA"/>
        </w:rPr>
        <w:t xml:space="preserve"> </w:t>
      </w:r>
      <w:r w:rsidR="00C32D92" w:rsidRPr="00D02987">
        <w:rPr>
          <w:sz w:val="28"/>
          <w:szCs w:val="28"/>
          <w:lang w:val="uk-UA"/>
        </w:rPr>
        <w:t>ФОРМУВАННЯ ВИСНОВКІВ та РОЗРОБКА РЕКОМЕНДАЦІЙ</w:t>
      </w:r>
      <w:r w:rsidR="0071255D" w:rsidRPr="00D02987">
        <w:rPr>
          <w:sz w:val="28"/>
          <w:szCs w:val="28"/>
          <w:lang w:val="uk-UA"/>
        </w:rPr>
        <w:t xml:space="preserve"> щодо напрям</w:t>
      </w:r>
      <w:r w:rsidR="00DF3157" w:rsidRPr="00D02987">
        <w:rPr>
          <w:sz w:val="28"/>
          <w:szCs w:val="28"/>
          <w:lang w:val="uk-UA"/>
        </w:rPr>
        <w:t xml:space="preserve">ів </w:t>
      </w:r>
      <w:r w:rsidR="00C32D92" w:rsidRPr="00D02987">
        <w:rPr>
          <w:sz w:val="28"/>
          <w:szCs w:val="28"/>
          <w:lang w:val="uk-UA"/>
        </w:rPr>
        <w:t>підвищення сталості подальшого розвитку розглянутого підприємства.</w:t>
      </w:r>
    </w:p>
    <w:p w14:paraId="6100C4CE" w14:textId="0919F512" w:rsidR="00DF3157" w:rsidRPr="00D02987" w:rsidRDefault="00DF3157" w:rsidP="00DF3157">
      <w:pPr>
        <w:widowControl w:val="0"/>
        <w:autoSpaceDE w:val="0"/>
        <w:autoSpaceDN w:val="0"/>
        <w:adjustRightInd w:val="0"/>
        <w:spacing w:line="312" w:lineRule="auto"/>
        <w:ind w:firstLine="720"/>
        <w:jc w:val="both"/>
        <w:rPr>
          <w:sz w:val="28"/>
          <w:szCs w:val="28"/>
          <w:lang w:val="uk-UA"/>
        </w:rPr>
      </w:pPr>
      <w:r w:rsidRPr="00D02987">
        <w:rPr>
          <w:sz w:val="28"/>
          <w:szCs w:val="28"/>
          <w:lang w:val="uk-UA"/>
        </w:rPr>
        <w:t>Розглянемо кожен пункт методики докладно.</w:t>
      </w:r>
    </w:p>
    <w:p w14:paraId="758AEEB2" w14:textId="6BF1FFA4" w:rsidR="00DF3157" w:rsidRPr="00D02987" w:rsidRDefault="00DF3157" w:rsidP="00DF3157">
      <w:pPr>
        <w:widowControl w:val="0"/>
        <w:autoSpaceDE w:val="0"/>
        <w:autoSpaceDN w:val="0"/>
        <w:adjustRightInd w:val="0"/>
        <w:spacing w:line="312" w:lineRule="auto"/>
        <w:ind w:firstLine="720"/>
        <w:jc w:val="both"/>
        <w:rPr>
          <w:rFonts w:eastAsiaTheme="minorEastAsia"/>
          <w:bCs/>
          <w:sz w:val="28"/>
          <w:szCs w:val="28"/>
          <w:lang w:val="uk-UA" w:eastAsia="ja-JP"/>
        </w:rPr>
      </w:pPr>
      <w:r w:rsidRPr="00D02987">
        <w:rPr>
          <w:rFonts w:eastAsiaTheme="minorEastAsia"/>
          <w:bCs/>
          <w:sz w:val="28"/>
          <w:szCs w:val="28"/>
          <w:lang w:val="uk-UA" w:eastAsia="ja-JP"/>
        </w:rPr>
        <w:t>1) Для проведення оцінки економічної, екологічної та соціальної стійкості підприємства необхідно розрахувати значення показників</w:t>
      </w:r>
      <w:r w:rsidR="00855CC4">
        <w:rPr>
          <w:rFonts w:eastAsiaTheme="minorEastAsia"/>
          <w:bCs/>
          <w:sz w:val="28"/>
          <w:szCs w:val="28"/>
          <w:lang w:val="uk-UA" w:eastAsia="ja-JP"/>
        </w:rPr>
        <w:t>,</w:t>
      </w:r>
      <w:r w:rsidRPr="00D02987">
        <w:rPr>
          <w:rFonts w:eastAsiaTheme="minorEastAsia"/>
          <w:bCs/>
          <w:sz w:val="28"/>
          <w:szCs w:val="28"/>
          <w:lang w:val="uk-UA" w:eastAsia="ja-JP"/>
        </w:rPr>
        <w:t xml:space="preserve"> предс</w:t>
      </w:r>
      <w:r w:rsidR="00855CC4">
        <w:rPr>
          <w:rFonts w:eastAsiaTheme="minorEastAsia"/>
          <w:bCs/>
          <w:sz w:val="28"/>
          <w:szCs w:val="28"/>
          <w:lang w:val="uk-UA" w:eastAsia="ja-JP"/>
        </w:rPr>
        <w:t>тавлених у таблиці 2.1 за звітни</w:t>
      </w:r>
      <w:r w:rsidRPr="00D02987">
        <w:rPr>
          <w:rFonts w:eastAsiaTheme="minorEastAsia"/>
          <w:bCs/>
          <w:sz w:val="28"/>
          <w:szCs w:val="28"/>
          <w:lang w:val="uk-UA" w:eastAsia="ja-JP"/>
        </w:rPr>
        <w:t>й та базисний (попередній до звітного) періоди.</w:t>
      </w:r>
    </w:p>
    <w:p w14:paraId="6A1C5402" w14:textId="77777777" w:rsidR="00DF3157" w:rsidRDefault="00DF3157" w:rsidP="00DF315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b/>
          <w:sz w:val="28"/>
          <w:szCs w:val="28"/>
          <w:lang w:val="uk-UA" w:eastAsia="ja-JP"/>
        </w:rPr>
        <w:t>Обсяг товарної (реалізованої) продукції</w:t>
      </w:r>
      <w:r w:rsidRPr="00D02987">
        <w:rPr>
          <w:rFonts w:eastAsiaTheme="minorEastAsia"/>
          <w:sz w:val="28"/>
          <w:szCs w:val="28"/>
          <w:lang w:val="uk-UA" w:eastAsia="ja-JP"/>
        </w:rPr>
        <w:t xml:space="preserve"> встановлюється за звітними даними підприємства.</w:t>
      </w:r>
    </w:p>
    <w:p w14:paraId="38E30ABD" w14:textId="68D3571B" w:rsidR="00CF4AA7" w:rsidRDefault="00CF4AA7" w:rsidP="00CF4AA7">
      <w:pPr>
        <w:widowControl w:val="0"/>
        <w:spacing w:line="312" w:lineRule="auto"/>
        <w:ind w:firstLine="709"/>
        <w:jc w:val="both"/>
        <w:rPr>
          <w:sz w:val="28"/>
          <w:szCs w:val="28"/>
          <w:lang w:val="uk-UA"/>
        </w:rPr>
      </w:pPr>
      <w:r w:rsidRPr="00D02987">
        <w:rPr>
          <w:sz w:val="28"/>
          <w:szCs w:val="28"/>
          <w:lang w:val="uk-UA"/>
        </w:rPr>
        <w:t xml:space="preserve">Узагальнюючим показником, що визначає рівень витрат на виробництво продукції, є показник </w:t>
      </w:r>
      <w:r w:rsidRPr="00D02987">
        <w:rPr>
          <w:b/>
          <w:sz w:val="28"/>
          <w:szCs w:val="28"/>
          <w:lang w:val="uk-UA"/>
        </w:rPr>
        <w:t xml:space="preserve">витрат на 1 </w:t>
      </w:r>
      <w:proofErr w:type="spellStart"/>
      <w:r w:rsidR="00855CC4">
        <w:rPr>
          <w:b/>
          <w:sz w:val="28"/>
          <w:szCs w:val="28"/>
          <w:lang w:val="uk-UA"/>
        </w:rPr>
        <w:t>грн</w:t>
      </w:r>
      <w:proofErr w:type="spellEnd"/>
      <w:r w:rsidR="00855CC4">
        <w:rPr>
          <w:b/>
          <w:sz w:val="28"/>
          <w:szCs w:val="28"/>
          <w:lang w:val="uk-UA"/>
        </w:rPr>
        <w:t xml:space="preserve"> </w:t>
      </w:r>
      <w:r w:rsidRPr="00D02987">
        <w:rPr>
          <w:b/>
          <w:sz w:val="28"/>
          <w:szCs w:val="28"/>
          <w:lang w:val="uk-UA"/>
        </w:rPr>
        <w:t>товарної (реалізованої) продукції (З</w:t>
      </w:r>
      <w:r w:rsidRPr="00D02987">
        <w:rPr>
          <w:b/>
          <w:sz w:val="28"/>
          <w:szCs w:val="28"/>
          <w:vertAlign w:val="subscript"/>
          <w:lang w:val="uk-UA"/>
        </w:rPr>
        <w:t>1ГРН</w:t>
      </w:r>
      <w:r w:rsidRPr="00D02987">
        <w:rPr>
          <w:b/>
          <w:sz w:val="28"/>
          <w:szCs w:val="28"/>
          <w:lang w:val="uk-UA"/>
        </w:rPr>
        <w:t>)</w:t>
      </w:r>
      <w:r w:rsidRPr="00D02987">
        <w:rPr>
          <w:sz w:val="28"/>
          <w:szCs w:val="28"/>
          <w:lang w:val="uk-UA"/>
        </w:rPr>
        <w:t>, який розраховується за формулою:</w:t>
      </w:r>
    </w:p>
    <w:p w14:paraId="791FCC19" w14:textId="77777777" w:rsidR="00CF4AA7" w:rsidRPr="00D02987" w:rsidRDefault="00F259CC" w:rsidP="00CF4AA7">
      <w:pPr>
        <w:widowControl w:val="0"/>
        <w:spacing w:line="312" w:lineRule="auto"/>
        <w:ind w:firstLine="709"/>
        <w:jc w:val="right"/>
        <w:rPr>
          <w:sz w:val="28"/>
          <w:szCs w:val="28"/>
          <w:lang w:val="uk-UA"/>
        </w:rPr>
      </w:pPr>
      <m:oMath>
        <m:sSub>
          <m:sSubPr>
            <m:ctrlPr>
              <w:rPr>
                <w:rFonts w:ascii="Cambria Math" w:hAnsi="Cambria Math"/>
                <w:i/>
                <w:sz w:val="28"/>
                <w:szCs w:val="28"/>
                <w:lang w:val="uk-UA"/>
              </w:rPr>
            </m:ctrlPr>
          </m:sSubPr>
          <m:e>
            <m:r>
              <w:rPr>
                <w:rFonts w:ascii="Cambria Math" w:hAnsi="Cambria Math"/>
                <w:sz w:val="28"/>
                <w:szCs w:val="28"/>
                <w:lang w:val="uk-UA"/>
              </w:rPr>
              <m:t>З</m:t>
            </m:r>
          </m:e>
          <m:sub>
            <m:r>
              <w:rPr>
                <w:rFonts w:ascii="Cambria Math" w:hAnsi="Cambria Math"/>
                <w:sz w:val="28"/>
                <w:szCs w:val="28"/>
                <w:lang w:val="uk-UA"/>
              </w:rPr>
              <m:t>1грн</m:t>
            </m:r>
          </m:sub>
        </m:sSub>
        <m:r>
          <w:rPr>
            <w:rFonts w:ascii="Cambria Math" w:hAnsi="Cambria Math"/>
            <w:sz w:val="28"/>
            <w:szCs w:val="28"/>
            <w:lang w:val="uk-UA"/>
          </w:rPr>
          <m:t>=</m:t>
        </m:r>
        <m:f>
          <m:fPr>
            <m:ctrlPr>
              <w:rPr>
                <w:rFonts w:ascii="Cambria Math" w:hAnsi="Cambria Math"/>
                <w:i/>
                <w:sz w:val="28"/>
                <w:szCs w:val="28"/>
                <w:lang w:val="uk-UA"/>
              </w:rPr>
            </m:ctrlPr>
          </m:fPr>
          <m:num>
            <m:sSub>
              <m:sSubPr>
                <m:ctrlPr>
                  <w:rPr>
                    <w:rFonts w:ascii="Cambria Math" w:hAnsi="Cambria Math"/>
                    <w:i/>
                    <w:sz w:val="28"/>
                    <w:szCs w:val="28"/>
                    <w:lang w:val="uk-UA"/>
                  </w:rPr>
                </m:ctrlPr>
              </m:sSubPr>
              <m:e>
                <m:r>
                  <w:rPr>
                    <w:rFonts w:ascii="Cambria Math" w:hAnsi="Cambria Math"/>
                    <w:sz w:val="28"/>
                    <w:szCs w:val="28"/>
                    <w:lang w:val="uk-UA"/>
                  </w:rPr>
                  <m:t>ТП</m:t>
                </m:r>
              </m:e>
              <m:sub>
                <m:r>
                  <w:rPr>
                    <w:rFonts w:ascii="Cambria Math" w:hAnsi="Cambria Math"/>
                    <w:sz w:val="28"/>
                    <w:szCs w:val="28"/>
                    <w:lang w:val="uk-UA"/>
                  </w:rPr>
                  <m:t>с</m:t>
                </m:r>
              </m:sub>
            </m:sSub>
          </m:num>
          <m:den>
            <m:sSub>
              <m:sSubPr>
                <m:ctrlPr>
                  <w:rPr>
                    <w:rFonts w:ascii="Cambria Math" w:hAnsi="Cambria Math"/>
                    <w:i/>
                    <w:sz w:val="28"/>
                    <w:szCs w:val="28"/>
                    <w:lang w:val="uk-UA"/>
                  </w:rPr>
                </m:ctrlPr>
              </m:sSubPr>
              <m:e>
                <m:r>
                  <w:rPr>
                    <w:rFonts w:ascii="Cambria Math" w:hAnsi="Cambria Math"/>
                    <w:sz w:val="28"/>
                    <w:szCs w:val="28"/>
                    <w:lang w:val="uk-UA"/>
                  </w:rPr>
                  <m:t>ТП</m:t>
                </m:r>
              </m:e>
              <m:sub>
                <m:r>
                  <w:rPr>
                    <w:rFonts w:ascii="Cambria Math" w:hAnsi="Cambria Math"/>
                    <w:sz w:val="28"/>
                    <w:szCs w:val="28"/>
                    <w:lang w:val="uk-UA"/>
                  </w:rPr>
                  <m:t>ц</m:t>
                </m:r>
              </m:sub>
            </m:sSub>
          </m:den>
        </m:f>
      </m:oMath>
      <w:r w:rsidR="00CF4AA7">
        <w:rPr>
          <w:sz w:val="28"/>
          <w:szCs w:val="28"/>
          <w:lang w:val="uk-UA"/>
        </w:rPr>
        <w:t>,                                                     (2.1)</w:t>
      </w:r>
    </w:p>
    <w:p w14:paraId="72CCE110" w14:textId="53E5DA4F" w:rsidR="00CF4AA7" w:rsidRPr="00D02987" w:rsidRDefault="00CF4AA7" w:rsidP="00FB299F">
      <w:pPr>
        <w:widowControl w:val="0"/>
        <w:autoSpaceDE w:val="0"/>
        <w:autoSpaceDN w:val="0"/>
        <w:adjustRightInd w:val="0"/>
        <w:spacing w:line="312" w:lineRule="auto"/>
        <w:jc w:val="both"/>
        <w:rPr>
          <w:rFonts w:eastAsiaTheme="minorEastAsia"/>
          <w:sz w:val="28"/>
          <w:szCs w:val="28"/>
          <w:lang w:val="uk-UA" w:eastAsia="ja-JP"/>
        </w:rPr>
      </w:pPr>
      <w:r w:rsidRPr="00D02987">
        <w:rPr>
          <w:sz w:val="28"/>
          <w:szCs w:val="28"/>
          <w:lang w:val="uk-UA"/>
        </w:rPr>
        <w:t xml:space="preserve">де </w:t>
      </w:r>
      <m:oMath>
        <m:r>
          <m:rPr>
            <m:sty m:val="p"/>
          </m:rPr>
          <w:rPr>
            <w:rFonts w:ascii="Cambria Math" w:hAnsi="Cambria Math"/>
            <w:sz w:val="28"/>
            <w:szCs w:val="28"/>
            <w:lang w:val="uk-UA"/>
          </w:rPr>
          <m:t>ТПс</m:t>
        </m:r>
      </m:oMath>
      <w:r w:rsidRPr="00D02987">
        <w:rPr>
          <w:sz w:val="28"/>
          <w:szCs w:val="28"/>
          <w:lang w:val="uk-UA"/>
        </w:rPr>
        <w:t>–</w:t>
      </w:r>
      <w:r>
        <w:rPr>
          <w:sz w:val="28"/>
          <w:szCs w:val="28"/>
          <w:lang w:val="uk-UA"/>
        </w:rPr>
        <w:t xml:space="preserve"> </w:t>
      </w:r>
      <w:r w:rsidRPr="00D02987">
        <w:rPr>
          <w:sz w:val="28"/>
          <w:szCs w:val="28"/>
          <w:lang w:val="uk-UA"/>
        </w:rPr>
        <w:t xml:space="preserve">собівартість товарної продукції (загальна сума витрат на виробництво і реалізацію продукції); </w:t>
      </w:r>
      <w:proofErr w:type="spellStart"/>
      <w:r w:rsidRPr="00D02987">
        <w:rPr>
          <w:sz w:val="28"/>
          <w:szCs w:val="28"/>
          <w:lang w:val="uk-UA"/>
        </w:rPr>
        <w:t>ТПц</w:t>
      </w:r>
      <w:proofErr w:type="spellEnd"/>
      <w:r w:rsidRPr="00D02987">
        <w:rPr>
          <w:sz w:val="28"/>
          <w:szCs w:val="28"/>
          <w:lang w:val="uk-UA"/>
        </w:rPr>
        <w:t xml:space="preserve"> – вартість товарної продукції у відпускних цінах підприємства.</w:t>
      </w:r>
    </w:p>
    <w:p w14:paraId="67BE7327" w14:textId="292C3E77" w:rsidR="00C32D92" w:rsidRPr="00D02987" w:rsidRDefault="00C32D92" w:rsidP="00DF3157">
      <w:pPr>
        <w:widowControl w:val="0"/>
        <w:spacing w:line="312" w:lineRule="auto"/>
        <w:jc w:val="both"/>
        <w:rPr>
          <w:sz w:val="28"/>
          <w:szCs w:val="28"/>
          <w:lang w:val="uk-UA"/>
        </w:rPr>
      </w:pPr>
    </w:p>
    <w:p w14:paraId="5FB6B6CE" w14:textId="77777777" w:rsidR="00C32D92" w:rsidRPr="00D02987" w:rsidRDefault="00C32D92" w:rsidP="00DF3157">
      <w:pPr>
        <w:widowControl w:val="0"/>
        <w:spacing w:line="312" w:lineRule="auto"/>
        <w:jc w:val="both"/>
        <w:rPr>
          <w:sz w:val="28"/>
          <w:szCs w:val="28"/>
          <w:lang w:val="uk-UA"/>
        </w:rPr>
        <w:sectPr w:rsidR="00C32D92" w:rsidRPr="00D02987" w:rsidSect="006C51E0">
          <w:pgSz w:w="11900" w:h="16840"/>
          <w:pgMar w:top="1134" w:right="1134" w:bottom="1134" w:left="1134" w:header="0" w:footer="709" w:gutter="0"/>
          <w:cols w:space="708"/>
          <w:docGrid w:linePitch="360"/>
        </w:sectPr>
      </w:pPr>
    </w:p>
    <w:p w14:paraId="482444D4" w14:textId="0D4B603F" w:rsidR="00DF3157" w:rsidRPr="00D02987" w:rsidRDefault="00DF3157" w:rsidP="00C32D92">
      <w:pPr>
        <w:widowControl w:val="0"/>
        <w:autoSpaceDE w:val="0"/>
        <w:autoSpaceDN w:val="0"/>
        <w:adjustRightInd w:val="0"/>
        <w:spacing w:line="312" w:lineRule="auto"/>
        <w:ind w:firstLine="709"/>
        <w:jc w:val="both"/>
        <w:rPr>
          <w:rFonts w:eastAsiaTheme="minorEastAsia"/>
          <w:bCs/>
          <w:sz w:val="28"/>
          <w:szCs w:val="28"/>
          <w:lang w:val="uk-UA" w:eastAsia="ja-JP"/>
        </w:rPr>
      </w:pPr>
      <w:r w:rsidRPr="00D02987">
        <w:rPr>
          <w:rFonts w:eastAsiaTheme="minorEastAsia"/>
          <w:bCs/>
          <w:sz w:val="28"/>
          <w:szCs w:val="28"/>
          <w:lang w:val="uk-UA" w:eastAsia="ja-JP"/>
        </w:rPr>
        <w:t>Таблиця 2.1</w:t>
      </w:r>
      <w:r w:rsidR="00B83853">
        <w:rPr>
          <w:rFonts w:eastAsiaTheme="minorEastAsia"/>
          <w:bCs/>
          <w:sz w:val="28"/>
          <w:szCs w:val="28"/>
          <w:lang w:val="uk-UA" w:eastAsia="ja-JP"/>
        </w:rPr>
        <w:t xml:space="preserve"> – </w:t>
      </w:r>
      <w:r w:rsidRPr="00D02987">
        <w:rPr>
          <w:rFonts w:eastAsiaTheme="minorEastAsia"/>
          <w:bCs/>
          <w:sz w:val="28"/>
          <w:szCs w:val="28"/>
          <w:lang w:val="uk-UA" w:eastAsia="ja-JP"/>
        </w:rPr>
        <w:t>Система показників оцінки економічної, екологічної та соціальної складової роботи підприємства</w:t>
      </w:r>
    </w:p>
    <w:tbl>
      <w:tblPr>
        <w:tblStyle w:val="af"/>
        <w:tblW w:w="9606" w:type="dxa"/>
        <w:tblLook w:val="04A0" w:firstRow="1" w:lastRow="0" w:firstColumn="1" w:lastColumn="0" w:noHBand="0" w:noVBand="1"/>
      </w:tblPr>
      <w:tblGrid>
        <w:gridCol w:w="671"/>
        <w:gridCol w:w="4824"/>
        <w:gridCol w:w="2142"/>
        <w:gridCol w:w="1969"/>
      </w:tblGrid>
      <w:tr w:rsidR="00DF3157" w:rsidRPr="00D02987" w14:paraId="228D51CC" w14:textId="77777777" w:rsidTr="00036096">
        <w:tc>
          <w:tcPr>
            <w:tcW w:w="671" w:type="dxa"/>
          </w:tcPr>
          <w:p w14:paraId="32715867" w14:textId="77777777" w:rsidR="00DF3157" w:rsidRPr="00D02987" w:rsidRDefault="00DF3157" w:rsidP="00104D18">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w:t>
            </w:r>
          </w:p>
        </w:tc>
        <w:tc>
          <w:tcPr>
            <w:tcW w:w="4824" w:type="dxa"/>
          </w:tcPr>
          <w:p w14:paraId="415923A9" w14:textId="77777777" w:rsidR="00DF3157" w:rsidRPr="00D02987" w:rsidRDefault="00DF3157" w:rsidP="00104D18">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Показник</w:t>
            </w:r>
          </w:p>
        </w:tc>
        <w:tc>
          <w:tcPr>
            <w:tcW w:w="2142" w:type="dxa"/>
          </w:tcPr>
          <w:p w14:paraId="13B9E5BC" w14:textId="3BAB814B" w:rsidR="00DF3157" w:rsidRPr="00D02987" w:rsidRDefault="00855CC4" w:rsidP="00104D18">
            <w:pPr>
              <w:widowControl w:val="0"/>
              <w:autoSpaceDE w:val="0"/>
              <w:autoSpaceDN w:val="0"/>
              <w:adjustRightInd w:val="0"/>
              <w:spacing w:line="312" w:lineRule="auto"/>
              <w:jc w:val="center"/>
              <w:rPr>
                <w:rFonts w:eastAsiaTheme="minorEastAsia"/>
                <w:sz w:val="28"/>
                <w:szCs w:val="28"/>
                <w:lang w:val="uk-UA" w:eastAsia="ja-JP"/>
              </w:rPr>
            </w:pPr>
            <w:r>
              <w:rPr>
                <w:rFonts w:eastAsiaTheme="minorEastAsia"/>
                <w:sz w:val="28"/>
                <w:szCs w:val="28"/>
                <w:lang w:val="uk-UA" w:eastAsia="ja-JP"/>
              </w:rPr>
              <w:t>Звітни</w:t>
            </w:r>
            <w:r w:rsidR="00DF3157" w:rsidRPr="00D02987">
              <w:rPr>
                <w:rFonts w:eastAsiaTheme="minorEastAsia"/>
                <w:sz w:val="28"/>
                <w:szCs w:val="28"/>
                <w:lang w:val="uk-UA" w:eastAsia="ja-JP"/>
              </w:rPr>
              <w:t>й період</w:t>
            </w:r>
          </w:p>
        </w:tc>
        <w:tc>
          <w:tcPr>
            <w:tcW w:w="1969" w:type="dxa"/>
          </w:tcPr>
          <w:p w14:paraId="5DAF20E1" w14:textId="77777777" w:rsidR="00DF3157" w:rsidRPr="00D02987" w:rsidRDefault="00DF3157" w:rsidP="00104D18">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Базисний період</w:t>
            </w:r>
          </w:p>
        </w:tc>
      </w:tr>
      <w:tr w:rsidR="00DF3157" w:rsidRPr="00D02987" w14:paraId="4FFC9B10" w14:textId="77777777" w:rsidTr="00036096">
        <w:tc>
          <w:tcPr>
            <w:tcW w:w="9606" w:type="dxa"/>
            <w:gridSpan w:val="4"/>
          </w:tcPr>
          <w:p w14:paraId="2287D4D4" w14:textId="77777777" w:rsidR="00DF3157" w:rsidRPr="00D02987" w:rsidRDefault="00DF3157" w:rsidP="00DF3157">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Економічна складова</w:t>
            </w:r>
          </w:p>
        </w:tc>
      </w:tr>
      <w:tr w:rsidR="00DF3157" w:rsidRPr="00D02987" w14:paraId="54265F8E" w14:textId="77777777" w:rsidTr="00036096">
        <w:tc>
          <w:tcPr>
            <w:tcW w:w="671" w:type="dxa"/>
          </w:tcPr>
          <w:p w14:paraId="28D58AAF"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1</w:t>
            </w:r>
          </w:p>
        </w:tc>
        <w:tc>
          <w:tcPr>
            <w:tcW w:w="4824" w:type="dxa"/>
          </w:tcPr>
          <w:p w14:paraId="23361532" w14:textId="587E26AF" w:rsidR="00DF3157" w:rsidRPr="00D02987" w:rsidRDefault="00DF3157" w:rsidP="00DF3157">
            <w:pPr>
              <w:widowControl w:val="0"/>
              <w:autoSpaceDE w:val="0"/>
              <w:autoSpaceDN w:val="0"/>
              <w:adjustRightInd w:val="0"/>
              <w:spacing w:line="312" w:lineRule="auto"/>
              <w:ind w:right="-392"/>
              <w:jc w:val="both"/>
              <w:rPr>
                <w:rFonts w:eastAsiaTheme="minorEastAsia"/>
                <w:sz w:val="28"/>
                <w:szCs w:val="28"/>
                <w:lang w:val="uk-UA" w:eastAsia="ja-JP"/>
              </w:rPr>
            </w:pPr>
            <w:r w:rsidRPr="00D02987">
              <w:rPr>
                <w:rFonts w:eastAsiaTheme="minorEastAsia"/>
                <w:sz w:val="28"/>
                <w:szCs w:val="28"/>
                <w:lang w:val="uk-UA" w:eastAsia="ja-JP"/>
              </w:rPr>
              <w:t xml:space="preserve">Товарна продукція, </w:t>
            </w:r>
            <w:r w:rsidR="00855CC4">
              <w:rPr>
                <w:rFonts w:eastAsiaTheme="minorEastAsia"/>
                <w:sz w:val="28"/>
                <w:szCs w:val="28"/>
                <w:lang w:val="uk-UA" w:eastAsia="ja-JP"/>
              </w:rPr>
              <w:t xml:space="preserve">тис. </w:t>
            </w:r>
            <w:proofErr w:type="spellStart"/>
            <w:r w:rsidR="00855CC4">
              <w:rPr>
                <w:rFonts w:eastAsiaTheme="minorEastAsia"/>
                <w:sz w:val="28"/>
                <w:szCs w:val="28"/>
                <w:lang w:val="uk-UA" w:eastAsia="ja-JP"/>
              </w:rPr>
              <w:t>грн</w:t>
            </w:r>
            <w:proofErr w:type="spellEnd"/>
          </w:p>
        </w:tc>
        <w:tc>
          <w:tcPr>
            <w:tcW w:w="2142" w:type="dxa"/>
          </w:tcPr>
          <w:p w14:paraId="6CD7ECC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32A3E21E"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146A11EE" w14:textId="77777777" w:rsidTr="00036096">
        <w:tc>
          <w:tcPr>
            <w:tcW w:w="671" w:type="dxa"/>
          </w:tcPr>
          <w:p w14:paraId="5F2CAF7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2</w:t>
            </w:r>
          </w:p>
        </w:tc>
        <w:tc>
          <w:tcPr>
            <w:tcW w:w="4824" w:type="dxa"/>
          </w:tcPr>
          <w:p w14:paraId="50534842" w14:textId="59BB49A5" w:rsidR="00DF3157" w:rsidRPr="00D02987" w:rsidRDefault="00DF3157" w:rsidP="00036096">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Витр</w:t>
            </w:r>
            <w:r w:rsidR="00855CC4">
              <w:rPr>
                <w:rFonts w:eastAsiaTheme="minorEastAsia"/>
                <w:sz w:val="28"/>
                <w:szCs w:val="28"/>
                <w:lang w:val="uk-UA" w:eastAsia="ja-JP"/>
              </w:rPr>
              <w:t xml:space="preserve">ати на 1 </w:t>
            </w:r>
            <w:proofErr w:type="spellStart"/>
            <w:r w:rsidR="00855CC4">
              <w:rPr>
                <w:rFonts w:eastAsiaTheme="minorEastAsia"/>
                <w:sz w:val="28"/>
                <w:szCs w:val="28"/>
                <w:lang w:val="uk-UA" w:eastAsia="ja-JP"/>
              </w:rPr>
              <w:t>грн</w:t>
            </w:r>
            <w:proofErr w:type="spellEnd"/>
            <w:r w:rsidR="00855CC4">
              <w:rPr>
                <w:rFonts w:eastAsiaTheme="minorEastAsia"/>
                <w:sz w:val="28"/>
                <w:szCs w:val="28"/>
                <w:lang w:val="uk-UA" w:eastAsia="ja-JP"/>
              </w:rPr>
              <w:t xml:space="preserve"> </w:t>
            </w:r>
            <w:r w:rsidRPr="00D02987">
              <w:rPr>
                <w:rFonts w:eastAsiaTheme="minorEastAsia"/>
                <w:sz w:val="28"/>
                <w:szCs w:val="28"/>
                <w:lang w:val="uk-UA" w:eastAsia="ja-JP"/>
              </w:rPr>
              <w:t xml:space="preserve">товарної  продукції, </w:t>
            </w:r>
            <w:proofErr w:type="spellStart"/>
            <w:r w:rsidRPr="00D02987">
              <w:rPr>
                <w:rFonts w:eastAsiaTheme="minorEastAsia"/>
                <w:sz w:val="28"/>
                <w:szCs w:val="28"/>
                <w:lang w:val="uk-UA" w:eastAsia="ja-JP"/>
              </w:rPr>
              <w:t>грн</w:t>
            </w:r>
            <w:proofErr w:type="spellEnd"/>
            <w:r w:rsidRPr="00D02987">
              <w:rPr>
                <w:rFonts w:eastAsiaTheme="minorEastAsia"/>
                <w:sz w:val="28"/>
                <w:szCs w:val="28"/>
                <w:lang w:val="uk-UA" w:eastAsia="ja-JP"/>
              </w:rPr>
              <w:t>/</w:t>
            </w:r>
            <w:proofErr w:type="spellStart"/>
            <w:r w:rsidRPr="00D02987">
              <w:rPr>
                <w:rFonts w:eastAsiaTheme="minorEastAsia"/>
                <w:sz w:val="28"/>
                <w:szCs w:val="28"/>
                <w:lang w:val="uk-UA" w:eastAsia="ja-JP"/>
              </w:rPr>
              <w:t>грн</w:t>
            </w:r>
            <w:proofErr w:type="spellEnd"/>
          </w:p>
        </w:tc>
        <w:tc>
          <w:tcPr>
            <w:tcW w:w="2142" w:type="dxa"/>
          </w:tcPr>
          <w:p w14:paraId="2607ED63"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192AA78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6730BFC8" w14:textId="77777777" w:rsidTr="00036096">
        <w:tc>
          <w:tcPr>
            <w:tcW w:w="671" w:type="dxa"/>
          </w:tcPr>
          <w:p w14:paraId="443EA52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3</w:t>
            </w:r>
          </w:p>
        </w:tc>
        <w:tc>
          <w:tcPr>
            <w:tcW w:w="4824" w:type="dxa"/>
          </w:tcPr>
          <w:p w14:paraId="3252FD9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 xml:space="preserve">Прибуток, </w:t>
            </w:r>
            <w:proofErr w:type="spellStart"/>
            <w:r w:rsidRPr="00D02987">
              <w:rPr>
                <w:rFonts w:eastAsiaTheme="minorEastAsia"/>
                <w:sz w:val="28"/>
                <w:szCs w:val="28"/>
                <w:lang w:val="uk-UA" w:eastAsia="ja-JP"/>
              </w:rPr>
              <w:t>грн</w:t>
            </w:r>
            <w:proofErr w:type="spellEnd"/>
          </w:p>
        </w:tc>
        <w:tc>
          <w:tcPr>
            <w:tcW w:w="2142" w:type="dxa"/>
          </w:tcPr>
          <w:p w14:paraId="34D7990B"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4E17194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45F83A42" w14:textId="77777777" w:rsidTr="00036096">
        <w:tc>
          <w:tcPr>
            <w:tcW w:w="671" w:type="dxa"/>
          </w:tcPr>
          <w:p w14:paraId="543A4E7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4</w:t>
            </w:r>
          </w:p>
        </w:tc>
        <w:tc>
          <w:tcPr>
            <w:tcW w:w="4824" w:type="dxa"/>
          </w:tcPr>
          <w:p w14:paraId="5BE04FBE"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Рентабельність виробництва, %</w:t>
            </w:r>
          </w:p>
        </w:tc>
        <w:tc>
          <w:tcPr>
            <w:tcW w:w="2142" w:type="dxa"/>
          </w:tcPr>
          <w:p w14:paraId="47600E2E"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4B0CD29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35EBD600" w14:textId="77777777" w:rsidTr="00036096">
        <w:tc>
          <w:tcPr>
            <w:tcW w:w="671" w:type="dxa"/>
          </w:tcPr>
          <w:p w14:paraId="5EDFC76C"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5</w:t>
            </w:r>
          </w:p>
        </w:tc>
        <w:tc>
          <w:tcPr>
            <w:tcW w:w="4824" w:type="dxa"/>
          </w:tcPr>
          <w:p w14:paraId="49F26515" w14:textId="7D9E2419" w:rsidR="00DF3157" w:rsidRPr="00D02987" w:rsidRDefault="0037325B" w:rsidP="00DF3157">
            <w:pPr>
              <w:widowControl w:val="0"/>
              <w:autoSpaceDE w:val="0"/>
              <w:autoSpaceDN w:val="0"/>
              <w:adjustRightInd w:val="0"/>
              <w:spacing w:line="312" w:lineRule="auto"/>
              <w:jc w:val="both"/>
              <w:rPr>
                <w:rFonts w:eastAsiaTheme="minorEastAsia"/>
                <w:sz w:val="28"/>
                <w:szCs w:val="28"/>
                <w:lang w:val="uk-UA" w:eastAsia="ja-JP"/>
              </w:rPr>
            </w:pPr>
            <w:r>
              <w:rPr>
                <w:rFonts w:eastAsiaTheme="minorEastAsia"/>
                <w:sz w:val="28"/>
                <w:szCs w:val="28"/>
                <w:lang w:val="uk-UA" w:eastAsia="ja-JP"/>
              </w:rPr>
              <w:t xml:space="preserve">Матеріалоємність, </w:t>
            </w:r>
            <w:proofErr w:type="spellStart"/>
            <w:r>
              <w:rPr>
                <w:rFonts w:eastAsiaTheme="minorEastAsia"/>
                <w:sz w:val="28"/>
                <w:szCs w:val="28"/>
                <w:lang w:val="uk-UA" w:eastAsia="ja-JP"/>
              </w:rPr>
              <w:t>грн</w:t>
            </w:r>
            <w:proofErr w:type="spellEnd"/>
            <w:r>
              <w:rPr>
                <w:rFonts w:eastAsiaTheme="minorEastAsia"/>
                <w:sz w:val="28"/>
                <w:szCs w:val="28"/>
                <w:lang w:val="uk-UA" w:eastAsia="ja-JP"/>
              </w:rPr>
              <w:t>/</w:t>
            </w:r>
            <w:proofErr w:type="spellStart"/>
            <w:r>
              <w:rPr>
                <w:rFonts w:eastAsiaTheme="minorEastAsia"/>
                <w:sz w:val="28"/>
                <w:szCs w:val="28"/>
                <w:lang w:val="uk-UA" w:eastAsia="ja-JP"/>
              </w:rPr>
              <w:t>грн</w:t>
            </w:r>
            <w:proofErr w:type="spellEnd"/>
          </w:p>
        </w:tc>
        <w:tc>
          <w:tcPr>
            <w:tcW w:w="2142" w:type="dxa"/>
          </w:tcPr>
          <w:p w14:paraId="731CB137"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2EC77BF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085C707C" w14:textId="77777777" w:rsidTr="00036096">
        <w:tc>
          <w:tcPr>
            <w:tcW w:w="671" w:type="dxa"/>
          </w:tcPr>
          <w:p w14:paraId="337D8FF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6</w:t>
            </w:r>
          </w:p>
        </w:tc>
        <w:tc>
          <w:tcPr>
            <w:tcW w:w="4824" w:type="dxa"/>
          </w:tcPr>
          <w:p w14:paraId="7309125B" w14:textId="3F888834" w:rsidR="00DF3157" w:rsidRPr="00D02987" w:rsidRDefault="0037325B" w:rsidP="0037325B">
            <w:pPr>
              <w:widowControl w:val="0"/>
              <w:autoSpaceDE w:val="0"/>
              <w:autoSpaceDN w:val="0"/>
              <w:adjustRightInd w:val="0"/>
              <w:spacing w:line="312" w:lineRule="auto"/>
              <w:jc w:val="both"/>
              <w:rPr>
                <w:rFonts w:eastAsiaTheme="minorEastAsia"/>
                <w:sz w:val="28"/>
                <w:szCs w:val="28"/>
                <w:lang w:val="uk-UA" w:eastAsia="ja-JP"/>
              </w:rPr>
            </w:pPr>
            <w:r>
              <w:rPr>
                <w:rFonts w:eastAsiaTheme="minorEastAsia"/>
                <w:sz w:val="28"/>
                <w:szCs w:val="28"/>
                <w:lang w:val="uk-UA" w:eastAsia="ja-JP"/>
              </w:rPr>
              <w:t xml:space="preserve">Енергоємність, </w:t>
            </w:r>
            <w:proofErr w:type="spellStart"/>
            <w:r>
              <w:rPr>
                <w:rFonts w:eastAsiaTheme="minorEastAsia"/>
                <w:sz w:val="28"/>
                <w:szCs w:val="28"/>
                <w:lang w:val="uk-UA" w:eastAsia="ja-JP"/>
              </w:rPr>
              <w:t>грн</w:t>
            </w:r>
            <w:proofErr w:type="spellEnd"/>
            <w:r w:rsidR="00DF3157" w:rsidRPr="00D02987">
              <w:rPr>
                <w:rFonts w:eastAsiaTheme="minorEastAsia"/>
                <w:sz w:val="28"/>
                <w:szCs w:val="28"/>
                <w:lang w:val="uk-UA" w:eastAsia="ja-JP"/>
              </w:rPr>
              <w:t>/</w:t>
            </w:r>
            <w:proofErr w:type="spellStart"/>
            <w:r>
              <w:rPr>
                <w:rFonts w:eastAsiaTheme="minorEastAsia"/>
                <w:sz w:val="28"/>
                <w:szCs w:val="28"/>
                <w:lang w:val="uk-UA" w:eastAsia="ja-JP"/>
              </w:rPr>
              <w:t>грн</w:t>
            </w:r>
            <w:proofErr w:type="spellEnd"/>
          </w:p>
        </w:tc>
        <w:tc>
          <w:tcPr>
            <w:tcW w:w="2142" w:type="dxa"/>
          </w:tcPr>
          <w:p w14:paraId="3E12112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5629458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75F2229B" w14:textId="77777777" w:rsidTr="00036096">
        <w:trPr>
          <w:trHeight w:val="268"/>
        </w:trPr>
        <w:tc>
          <w:tcPr>
            <w:tcW w:w="671" w:type="dxa"/>
          </w:tcPr>
          <w:p w14:paraId="5D53F9DF"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7</w:t>
            </w:r>
          </w:p>
        </w:tc>
        <w:tc>
          <w:tcPr>
            <w:tcW w:w="4824" w:type="dxa"/>
          </w:tcPr>
          <w:p w14:paraId="79A5BC05"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Коефіцієнт зносу основних засобів</w:t>
            </w:r>
          </w:p>
        </w:tc>
        <w:tc>
          <w:tcPr>
            <w:tcW w:w="2142" w:type="dxa"/>
          </w:tcPr>
          <w:p w14:paraId="662B0E1D"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1CC969F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07C5AF19" w14:textId="77777777" w:rsidTr="00036096">
        <w:tc>
          <w:tcPr>
            <w:tcW w:w="671" w:type="dxa"/>
          </w:tcPr>
          <w:p w14:paraId="65268F44"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8</w:t>
            </w:r>
          </w:p>
        </w:tc>
        <w:tc>
          <w:tcPr>
            <w:tcW w:w="4824" w:type="dxa"/>
          </w:tcPr>
          <w:p w14:paraId="13530064" w14:textId="77777777" w:rsidR="00DF3157" w:rsidRPr="00D02987" w:rsidRDefault="00DF3157" w:rsidP="00036096">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Коефіцієнт покриття (загальної (поточної) ліквідності)</w:t>
            </w:r>
          </w:p>
        </w:tc>
        <w:tc>
          <w:tcPr>
            <w:tcW w:w="2142" w:type="dxa"/>
          </w:tcPr>
          <w:p w14:paraId="7242CA4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0755F5DC"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7BACEE73" w14:textId="77777777" w:rsidTr="00036096">
        <w:tc>
          <w:tcPr>
            <w:tcW w:w="671" w:type="dxa"/>
          </w:tcPr>
          <w:p w14:paraId="45DB121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9</w:t>
            </w:r>
          </w:p>
        </w:tc>
        <w:tc>
          <w:tcPr>
            <w:tcW w:w="4824" w:type="dxa"/>
          </w:tcPr>
          <w:p w14:paraId="00511B07" w14:textId="7157EC0C" w:rsidR="00DF3157" w:rsidRPr="00D02987" w:rsidRDefault="00DF3157" w:rsidP="00E12AA4">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 xml:space="preserve">Коефіцієнт співвідношення власних та </w:t>
            </w:r>
            <w:r w:rsidR="00E12AA4">
              <w:rPr>
                <w:rFonts w:eastAsiaTheme="minorEastAsia"/>
                <w:sz w:val="28"/>
                <w:szCs w:val="28"/>
                <w:lang w:val="uk-UA" w:eastAsia="ja-JP"/>
              </w:rPr>
              <w:t>позикових</w:t>
            </w:r>
            <w:r w:rsidRPr="00D02987">
              <w:rPr>
                <w:rFonts w:eastAsiaTheme="minorEastAsia"/>
                <w:sz w:val="28"/>
                <w:szCs w:val="28"/>
                <w:lang w:val="uk-UA" w:eastAsia="ja-JP"/>
              </w:rPr>
              <w:t xml:space="preserve"> коштів</w:t>
            </w:r>
          </w:p>
        </w:tc>
        <w:tc>
          <w:tcPr>
            <w:tcW w:w="2142" w:type="dxa"/>
          </w:tcPr>
          <w:p w14:paraId="428690E4"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3F71614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495E8816" w14:textId="77777777" w:rsidTr="00036096">
        <w:tc>
          <w:tcPr>
            <w:tcW w:w="9606" w:type="dxa"/>
            <w:gridSpan w:val="4"/>
          </w:tcPr>
          <w:p w14:paraId="3444AAF0" w14:textId="77777777" w:rsidR="00DF3157" w:rsidRPr="00D02987" w:rsidRDefault="00DF3157" w:rsidP="00DF3157">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Екологічна складова</w:t>
            </w:r>
          </w:p>
        </w:tc>
      </w:tr>
      <w:tr w:rsidR="00DF3157" w:rsidRPr="00D02987" w14:paraId="29530E25" w14:textId="77777777" w:rsidTr="00036096">
        <w:tc>
          <w:tcPr>
            <w:tcW w:w="671" w:type="dxa"/>
          </w:tcPr>
          <w:p w14:paraId="4A97981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1</w:t>
            </w:r>
          </w:p>
        </w:tc>
        <w:tc>
          <w:tcPr>
            <w:tcW w:w="4824" w:type="dxa"/>
          </w:tcPr>
          <w:p w14:paraId="34B2C456" w14:textId="3CAAFDFE"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 xml:space="preserve">Обсяг викидів у атмосферне повітря, </w:t>
            </w:r>
            <w:proofErr w:type="spellStart"/>
            <w:r w:rsidRPr="00D02987">
              <w:rPr>
                <w:rFonts w:eastAsiaTheme="minorEastAsia"/>
                <w:sz w:val="28"/>
                <w:szCs w:val="28"/>
                <w:lang w:val="uk-UA" w:eastAsia="ja-JP"/>
              </w:rPr>
              <w:t>прив</w:t>
            </w:r>
            <w:proofErr w:type="spellEnd"/>
            <w:r w:rsidRPr="00D02987">
              <w:rPr>
                <w:rFonts w:eastAsiaTheme="minorEastAsia"/>
                <w:sz w:val="28"/>
                <w:szCs w:val="28"/>
                <w:lang w:val="uk-UA" w:eastAsia="ja-JP"/>
              </w:rPr>
              <w:t>.</w:t>
            </w:r>
            <w:r w:rsidR="00855CC4">
              <w:rPr>
                <w:rFonts w:eastAsiaTheme="minorEastAsia"/>
                <w:sz w:val="28"/>
                <w:szCs w:val="28"/>
                <w:lang w:val="uk-UA" w:eastAsia="ja-JP"/>
              </w:rPr>
              <w:t xml:space="preserve"> </w:t>
            </w:r>
            <w:r w:rsidRPr="00D02987">
              <w:rPr>
                <w:rFonts w:eastAsiaTheme="minorEastAsia"/>
                <w:sz w:val="28"/>
                <w:szCs w:val="28"/>
                <w:lang w:val="uk-UA" w:eastAsia="ja-JP"/>
              </w:rPr>
              <w:t>т/рік</w:t>
            </w:r>
          </w:p>
        </w:tc>
        <w:tc>
          <w:tcPr>
            <w:tcW w:w="2142" w:type="dxa"/>
          </w:tcPr>
          <w:p w14:paraId="4922D52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5857548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08694EBF" w14:textId="77777777" w:rsidTr="00036096">
        <w:tc>
          <w:tcPr>
            <w:tcW w:w="671" w:type="dxa"/>
          </w:tcPr>
          <w:p w14:paraId="72527D6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2</w:t>
            </w:r>
          </w:p>
        </w:tc>
        <w:tc>
          <w:tcPr>
            <w:tcW w:w="4824" w:type="dxa"/>
          </w:tcPr>
          <w:p w14:paraId="61A0C735" w14:textId="44B2E9D9"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 xml:space="preserve">Обсяг скидів у водні джерела, </w:t>
            </w:r>
            <w:proofErr w:type="spellStart"/>
            <w:r w:rsidRPr="00D02987">
              <w:rPr>
                <w:rFonts w:eastAsiaTheme="minorEastAsia"/>
                <w:sz w:val="28"/>
                <w:szCs w:val="28"/>
                <w:lang w:val="uk-UA" w:eastAsia="ja-JP"/>
              </w:rPr>
              <w:t>прив</w:t>
            </w:r>
            <w:proofErr w:type="spellEnd"/>
            <w:r w:rsidRPr="00D02987">
              <w:rPr>
                <w:rFonts w:eastAsiaTheme="minorEastAsia"/>
                <w:sz w:val="28"/>
                <w:szCs w:val="28"/>
                <w:lang w:val="uk-UA" w:eastAsia="ja-JP"/>
              </w:rPr>
              <w:t>.</w:t>
            </w:r>
            <w:r w:rsidR="00360A42">
              <w:rPr>
                <w:rFonts w:eastAsiaTheme="minorEastAsia"/>
                <w:sz w:val="28"/>
                <w:szCs w:val="28"/>
                <w:lang w:val="uk-UA" w:eastAsia="ja-JP"/>
              </w:rPr>
              <w:t> </w:t>
            </w:r>
            <w:r w:rsidRPr="00D02987">
              <w:rPr>
                <w:rFonts w:eastAsiaTheme="minorEastAsia"/>
                <w:sz w:val="28"/>
                <w:szCs w:val="28"/>
                <w:lang w:val="uk-UA" w:eastAsia="ja-JP"/>
              </w:rPr>
              <w:t>т/рік</w:t>
            </w:r>
          </w:p>
        </w:tc>
        <w:tc>
          <w:tcPr>
            <w:tcW w:w="2142" w:type="dxa"/>
          </w:tcPr>
          <w:p w14:paraId="7007157E"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5AD0696D"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56A583CD" w14:textId="77777777" w:rsidTr="00036096">
        <w:tc>
          <w:tcPr>
            <w:tcW w:w="671" w:type="dxa"/>
          </w:tcPr>
          <w:p w14:paraId="4AFEA83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3</w:t>
            </w:r>
          </w:p>
        </w:tc>
        <w:tc>
          <w:tcPr>
            <w:tcW w:w="4824" w:type="dxa"/>
          </w:tcPr>
          <w:p w14:paraId="2687191F" w14:textId="1EC1F91C"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 xml:space="preserve">Обсяг відходів, </w:t>
            </w:r>
            <w:proofErr w:type="spellStart"/>
            <w:r w:rsidRPr="00D02987">
              <w:rPr>
                <w:rFonts w:eastAsiaTheme="minorEastAsia"/>
                <w:sz w:val="28"/>
                <w:szCs w:val="28"/>
                <w:lang w:val="uk-UA" w:eastAsia="ja-JP"/>
              </w:rPr>
              <w:t>прив</w:t>
            </w:r>
            <w:proofErr w:type="spellEnd"/>
            <w:r w:rsidRPr="00D02987">
              <w:rPr>
                <w:rFonts w:eastAsiaTheme="minorEastAsia"/>
                <w:sz w:val="28"/>
                <w:szCs w:val="28"/>
                <w:lang w:val="uk-UA" w:eastAsia="ja-JP"/>
              </w:rPr>
              <w:t>.</w:t>
            </w:r>
            <w:r w:rsidR="00360A42">
              <w:rPr>
                <w:rFonts w:eastAsiaTheme="minorEastAsia"/>
                <w:sz w:val="28"/>
                <w:szCs w:val="28"/>
                <w:lang w:val="uk-UA" w:eastAsia="ja-JP"/>
              </w:rPr>
              <w:t xml:space="preserve"> </w:t>
            </w:r>
            <w:r w:rsidRPr="00D02987">
              <w:rPr>
                <w:rFonts w:eastAsiaTheme="minorEastAsia"/>
                <w:sz w:val="28"/>
                <w:szCs w:val="28"/>
                <w:lang w:val="uk-UA" w:eastAsia="ja-JP"/>
              </w:rPr>
              <w:t>т/рік</w:t>
            </w:r>
          </w:p>
        </w:tc>
        <w:tc>
          <w:tcPr>
            <w:tcW w:w="2142" w:type="dxa"/>
          </w:tcPr>
          <w:p w14:paraId="27DB926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2D8B5E18"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5A41B02D" w14:textId="77777777" w:rsidTr="00036096">
        <w:tc>
          <w:tcPr>
            <w:tcW w:w="671" w:type="dxa"/>
          </w:tcPr>
          <w:p w14:paraId="26BE3B7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4</w:t>
            </w:r>
          </w:p>
        </w:tc>
        <w:tc>
          <w:tcPr>
            <w:tcW w:w="4824" w:type="dxa"/>
          </w:tcPr>
          <w:p w14:paraId="6AFB546F" w14:textId="127E6165"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sz w:val="28"/>
                <w:szCs w:val="28"/>
                <w:lang w:val="uk-UA"/>
              </w:rPr>
              <w:t>Коефіцієнт корисного використання відходів</w:t>
            </w:r>
            <w:r w:rsidR="00360A42">
              <w:rPr>
                <w:sz w:val="28"/>
                <w:szCs w:val="28"/>
                <w:lang w:val="uk-UA"/>
              </w:rPr>
              <w:t>,</w:t>
            </w:r>
            <w:r w:rsidRPr="00D02987">
              <w:rPr>
                <w:sz w:val="28"/>
                <w:szCs w:val="28"/>
                <w:lang w:val="uk-UA"/>
              </w:rPr>
              <w:t xml:space="preserve"> т/</w:t>
            </w:r>
            <w:proofErr w:type="spellStart"/>
            <w:r w:rsidRPr="00D02987">
              <w:rPr>
                <w:sz w:val="28"/>
                <w:szCs w:val="28"/>
                <w:lang w:val="uk-UA"/>
              </w:rPr>
              <w:t>т</w:t>
            </w:r>
            <w:proofErr w:type="spellEnd"/>
          </w:p>
        </w:tc>
        <w:tc>
          <w:tcPr>
            <w:tcW w:w="2142" w:type="dxa"/>
          </w:tcPr>
          <w:p w14:paraId="46E3263A"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133E5B4F"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74CC0BF0" w14:textId="77777777" w:rsidTr="00036096">
        <w:tc>
          <w:tcPr>
            <w:tcW w:w="671" w:type="dxa"/>
          </w:tcPr>
          <w:p w14:paraId="25109D52"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5</w:t>
            </w:r>
          </w:p>
        </w:tc>
        <w:tc>
          <w:tcPr>
            <w:tcW w:w="4824" w:type="dxa"/>
          </w:tcPr>
          <w:p w14:paraId="097006A5" w14:textId="77777777"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 xml:space="preserve">Загальна сума виплат, що обумовлені забрудненням навколишнього середовища, </w:t>
            </w:r>
            <w:proofErr w:type="spellStart"/>
            <w:r w:rsidRPr="00D02987">
              <w:rPr>
                <w:rFonts w:eastAsiaTheme="minorEastAsia"/>
                <w:sz w:val="28"/>
                <w:szCs w:val="28"/>
                <w:lang w:val="uk-UA" w:eastAsia="ja-JP"/>
              </w:rPr>
              <w:t>грн</w:t>
            </w:r>
            <w:proofErr w:type="spellEnd"/>
            <w:r w:rsidRPr="00D02987">
              <w:rPr>
                <w:rFonts w:eastAsiaTheme="minorEastAsia"/>
                <w:sz w:val="28"/>
                <w:szCs w:val="28"/>
                <w:lang w:val="uk-UA" w:eastAsia="ja-JP"/>
              </w:rPr>
              <w:t>/рік</w:t>
            </w:r>
          </w:p>
        </w:tc>
        <w:tc>
          <w:tcPr>
            <w:tcW w:w="2142" w:type="dxa"/>
          </w:tcPr>
          <w:p w14:paraId="29BB8FBB"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1B85BDB8"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4EE3007D" w14:textId="77777777" w:rsidTr="00036096">
        <w:tc>
          <w:tcPr>
            <w:tcW w:w="9606" w:type="dxa"/>
            <w:gridSpan w:val="4"/>
          </w:tcPr>
          <w:p w14:paraId="52F2FD0F" w14:textId="77777777" w:rsidR="00DF3157" w:rsidRPr="00D02987" w:rsidRDefault="00DF3157" w:rsidP="00DF3157">
            <w:pPr>
              <w:widowControl w:val="0"/>
              <w:autoSpaceDE w:val="0"/>
              <w:autoSpaceDN w:val="0"/>
              <w:adjustRightInd w:val="0"/>
              <w:spacing w:line="312" w:lineRule="auto"/>
              <w:jc w:val="center"/>
              <w:rPr>
                <w:rFonts w:eastAsiaTheme="minorEastAsia"/>
                <w:sz w:val="28"/>
                <w:szCs w:val="28"/>
                <w:lang w:val="uk-UA" w:eastAsia="ja-JP"/>
              </w:rPr>
            </w:pPr>
            <w:r w:rsidRPr="00D02987">
              <w:rPr>
                <w:rFonts w:eastAsiaTheme="minorEastAsia"/>
                <w:sz w:val="28"/>
                <w:szCs w:val="28"/>
                <w:lang w:val="uk-UA" w:eastAsia="ja-JP"/>
              </w:rPr>
              <w:t>Соціальна складова</w:t>
            </w:r>
          </w:p>
        </w:tc>
      </w:tr>
      <w:tr w:rsidR="00DF3157" w:rsidRPr="00D02987" w14:paraId="182F8FA7" w14:textId="77777777" w:rsidTr="00036096">
        <w:tc>
          <w:tcPr>
            <w:tcW w:w="671" w:type="dxa"/>
          </w:tcPr>
          <w:p w14:paraId="7596A5A8"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1</w:t>
            </w:r>
          </w:p>
        </w:tc>
        <w:tc>
          <w:tcPr>
            <w:tcW w:w="4824" w:type="dxa"/>
          </w:tcPr>
          <w:p w14:paraId="2F5E0D9A" w14:textId="77777777"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Середньорічна кількість працівників, осіб</w:t>
            </w:r>
          </w:p>
        </w:tc>
        <w:tc>
          <w:tcPr>
            <w:tcW w:w="2142" w:type="dxa"/>
          </w:tcPr>
          <w:p w14:paraId="463C924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1CC3A22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016137DC" w14:textId="77777777" w:rsidTr="00036096">
        <w:tc>
          <w:tcPr>
            <w:tcW w:w="671" w:type="dxa"/>
          </w:tcPr>
          <w:p w14:paraId="73A6ADF7"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2</w:t>
            </w:r>
          </w:p>
        </w:tc>
        <w:tc>
          <w:tcPr>
            <w:tcW w:w="4824" w:type="dxa"/>
          </w:tcPr>
          <w:p w14:paraId="5C6CD4B0" w14:textId="77777777"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 xml:space="preserve">Середньорічна заробітна платня, </w:t>
            </w:r>
            <w:proofErr w:type="spellStart"/>
            <w:r w:rsidRPr="00D02987">
              <w:rPr>
                <w:rFonts w:eastAsiaTheme="minorEastAsia"/>
                <w:sz w:val="28"/>
                <w:szCs w:val="28"/>
                <w:lang w:val="uk-UA" w:eastAsia="ja-JP"/>
              </w:rPr>
              <w:t>грн</w:t>
            </w:r>
            <w:proofErr w:type="spellEnd"/>
            <w:r w:rsidRPr="00D02987">
              <w:rPr>
                <w:rFonts w:eastAsiaTheme="minorEastAsia"/>
                <w:sz w:val="28"/>
                <w:szCs w:val="28"/>
                <w:lang w:val="uk-UA" w:eastAsia="ja-JP"/>
              </w:rPr>
              <w:t>/особу</w:t>
            </w:r>
          </w:p>
        </w:tc>
        <w:tc>
          <w:tcPr>
            <w:tcW w:w="2142" w:type="dxa"/>
          </w:tcPr>
          <w:p w14:paraId="56285CCC"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657CD76C"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1B5FCC27" w14:textId="77777777" w:rsidTr="00036096">
        <w:tc>
          <w:tcPr>
            <w:tcW w:w="671" w:type="dxa"/>
          </w:tcPr>
          <w:p w14:paraId="09A89C7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3</w:t>
            </w:r>
          </w:p>
        </w:tc>
        <w:tc>
          <w:tcPr>
            <w:tcW w:w="4824" w:type="dxa"/>
          </w:tcPr>
          <w:p w14:paraId="248619EE" w14:textId="156B1857" w:rsidR="00DF3157" w:rsidRPr="00D02987" w:rsidRDefault="00DF3157" w:rsidP="00DF3157">
            <w:pPr>
              <w:widowControl w:val="0"/>
              <w:autoSpaceDE w:val="0"/>
              <w:autoSpaceDN w:val="0"/>
              <w:adjustRightInd w:val="0"/>
              <w:spacing w:line="276" w:lineRule="auto"/>
              <w:jc w:val="both"/>
              <w:rPr>
                <w:rFonts w:eastAsiaTheme="minorEastAsia"/>
                <w:sz w:val="28"/>
                <w:szCs w:val="28"/>
                <w:lang w:val="uk-UA" w:eastAsia="ja-JP"/>
              </w:rPr>
            </w:pPr>
            <w:r w:rsidRPr="00D02987">
              <w:rPr>
                <w:rFonts w:eastAsiaTheme="minorEastAsia"/>
                <w:sz w:val="28"/>
                <w:szCs w:val="28"/>
                <w:lang w:val="uk-UA" w:eastAsia="ja-JP"/>
              </w:rPr>
              <w:t>Продуктивність праці одного працівника, тис.</w:t>
            </w:r>
            <w:r w:rsidR="00360A42">
              <w:rPr>
                <w:rFonts w:eastAsiaTheme="minorEastAsia"/>
                <w:sz w:val="28"/>
                <w:szCs w:val="28"/>
                <w:lang w:val="uk-UA" w:eastAsia="ja-JP"/>
              </w:rPr>
              <w:t xml:space="preserve"> </w:t>
            </w:r>
            <w:proofErr w:type="spellStart"/>
            <w:r w:rsidRPr="00D02987">
              <w:rPr>
                <w:rFonts w:eastAsiaTheme="minorEastAsia"/>
                <w:sz w:val="28"/>
                <w:szCs w:val="28"/>
                <w:lang w:val="uk-UA" w:eastAsia="ja-JP"/>
              </w:rPr>
              <w:t>грн</w:t>
            </w:r>
            <w:proofErr w:type="spellEnd"/>
            <w:r w:rsidRPr="00D02987">
              <w:rPr>
                <w:rFonts w:eastAsiaTheme="minorEastAsia"/>
                <w:sz w:val="28"/>
                <w:szCs w:val="28"/>
                <w:lang w:val="uk-UA" w:eastAsia="ja-JP"/>
              </w:rPr>
              <w:t xml:space="preserve">/особу </w:t>
            </w:r>
          </w:p>
        </w:tc>
        <w:tc>
          <w:tcPr>
            <w:tcW w:w="2142" w:type="dxa"/>
          </w:tcPr>
          <w:p w14:paraId="479D890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019DBCC7"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r w:rsidR="00DF3157" w:rsidRPr="00D02987" w14:paraId="792D1C94" w14:textId="77777777" w:rsidTr="00036096">
        <w:tc>
          <w:tcPr>
            <w:tcW w:w="671" w:type="dxa"/>
          </w:tcPr>
          <w:p w14:paraId="4527ADF0"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4</w:t>
            </w:r>
          </w:p>
        </w:tc>
        <w:tc>
          <w:tcPr>
            <w:tcW w:w="4824" w:type="dxa"/>
          </w:tcPr>
          <w:p w14:paraId="1E48B741"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sz w:val="28"/>
                <w:szCs w:val="28"/>
                <w:lang w:val="uk-UA" w:eastAsia="ja-JP"/>
              </w:rPr>
              <w:t>Коефіцієнт стабільності кадрів</w:t>
            </w:r>
          </w:p>
        </w:tc>
        <w:tc>
          <w:tcPr>
            <w:tcW w:w="2142" w:type="dxa"/>
          </w:tcPr>
          <w:p w14:paraId="66AAF959"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c>
          <w:tcPr>
            <w:tcW w:w="1969" w:type="dxa"/>
          </w:tcPr>
          <w:p w14:paraId="482CC923"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pPr>
          </w:p>
        </w:tc>
      </w:tr>
    </w:tbl>
    <w:p w14:paraId="62C932C4" w14:textId="77777777" w:rsidR="00DF3157" w:rsidRPr="00D02987" w:rsidRDefault="00DF3157" w:rsidP="00DF3157">
      <w:pPr>
        <w:widowControl w:val="0"/>
        <w:autoSpaceDE w:val="0"/>
        <w:autoSpaceDN w:val="0"/>
        <w:adjustRightInd w:val="0"/>
        <w:spacing w:line="312" w:lineRule="auto"/>
        <w:jc w:val="both"/>
        <w:rPr>
          <w:rFonts w:eastAsiaTheme="minorEastAsia"/>
          <w:sz w:val="28"/>
          <w:szCs w:val="28"/>
          <w:lang w:val="uk-UA" w:eastAsia="ja-JP"/>
        </w:rPr>
        <w:sectPr w:rsidR="00DF3157" w:rsidRPr="00D02987" w:rsidSect="006C51E0">
          <w:pgSz w:w="11900" w:h="16840"/>
          <w:pgMar w:top="1134" w:right="1134" w:bottom="1134" w:left="1134" w:header="0" w:footer="709" w:gutter="0"/>
          <w:cols w:space="708"/>
          <w:docGrid w:linePitch="360"/>
        </w:sectPr>
      </w:pPr>
    </w:p>
    <w:p w14:paraId="54A4567D" w14:textId="60C4A3CD" w:rsidR="00C32D92" w:rsidRPr="00D02987" w:rsidRDefault="00C32D92" w:rsidP="00CF4AA7">
      <w:pPr>
        <w:widowControl w:val="0"/>
        <w:autoSpaceDE w:val="0"/>
        <w:autoSpaceDN w:val="0"/>
        <w:adjustRightInd w:val="0"/>
        <w:spacing w:line="312" w:lineRule="auto"/>
        <w:ind w:firstLine="709"/>
        <w:jc w:val="both"/>
        <w:rPr>
          <w:bCs/>
          <w:sz w:val="28"/>
          <w:szCs w:val="28"/>
        </w:rPr>
      </w:pPr>
      <w:r w:rsidRPr="00D02987">
        <w:rPr>
          <w:b/>
          <w:bCs/>
          <w:sz w:val="28"/>
          <w:szCs w:val="28"/>
          <w:lang w:val="uk-UA"/>
        </w:rPr>
        <w:t>Прибуток</w:t>
      </w:r>
      <w:r w:rsidRPr="00D02987">
        <w:rPr>
          <w:bCs/>
          <w:sz w:val="28"/>
          <w:szCs w:val="28"/>
          <w:lang w:val="uk-UA"/>
        </w:rPr>
        <w:t xml:space="preserve"> підприємства – це виражений у грошовій формі чистий дохід підприємства, що характеризує його фінансовий результат і </w:t>
      </w:r>
      <w:r w:rsidR="00C4426F">
        <w:rPr>
          <w:bCs/>
          <w:sz w:val="28"/>
          <w:szCs w:val="28"/>
          <w:lang w:val="uk-UA"/>
        </w:rPr>
        <w:t>“</w:t>
      </w:r>
      <w:r w:rsidRPr="00D02987">
        <w:rPr>
          <w:bCs/>
          <w:sz w:val="28"/>
          <w:szCs w:val="28"/>
          <w:lang w:val="uk-UA"/>
        </w:rPr>
        <w:t>винагороду</w:t>
      </w:r>
      <w:r w:rsidR="00C4426F">
        <w:rPr>
          <w:bCs/>
          <w:sz w:val="28"/>
          <w:szCs w:val="28"/>
          <w:lang w:val="uk-UA"/>
        </w:rPr>
        <w:t>”</w:t>
      </w:r>
      <w:r w:rsidRPr="00D02987">
        <w:rPr>
          <w:bCs/>
          <w:sz w:val="28"/>
          <w:szCs w:val="28"/>
          <w:lang w:val="uk-UA"/>
        </w:rPr>
        <w:t xml:space="preserve"> за ризик здійснення підприємницької діяльності, який визначається як різниця між сукупним доходом і сукупними витратами в процесі здійснення цієї діяльності.</w:t>
      </w:r>
    </w:p>
    <w:p w14:paraId="1C1783FC" w14:textId="3F96ECBA" w:rsidR="00DF3157" w:rsidRPr="00D02987" w:rsidRDefault="00DF3157" w:rsidP="00DF3157">
      <w:pPr>
        <w:pStyle w:val="aa"/>
        <w:spacing w:before="0" w:beforeAutospacing="0" w:after="0" w:afterAutospacing="0" w:line="312" w:lineRule="auto"/>
        <w:ind w:firstLine="709"/>
        <w:jc w:val="both"/>
        <w:rPr>
          <w:rFonts w:ascii="Times New Roman" w:hAnsi="Times New Roman"/>
          <w:sz w:val="28"/>
          <w:szCs w:val="28"/>
        </w:rPr>
      </w:pPr>
      <w:r w:rsidRPr="00D02987">
        <w:rPr>
          <w:rFonts w:ascii="Times New Roman" w:hAnsi="Times New Roman"/>
          <w:b/>
          <w:sz w:val="28"/>
          <w:szCs w:val="28"/>
        </w:rPr>
        <w:t>Рентабельність виробництва</w:t>
      </w:r>
      <w:r w:rsidRPr="00D02987">
        <w:rPr>
          <w:rFonts w:ascii="Times New Roman" w:hAnsi="Times New Roman"/>
          <w:sz w:val="28"/>
          <w:szCs w:val="28"/>
        </w:rPr>
        <w:t xml:space="preserve">  розраховується за формулою:</w:t>
      </w:r>
    </w:p>
    <w:p w14:paraId="4D2F1AD6" w14:textId="77777777" w:rsidR="00DF3157" w:rsidRPr="00D02987" w:rsidRDefault="00F259CC" w:rsidP="00DF3157">
      <w:pPr>
        <w:pStyle w:val="aa"/>
        <w:spacing w:before="0" w:beforeAutospacing="0" w:after="0" w:afterAutospacing="0" w:line="312" w:lineRule="auto"/>
        <w:ind w:left="2977" w:firstLine="709"/>
        <w:jc w:val="both"/>
        <w:rPr>
          <w:rFonts w:ascii="Times New Roman" w:hAnsi="Times New Roman"/>
          <w:sz w:val="28"/>
          <w:szCs w:val="28"/>
        </w:rPr>
      </w:pPr>
      <w:r>
        <w:rPr>
          <w:rFonts w:ascii="Times New Roman" w:hAnsi="Times New Roman"/>
          <w:position w:val="-26"/>
          <w:sz w:val="28"/>
          <w:szCs w:val="28"/>
        </w:rPr>
        <w:pict w14:anchorId="43D7D67D">
          <v:shape id="_x0000_i1029" type="#_x0000_t75" style="width:75pt;height:35pt">
            <v:imagedata r:id="rId17" o:title=""/>
          </v:shape>
        </w:pict>
      </w:r>
      <w:r w:rsidR="00DF3157" w:rsidRPr="00D02987">
        <w:rPr>
          <w:rFonts w:ascii="Times New Roman" w:hAnsi="Times New Roman"/>
          <w:sz w:val="28"/>
          <w:szCs w:val="28"/>
        </w:rPr>
        <w:t>,</w:t>
      </w:r>
      <w:r w:rsidR="00DF3157" w:rsidRPr="00D02987">
        <w:rPr>
          <w:rFonts w:ascii="Times New Roman" w:hAnsi="Times New Roman"/>
          <w:sz w:val="28"/>
          <w:szCs w:val="28"/>
        </w:rPr>
        <w:tab/>
      </w:r>
      <w:r w:rsidR="00DF3157" w:rsidRPr="00D02987">
        <w:rPr>
          <w:rFonts w:ascii="Times New Roman" w:hAnsi="Times New Roman"/>
          <w:sz w:val="28"/>
          <w:szCs w:val="28"/>
        </w:rPr>
        <w:tab/>
      </w:r>
      <w:r w:rsidR="00DF3157" w:rsidRPr="00D02987">
        <w:rPr>
          <w:rFonts w:ascii="Times New Roman" w:hAnsi="Times New Roman"/>
          <w:sz w:val="28"/>
          <w:szCs w:val="28"/>
        </w:rPr>
        <w:tab/>
      </w:r>
      <w:r w:rsidR="00DF3157" w:rsidRPr="00D02987">
        <w:rPr>
          <w:rFonts w:ascii="Times New Roman" w:hAnsi="Times New Roman"/>
          <w:sz w:val="28"/>
          <w:szCs w:val="28"/>
        </w:rPr>
        <w:tab/>
      </w:r>
      <w:r w:rsidR="00DF3157" w:rsidRPr="00D02987">
        <w:rPr>
          <w:rFonts w:ascii="Times New Roman" w:hAnsi="Times New Roman"/>
          <w:sz w:val="28"/>
          <w:szCs w:val="28"/>
        </w:rPr>
        <w:tab/>
        <w:t xml:space="preserve"> (2.2)</w:t>
      </w:r>
    </w:p>
    <w:p w14:paraId="232557BD" w14:textId="77777777" w:rsidR="00DF3157" w:rsidRPr="00D02987" w:rsidRDefault="00DF3157" w:rsidP="00DF3157">
      <w:pPr>
        <w:widowControl w:val="0"/>
        <w:spacing w:line="312" w:lineRule="auto"/>
        <w:jc w:val="both"/>
        <w:rPr>
          <w:sz w:val="28"/>
          <w:szCs w:val="28"/>
          <w:lang w:val="uk-UA"/>
        </w:rPr>
      </w:pPr>
      <w:r w:rsidRPr="00D02987">
        <w:rPr>
          <w:sz w:val="28"/>
          <w:szCs w:val="28"/>
          <w:lang w:val="uk-UA"/>
        </w:rPr>
        <w:t xml:space="preserve">де П – прибуток до оподаткування; </w:t>
      </w:r>
      <w:r w:rsidR="00F259CC">
        <w:rPr>
          <w:position w:val="-4"/>
          <w:sz w:val="28"/>
          <w:szCs w:val="28"/>
          <w:lang w:val="uk-UA"/>
        </w:rPr>
        <w:pict w14:anchorId="4A4C4F47">
          <v:shape id="_x0000_i1030" type="#_x0000_t75" style="width:15pt;height:19pt">
            <v:imagedata r:id="rId18" o:title=""/>
          </v:shape>
        </w:pict>
      </w:r>
      <w:r w:rsidRPr="00D02987">
        <w:rPr>
          <w:sz w:val="28"/>
          <w:szCs w:val="28"/>
          <w:lang w:val="uk-UA"/>
        </w:rPr>
        <w:t xml:space="preserve"> – середньорічна вартість основних виробничих засобів; </w:t>
      </w:r>
      <w:r w:rsidR="00F259CC">
        <w:rPr>
          <w:position w:val="-6"/>
          <w:sz w:val="28"/>
          <w:szCs w:val="28"/>
          <w:lang w:val="uk-UA"/>
        </w:rPr>
        <w:pict w14:anchorId="6C8A36C6">
          <v:shape id="_x0000_i1031" type="#_x0000_t75" style="width:24pt;height:19pt">
            <v:imagedata r:id="rId19" o:title=""/>
          </v:shape>
        </w:pict>
      </w:r>
      <w:r w:rsidRPr="00D02987">
        <w:rPr>
          <w:sz w:val="28"/>
          <w:szCs w:val="28"/>
          <w:lang w:val="uk-UA"/>
        </w:rPr>
        <w:t xml:space="preserve">– середньорічна вартість оборотних активів (обігових коштів). </w:t>
      </w:r>
    </w:p>
    <w:p w14:paraId="6AA3B8E3" w14:textId="706CC263" w:rsidR="00DF3157" w:rsidRPr="00D02987" w:rsidRDefault="00DF3157" w:rsidP="00DF3157">
      <w:pPr>
        <w:widowControl w:val="0"/>
        <w:spacing w:line="312" w:lineRule="auto"/>
        <w:ind w:firstLine="709"/>
        <w:jc w:val="both"/>
        <w:rPr>
          <w:sz w:val="28"/>
          <w:szCs w:val="28"/>
          <w:lang w:val="uk-UA"/>
        </w:rPr>
      </w:pPr>
      <w:r w:rsidRPr="00D02987">
        <w:rPr>
          <w:b/>
          <w:sz w:val="28"/>
          <w:szCs w:val="28"/>
          <w:lang w:val="uk-UA"/>
        </w:rPr>
        <w:t>Матеріалоємність (енергоємність)</w:t>
      </w:r>
      <w:r w:rsidR="00B83853">
        <w:rPr>
          <w:sz w:val="28"/>
          <w:szCs w:val="28"/>
          <w:lang w:val="uk-UA"/>
        </w:rPr>
        <w:t xml:space="preserve"> – </w:t>
      </w:r>
      <w:r w:rsidRPr="00D02987">
        <w:rPr>
          <w:sz w:val="28"/>
          <w:szCs w:val="28"/>
          <w:lang w:val="uk-UA"/>
        </w:rPr>
        <w:t>розраховуються відношенням величини матеріальних (енергетичних) витрат до вартості товарної продукції (ТП).</w:t>
      </w:r>
    </w:p>
    <w:p w14:paraId="25F8C464" w14:textId="4EA006C9" w:rsidR="00DF3157" w:rsidRDefault="00DF3157" w:rsidP="00DF3157">
      <w:pPr>
        <w:shd w:val="clear" w:color="auto" w:fill="FFFFFF"/>
        <w:autoSpaceDE w:val="0"/>
        <w:autoSpaceDN w:val="0"/>
        <w:adjustRightInd w:val="0"/>
        <w:spacing w:line="312" w:lineRule="auto"/>
        <w:ind w:firstLine="709"/>
        <w:jc w:val="both"/>
        <w:rPr>
          <w:sz w:val="28"/>
          <w:szCs w:val="28"/>
          <w:lang w:val="uk-UA"/>
        </w:rPr>
      </w:pPr>
      <w:r w:rsidRPr="00D02987">
        <w:rPr>
          <w:sz w:val="28"/>
          <w:szCs w:val="28"/>
          <w:lang w:val="uk-UA"/>
        </w:rPr>
        <w:t xml:space="preserve">Відносну величину економічного спрацювання основних засобів </w:t>
      </w:r>
      <w:r w:rsidRPr="00D02987">
        <w:rPr>
          <w:iCs/>
          <w:sz w:val="28"/>
          <w:szCs w:val="28"/>
          <w:lang w:val="uk-UA"/>
        </w:rPr>
        <w:t>–</w:t>
      </w:r>
      <w:r w:rsidRPr="00D02987">
        <w:rPr>
          <w:b/>
          <w:sz w:val="28"/>
          <w:szCs w:val="28"/>
          <w:lang w:val="uk-UA"/>
        </w:rPr>
        <w:t>коефіцієнт зносу</w:t>
      </w:r>
      <w:r w:rsidRPr="00D02987">
        <w:rPr>
          <w:sz w:val="28"/>
          <w:szCs w:val="28"/>
          <w:lang w:val="uk-UA"/>
        </w:rPr>
        <w:t xml:space="preserve"> (</w:t>
      </w:r>
      <w:proofErr w:type="spellStart"/>
      <w:r w:rsidRPr="00D02987">
        <w:rPr>
          <w:sz w:val="28"/>
          <w:szCs w:val="28"/>
          <w:lang w:val="uk-UA"/>
        </w:rPr>
        <w:t>К</w:t>
      </w:r>
      <w:r w:rsidRPr="00D02987">
        <w:rPr>
          <w:sz w:val="28"/>
          <w:szCs w:val="28"/>
          <w:vertAlign w:val="subscript"/>
          <w:lang w:val="uk-UA"/>
        </w:rPr>
        <w:t>зн</w:t>
      </w:r>
      <w:proofErr w:type="spellEnd"/>
      <w:r w:rsidRPr="00D02987">
        <w:rPr>
          <w:sz w:val="28"/>
          <w:szCs w:val="28"/>
          <w:lang w:val="uk-UA"/>
        </w:rPr>
        <w:t>) визначають як відношення накопиченої суми спрацювання основних засобів (накопичена амортизація) за фактичний час роботи (</w:t>
      </w:r>
      <w:proofErr w:type="spellStart"/>
      <w:r w:rsidRPr="00D02987">
        <w:rPr>
          <w:sz w:val="28"/>
          <w:szCs w:val="28"/>
          <w:lang w:val="uk-UA"/>
        </w:rPr>
        <w:t>Зн</w:t>
      </w:r>
      <w:proofErr w:type="spellEnd"/>
      <w:r w:rsidRPr="00D02987">
        <w:rPr>
          <w:sz w:val="28"/>
          <w:szCs w:val="28"/>
          <w:lang w:val="uk-UA"/>
        </w:rPr>
        <w:t>) до первісної балансової вартості основних засобів (</w:t>
      </w:r>
      <w:proofErr w:type="spellStart"/>
      <w:r w:rsidRPr="00D02987">
        <w:rPr>
          <w:sz w:val="28"/>
          <w:szCs w:val="28"/>
          <w:lang w:val="uk-UA"/>
        </w:rPr>
        <w:t>Фп</w:t>
      </w:r>
      <w:proofErr w:type="spellEnd"/>
      <w:r w:rsidRPr="00D02987">
        <w:rPr>
          <w:sz w:val="28"/>
          <w:szCs w:val="28"/>
          <w:lang w:val="uk-UA"/>
        </w:rPr>
        <w:t>)</w:t>
      </w:r>
      <w:r w:rsidR="00490FC0" w:rsidRPr="00D02987">
        <w:rPr>
          <w:sz w:val="28"/>
          <w:szCs w:val="28"/>
          <w:lang w:val="uk-UA"/>
        </w:rPr>
        <w:t xml:space="preserve"> (сума середньорічної вартості основних засо</w:t>
      </w:r>
      <w:r w:rsidR="003D1D6F">
        <w:rPr>
          <w:sz w:val="28"/>
          <w:szCs w:val="28"/>
          <w:lang w:val="uk-UA"/>
        </w:rPr>
        <w:t>бів та накопиченої амортизації)</w:t>
      </w:r>
      <w:r w:rsidRPr="00D02987">
        <w:rPr>
          <w:sz w:val="28"/>
          <w:szCs w:val="28"/>
          <w:lang w:val="uk-UA"/>
        </w:rPr>
        <w:t>:</w:t>
      </w:r>
    </w:p>
    <w:p w14:paraId="01C4B110" w14:textId="111CE318" w:rsidR="00A50E47" w:rsidRPr="00D02987" w:rsidRDefault="00F259CC" w:rsidP="00A50E47">
      <w:pPr>
        <w:shd w:val="clear" w:color="auto" w:fill="FFFFFF"/>
        <w:autoSpaceDE w:val="0"/>
        <w:autoSpaceDN w:val="0"/>
        <w:adjustRightInd w:val="0"/>
        <w:spacing w:line="312" w:lineRule="auto"/>
        <w:ind w:firstLine="709"/>
        <w:jc w:val="right"/>
        <w:rPr>
          <w:sz w:val="28"/>
          <w:szCs w:val="28"/>
          <w:lang w:val="uk-UA"/>
        </w:rPr>
      </w:pPr>
      <m:oMath>
        <m:sSub>
          <m:sSubPr>
            <m:ctrlPr>
              <w:rPr>
                <w:rFonts w:ascii="Cambria Math" w:hAnsi="Cambria Math"/>
                <w:i/>
                <w:sz w:val="28"/>
                <w:szCs w:val="28"/>
                <w:lang w:val="uk-UA"/>
              </w:rPr>
            </m:ctrlPr>
          </m:sSubPr>
          <m:e>
            <m:r>
              <w:rPr>
                <w:rFonts w:ascii="Cambria Math" w:hAnsi="Cambria Math"/>
                <w:sz w:val="28"/>
                <w:szCs w:val="28"/>
                <w:lang w:val="uk-UA"/>
              </w:rPr>
              <m:t>К</m:t>
            </m:r>
          </m:e>
          <m:sub>
            <m:r>
              <w:rPr>
                <w:rFonts w:ascii="Cambria Math" w:hAnsi="Cambria Math"/>
                <w:sz w:val="28"/>
                <w:szCs w:val="28"/>
                <w:lang w:val="uk-UA"/>
              </w:rPr>
              <m:t>зн</m:t>
            </m:r>
          </m:sub>
        </m:sSub>
        <m:r>
          <w:rPr>
            <w:rFonts w:ascii="Cambria Math" w:hAnsi="Cambria Math"/>
            <w:sz w:val="28"/>
            <w:szCs w:val="28"/>
            <w:lang w:val="uk-UA"/>
          </w:rPr>
          <m:t>=</m:t>
        </m:r>
        <m:f>
          <m:fPr>
            <m:ctrlPr>
              <w:rPr>
                <w:rFonts w:ascii="Cambria Math" w:hAnsi="Cambria Math"/>
                <w:i/>
                <w:sz w:val="28"/>
                <w:szCs w:val="28"/>
                <w:lang w:val="uk-UA"/>
              </w:rPr>
            </m:ctrlPr>
          </m:fPr>
          <m:num>
            <m:sSub>
              <m:sSubPr>
                <m:ctrlPr>
                  <w:rPr>
                    <w:rFonts w:ascii="Cambria Math" w:hAnsi="Cambria Math"/>
                    <w:i/>
                    <w:sz w:val="28"/>
                    <w:szCs w:val="28"/>
                    <w:lang w:val="uk-UA"/>
                  </w:rPr>
                </m:ctrlPr>
              </m:sSubPr>
              <m:e>
                <m:r>
                  <w:rPr>
                    <w:rFonts w:ascii="Cambria Math" w:hAnsi="Cambria Math"/>
                    <w:sz w:val="28"/>
                    <w:szCs w:val="28"/>
                    <w:lang w:val="uk-UA"/>
                  </w:rPr>
                  <m:t>З</m:t>
                </m:r>
              </m:e>
              <m:sub>
                <m:r>
                  <w:rPr>
                    <w:rFonts w:ascii="Cambria Math" w:hAnsi="Cambria Math"/>
                    <w:sz w:val="28"/>
                    <w:szCs w:val="28"/>
                    <w:lang w:val="uk-UA"/>
                  </w:rPr>
                  <m:t>н</m:t>
                </m:r>
              </m:sub>
            </m:sSub>
          </m:num>
          <m:den>
            <m:sSub>
              <m:sSubPr>
                <m:ctrlPr>
                  <w:rPr>
                    <w:rFonts w:ascii="Cambria Math" w:hAnsi="Cambria Math"/>
                    <w:i/>
                    <w:sz w:val="28"/>
                    <w:szCs w:val="28"/>
                    <w:lang w:val="uk-UA"/>
                  </w:rPr>
                </m:ctrlPr>
              </m:sSubPr>
              <m:e>
                <m:r>
                  <w:rPr>
                    <w:rFonts w:ascii="Cambria Math" w:hAnsi="Cambria Math"/>
                    <w:sz w:val="28"/>
                    <w:szCs w:val="28"/>
                    <w:lang w:val="uk-UA"/>
                  </w:rPr>
                  <m:t>Ф</m:t>
                </m:r>
              </m:e>
              <m:sub>
                <m:r>
                  <w:rPr>
                    <w:rFonts w:ascii="Cambria Math" w:hAnsi="Cambria Math"/>
                    <w:sz w:val="28"/>
                    <w:szCs w:val="28"/>
                    <w:lang w:val="uk-UA"/>
                  </w:rPr>
                  <m:t>перв</m:t>
                </m:r>
              </m:sub>
            </m:sSub>
          </m:den>
        </m:f>
      </m:oMath>
      <w:r w:rsidR="00A50E47">
        <w:rPr>
          <w:sz w:val="28"/>
          <w:szCs w:val="28"/>
          <w:lang w:val="uk-UA"/>
        </w:rPr>
        <w:t xml:space="preserve"> </w:t>
      </w:r>
      <w:r w:rsidR="00360A42">
        <w:rPr>
          <w:sz w:val="28"/>
          <w:szCs w:val="28"/>
          <w:lang w:val="uk-UA"/>
        </w:rPr>
        <w:t>.</w:t>
      </w:r>
      <w:r w:rsidR="00A50E47">
        <w:rPr>
          <w:sz w:val="28"/>
          <w:szCs w:val="28"/>
          <w:lang w:val="uk-UA"/>
        </w:rPr>
        <w:t xml:space="preserve">                                                     (2.3)</w:t>
      </w:r>
    </w:p>
    <w:p w14:paraId="4A9B098F" w14:textId="77777777" w:rsidR="00DF3157" w:rsidRPr="00D02987" w:rsidRDefault="00DF3157" w:rsidP="00DF3157">
      <w:pPr>
        <w:shd w:val="clear" w:color="auto" w:fill="FFFFFF"/>
        <w:spacing w:line="312" w:lineRule="auto"/>
        <w:ind w:firstLine="709"/>
        <w:jc w:val="both"/>
        <w:rPr>
          <w:rFonts w:eastAsiaTheme="minorEastAsia"/>
          <w:sz w:val="28"/>
          <w:szCs w:val="28"/>
          <w:lang w:val="uk-UA"/>
        </w:rPr>
      </w:pPr>
      <w:r w:rsidRPr="00D02987">
        <w:rPr>
          <w:rFonts w:eastAsiaTheme="minorEastAsia"/>
          <w:b/>
          <w:sz w:val="28"/>
          <w:szCs w:val="28"/>
          <w:lang w:val="uk-UA"/>
        </w:rPr>
        <w:t>Коефіцієнт покриття</w:t>
      </w:r>
      <w:r w:rsidRPr="00D02987">
        <w:rPr>
          <w:rFonts w:eastAsiaTheme="minorEastAsia"/>
          <w:sz w:val="28"/>
          <w:szCs w:val="28"/>
          <w:lang w:val="uk-UA"/>
        </w:rPr>
        <w:t xml:space="preserve"> (інші найменування цього коефіцієнта – коефіцієнт загальної ліквідності, коефіцієнт поточної ліквідності). Він дає загальну оцінку ліквідності активів, показуючи, яка сума поточних активів підприємства припадає на одну гривню поточних зобов’язань. Коефіцієнт покриття, що дорівнює 2 (або 2:1), свідчить про можливість підприємства погасити поточні зобов’язання; значення коефіцієнта покриття в межах 1-1,5 свідчить про те, що підприємство своєчасно погашає борги; критичне значення коефіцієнта покриття дорівнює 1; при значенні коефіцієнта покриття менше 1 підприємство має неліквідний баланс.</w:t>
      </w:r>
    </w:p>
    <w:p w14:paraId="38CAA13F" w14:textId="3EDFBB2E" w:rsidR="00DF3157" w:rsidRPr="00D02987" w:rsidRDefault="00DF3157" w:rsidP="00DF3157">
      <w:pPr>
        <w:spacing w:line="312" w:lineRule="auto"/>
        <w:ind w:firstLine="709"/>
        <w:jc w:val="both"/>
        <w:rPr>
          <w:sz w:val="28"/>
          <w:szCs w:val="28"/>
          <w:shd w:val="clear" w:color="auto" w:fill="FFFFFF"/>
          <w:lang w:val="uk-UA"/>
        </w:rPr>
      </w:pPr>
      <w:r w:rsidRPr="00D02987">
        <w:rPr>
          <w:b/>
          <w:sz w:val="28"/>
          <w:szCs w:val="28"/>
          <w:shd w:val="clear" w:color="auto" w:fill="FFFFFF"/>
          <w:lang w:val="uk-UA"/>
        </w:rPr>
        <w:t>Коефіцієнт сп</w:t>
      </w:r>
      <w:r w:rsidR="00E12AA4">
        <w:rPr>
          <w:b/>
          <w:sz w:val="28"/>
          <w:szCs w:val="28"/>
          <w:shd w:val="clear" w:color="auto" w:fill="FFFFFF"/>
          <w:lang w:val="uk-UA"/>
        </w:rPr>
        <w:t>іввідношення власних і позикових</w:t>
      </w:r>
      <w:r w:rsidRPr="00D02987">
        <w:rPr>
          <w:b/>
          <w:sz w:val="28"/>
          <w:szCs w:val="28"/>
          <w:shd w:val="clear" w:color="auto" w:fill="FFFFFF"/>
          <w:lang w:val="uk-UA"/>
        </w:rPr>
        <w:t xml:space="preserve"> коштів </w:t>
      </w:r>
      <w:r w:rsidRPr="00D02987">
        <w:rPr>
          <w:sz w:val="28"/>
          <w:szCs w:val="28"/>
          <w:shd w:val="clear" w:color="auto" w:fill="FFFFFF"/>
          <w:lang w:val="uk-UA"/>
        </w:rPr>
        <w:t>визначається:</w:t>
      </w:r>
      <w:r w:rsidRPr="00D02987">
        <w:rPr>
          <w:sz w:val="28"/>
          <w:szCs w:val="28"/>
          <w:lang w:val="uk-UA"/>
        </w:rPr>
        <w:t xml:space="preserve"> </w:t>
      </w:r>
      <w:r w:rsidR="00E12AA4">
        <w:rPr>
          <w:sz w:val="28"/>
          <w:szCs w:val="28"/>
          <w:shd w:val="clear" w:color="auto" w:fill="FFFFFF"/>
          <w:lang w:val="uk-UA"/>
        </w:rPr>
        <w:t>позиковий</w:t>
      </w:r>
      <w:r w:rsidRPr="00D02987">
        <w:rPr>
          <w:sz w:val="28"/>
          <w:szCs w:val="28"/>
          <w:shd w:val="clear" w:color="auto" w:fill="FFFFFF"/>
          <w:lang w:val="uk-UA"/>
        </w:rPr>
        <w:t xml:space="preserve"> капітал/власний капітал. Цей коефіцієнт є найбільш загальною оцінкою фінансової стійкості підприємства.</w:t>
      </w:r>
      <w:r w:rsidRPr="00D02987">
        <w:rPr>
          <w:sz w:val="28"/>
          <w:szCs w:val="28"/>
          <w:lang w:val="uk-UA"/>
        </w:rPr>
        <w:t xml:space="preserve"> </w:t>
      </w:r>
      <w:r w:rsidRPr="00D02987">
        <w:rPr>
          <w:sz w:val="28"/>
          <w:szCs w:val="28"/>
          <w:shd w:val="clear" w:color="auto" w:fill="FFFFFF"/>
          <w:lang w:val="uk-UA"/>
        </w:rPr>
        <w:t>Зростання цього показника в динаміці свідчить про підсилення залежності підприємства від зовнішніх інвесторів і кредиторів, тобто про деяке зниження фінансової стійкості, і навпаки.</w:t>
      </w:r>
    </w:p>
    <w:p w14:paraId="5098AFBF" w14:textId="77777777" w:rsidR="00DF3157" w:rsidRPr="00D02987" w:rsidRDefault="00DF3157" w:rsidP="00DF3157">
      <w:pPr>
        <w:spacing w:line="312" w:lineRule="auto"/>
        <w:ind w:firstLine="709"/>
        <w:jc w:val="both"/>
        <w:rPr>
          <w:sz w:val="28"/>
          <w:szCs w:val="28"/>
          <w:shd w:val="clear" w:color="auto" w:fill="FFFFFF"/>
          <w:lang w:val="uk-UA"/>
        </w:rPr>
      </w:pPr>
      <w:r w:rsidRPr="00D02987">
        <w:rPr>
          <w:b/>
          <w:sz w:val="28"/>
          <w:szCs w:val="28"/>
          <w:shd w:val="clear" w:color="auto" w:fill="FFFFFF"/>
          <w:lang w:val="uk-UA"/>
        </w:rPr>
        <w:t>Обсяги викидів забруднюючих речовин у атмосферне повітря, скидів у водні джерела та обсяг відходів</w:t>
      </w:r>
      <w:r w:rsidRPr="00D02987">
        <w:rPr>
          <w:sz w:val="28"/>
          <w:szCs w:val="28"/>
          <w:shd w:val="clear" w:color="auto" w:fill="FFFFFF"/>
          <w:lang w:val="uk-UA"/>
        </w:rPr>
        <w:t xml:space="preserve"> у приведених тонах визначається з урахуванням приведення кожної забруднюючої речовини за напрямками забруднення. </w:t>
      </w:r>
      <w:r w:rsidRPr="00D02987">
        <w:rPr>
          <w:sz w:val="28"/>
          <w:szCs w:val="28"/>
          <w:lang w:val="uk-UA"/>
        </w:rPr>
        <w:t>Загальна величина забруднення у натуральних одиницях виміру за кожним напрямком забруднення визначається на основі первинних даних (інструментальні заміри, розрахунки) або відповідної звітної інформації.</w:t>
      </w:r>
    </w:p>
    <w:p w14:paraId="76225F5C" w14:textId="699BDB9E" w:rsidR="00A50E47" w:rsidRPr="00A50E47" w:rsidRDefault="00DF3157" w:rsidP="00A50E47">
      <w:pPr>
        <w:spacing w:line="312" w:lineRule="auto"/>
        <w:ind w:firstLine="709"/>
        <w:jc w:val="both"/>
        <w:rPr>
          <w:sz w:val="28"/>
          <w:szCs w:val="28"/>
          <w:lang w:val="uk-UA"/>
        </w:rPr>
      </w:pPr>
      <w:r w:rsidRPr="00D02987">
        <w:rPr>
          <w:sz w:val="28"/>
          <w:szCs w:val="28"/>
          <w:lang w:val="uk-UA"/>
        </w:rPr>
        <w:t>Показник приведеного обсягу забруднення за напрямками у загальному вигляді обчислюється за формулою:</w:t>
      </w:r>
    </w:p>
    <w:p w14:paraId="36FF52E7" w14:textId="35A1575E" w:rsidR="00DF3157" w:rsidRPr="00D02987" w:rsidRDefault="00F259CC" w:rsidP="00DF3157">
      <w:pPr>
        <w:spacing w:line="312" w:lineRule="auto"/>
        <w:ind w:firstLine="709"/>
        <w:jc w:val="right"/>
        <w:rPr>
          <w:sz w:val="28"/>
          <w:szCs w:val="28"/>
          <w:lang w:val="uk-UA"/>
        </w:rPr>
      </w:pPr>
      <w:r>
        <w:rPr>
          <w:sz w:val="28"/>
          <w:szCs w:val="28"/>
          <w:lang w:val="uk-UA"/>
        </w:rPr>
        <w:pict w14:anchorId="59A8411A">
          <v:shape id="_x0000_i1032" type="#_x0000_t75" style="width:240pt;height:35pt">
            <v:imagedata r:id="rId20" o:title=""/>
          </v:shape>
        </w:pict>
      </w:r>
      <w:r w:rsidR="008F2623">
        <w:rPr>
          <w:sz w:val="28"/>
          <w:szCs w:val="28"/>
          <w:lang w:val="uk-UA"/>
        </w:rPr>
        <w:t>,</w:t>
      </w:r>
      <w:r w:rsidR="00DF3157" w:rsidRPr="00D02987">
        <w:rPr>
          <w:sz w:val="28"/>
          <w:szCs w:val="28"/>
          <w:lang w:val="uk-UA"/>
        </w:rPr>
        <w:tab/>
      </w:r>
      <w:r w:rsidR="00DF3157" w:rsidRPr="00D02987">
        <w:rPr>
          <w:sz w:val="28"/>
          <w:szCs w:val="28"/>
          <w:lang w:val="uk-UA"/>
        </w:rPr>
        <w:tab/>
      </w:r>
      <w:r w:rsidR="00DF3157" w:rsidRPr="00D02987">
        <w:rPr>
          <w:sz w:val="28"/>
          <w:szCs w:val="28"/>
          <w:lang w:val="uk-UA"/>
        </w:rPr>
        <w:tab/>
        <w:t>(2.4)</w:t>
      </w:r>
    </w:p>
    <w:p w14:paraId="7C1C3158" w14:textId="1CD17469" w:rsidR="00DF3157" w:rsidRPr="00D02987" w:rsidRDefault="00DF3157" w:rsidP="00DF3157">
      <w:pPr>
        <w:spacing w:line="312" w:lineRule="auto"/>
        <w:jc w:val="both"/>
        <w:rPr>
          <w:sz w:val="28"/>
          <w:szCs w:val="28"/>
          <w:lang w:val="uk-UA"/>
        </w:rPr>
      </w:pPr>
      <w:r w:rsidRPr="00D02987">
        <w:rPr>
          <w:sz w:val="28"/>
          <w:szCs w:val="28"/>
          <w:lang w:val="uk-UA"/>
        </w:rPr>
        <w:t>де М</w:t>
      </w:r>
      <w:r w:rsidR="00B83853">
        <w:rPr>
          <w:sz w:val="28"/>
          <w:szCs w:val="28"/>
          <w:lang w:val="uk-UA"/>
        </w:rPr>
        <w:t xml:space="preserve"> – </w:t>
      </w:r>
      <w:r w:rsidRPr="00D02987">
        <w:rPr>
          <w:sz w:val="28"/>
          <w:szCs w:val="28"/>
          <w:lang w:val="uk-UA"/>
        </w:rPr>
        <w:t xml:space="preserve">показник приведеного обсягу забруднення, </w:t>
      </w:r>
      <w:proofErr w:type="spellStart"/>
      <w:r w:rsidRPr="00D02987">
        <w:rPr>
          <w:sz w:val="28"/>
          <w:szCs w:val="28"/>
          <w:lang w:val="uk-UA"/>
        </w:rPr>
        <w:t>прив</w:t>
      </w:r>
      <w:proofErr w:type="spellEnd"/>
      <w:r w:rsidRPr="00D02987">
        <w:rPr>
          <w:sz w:val="28"/>
          <w:szCs w:val="28"/>
          <w:lang w:val="uk-UA"/>
        </w:rPr>
        <w:t>.</w:t>
      </w:r>
      <w:r w:rsidR="00360A42">
        <w:rPr>
          <w:sz w:val="28"/>
          <w:szCs w:val="28"/>
          <w:lang w:val="uk-UA"/>
        </w:rPr>
        <w:t xml:space="preserve"> </w:t>
      </w:r>
      <w:r w:rsidRPr="00D02987">
        <w:rPr>
          <w:sz w:val="28"/>
          <w:szCs w:val="28"/>
          <w:lang w:val="uk-UA"/>
        </w:rPr>
        <w:t>т; N</w:t>
      </w:r>
      <w:r w:rsidR="00B83853">
        <w:rPr>
          <w:sz w:val="28"/>
          <w:szCs w:val="28"/>
          <w:lang w:val="uk-UA"/>
        </w:rPr>
        <w:t xml:space="preserve"> – </w:t>
      </w:r>
      <w:r w:rsidRPr="00D02987">
        <w:rPr>
          <w:sz w:val="28"/>
          <w:szCs w:val="28"/>
          <w:lang w:val="uk-UA"/>
        </w:rPr>
        <w:t>кількість і-тих забруднень; m</w:t>
      </w:r>
      <w:r w:rsidRPr="00D02987">
        <w:rPr>
          <w:sz w:val="28"/>
          <w:szCs w:val="28"/>
          <w:vertAlign w:val="subscript"/>
          <w:lang w:val="uk-UA"/>
        </w:rPr>
        <w:t>i</w:t>
      </w:r>
      <w:r w:rsidR="00B83853">
        <w:rPr>
          <w:sz w:val="28"/>
          <w:szCs w:val="28"/>
          <w:vertAlign w:val="subscript"/>
          <w:lang w:val="uk-UA"/>
        </w:rPr>
        <w:t xml:space="preserve"> – </w:t>
      </w:r>
      <w:r w:rsidRPr="00D02987">
        <w:rPr>
          <w:sz w:val="28"/>
          <w:szCs w:val="28"/>
          <w:lang w:val="uk-UA"/>
        </w:rPr>
        <w:t xml:space="preserve">обсяг і-го забруднення у натуральних одиницях виміру; </w:t>
      </w:r>
      <w:proofErr w:type="spellStart"/>
      <w:r w:rsidRPr="00D02987">
        <w:rPr>
          <w:sz w:val="28"/>
          <w:szCs w:val="28"/>
          <w:lang w:val="uk-UA"/>
        </w:rPr>
        <w:t>А</w:t>
      </w:r>
      <w:r w:rsidRPr="00D02987">
        <w:rPr>
          <w:sz w:val="28"/>
          <w:szCs w:val="28"/>
          <w:vertAlign w:val="subscript"/>
          <w:lang w:val="uk-UA"/>
        </w:rPr>
        <w:t>і</w:t>
      </w:r>
      <w:proofErr w:type="spellEnd"/>
      <w:r w:rsidR="00360A42">
        <w:rPr>
          <w:sz w:val="28"/>
          <w:szCs w:val="28"/>
          <w:lang w:val="uk-UA"/>
        </w:rPr>
        <w:t xml:space="preserve"> – </w:t>
      </w:r>
      <w:proofErr w:type="spellStart"/>
      <w:r w:rsidR="00360A42">
        <w:rPr>
          <w:sz w:val="28"/>
          <w:szCs w:val="28"/>
          <w:lang w:val="uk-UA"/>
        </w:rPr>
        <w:t>і-</w:t>
      </w:r>
      <w:r w:rsidRPr="00D02987">
        <w:rPr>
          <w:sz w:val="28"/>
          <w:szCs w:val="28"/>
          <w:lang w:val="uk-UA"/>
        </w:rPr>
        <w:t>тий</w:t>
      </w:r>
      <w:proofErr w:type="spellEnd"/>
      <w:r w:rsidRPr="00D02987">
        <w:rPr>
          <w:sz w:val="28"/>
          <w:szCs w:val="28"/>
          <w:lang w:val="uk-UA"/>
        </w:rPr>
        <w:t xml:space="preserve"> показник приведення за напрямком забруднення </w:t>
      </w:r>
      <w:r w:rsidRPr="00D02987">
        <w:rPr>
          <w:sz w:val="28"/>
          <w:szCs w:val="28"/>
          <w:shd w:val="clear" w:color="auto" w:fill="FFFFFF"/>
          <w:lang w:val="uk-UA"/>
        </w:rPr>
        <w:t xml:space="preserve">(в загальному випадку розраховується як: </w:t>
      </w:r>
      <w:proofErr w:type="spellStart"/>
      <w:r w:rsidRPr="00D02987">
        <w:rPr>
          <w:sz w:val="28"/>
          <w:szCs w:val="28"/>
          <w:shd w:val="clear" w:color="auto" w:fill="FFFFFF"/>
          <w:lang w:val="uk-UA"/>
        </w:rPr>
        <w:t>А</w:t>
      </w:r>
      <w:r w:rsidRPr="00D02987">
        <w:rPr>
          <w:sz w:val="28"/>
          <w:szCs w:val="28"/>
          <w:shd w:val="clear" w:color="auto" w:fill="FFFFFF"/>
          <w:vertAlign w:val="subscript"/>
          <w:lang w:val="uk-UA"/>
        </w:rPr>
        <w:t>і</w:t>
      </w:r>
      <w:r w:rsidRPr="00D02987">
        <w:rPr>
          <w:sz w:val="28"/>
          <w:szCs w:val="28"/>
          <w:shd w:val="clear" w:color="auto" w:fill="FFFFFF"/>
          <w:lang w:val="uk-UA"/>
        </w:rPr>
        <w:t>=1</w:t>
      </w:r>
      <w:proofErr w:type="spellEnd"/>
      <w:r w:rsidRPr="00D02987">
        <w:rPr>
          <w:sz w:val="28"/>
          <w:szCs w:val="28"/>
          <w:shd w:val="clear" w:color="auto" w:fill="FFFFFF"/>
          <w:lang w:val="uk-UA"/>
        </w:rPr>
        <w:t>/</w:t>
      </w:r>
      <w:proofErr w:type="spellStart"/>
      <w:r w:rsidRPr="00D02987">
        <w:rPr>
          <w:sz w:val="28"/>
          <w:szCs w:val="28"/>
          <w:shd w:val="clear" w:color="auto" w:fill="FFFFFF"/>
          <w:lang w:val="uk-UA"/>
        </w:rPr>
        <w:t>ГДК</w:t>
      </w:r>
      <w:r w:rsidRPr="00D02987">
        <w:rPr>
          <w:sz w:val="28"/>
          <w:szCs w:val="28"/>
          <w:shd w:val="clear" w:color="auto" w:fill="FFFFFF"/>
          <w:vertAlign w:val="subscript"/>
          <w:lang w:val="uk-UA"/>
        </w:rPr>
        <w:t>і</w:t>
      </w:r>
      <w:proofErr w:type="spellEnd"/>
      <w:r w:rsidRPr="00D02987">
        <w:rPr>
          <w:sz w:val="28"/>
          <w:szCs w:val="28"/>
          <w:shd w:val="clear" w:color="auto" w:fill="FFFFFF"/>
          <w:lang w:val="uk-UA"/>
        </w:rPr>
        <w:t xml:space="preserve">, де </w:t>
      </w:r>
      <w:proofErr w:type="spellStart"/>
      <w:r w:rsidRPr="00D02987">
        <w:rPr>
          <w:sz w:val="28"/>
          <w:szCs w:val="28"/>
          <w:shd w:val="clear" w:color="auto" w:fill="FFFFFF"/>
          <w:lang w:val="uk-UA"/>
        </w:rPr>
        <w:t>ГДК</w:t>
      </w:r>
      <w:r w:rsidRPr="00D02987">
        <w:rPr>
          <w:sz w:val="28"/>
          <w:szCs w:val="28"/>
          <w:shd w:val="clear" w:color="auto" w:fill="FFFFFF"/>
          <w:vertAlign w:val="subscript"/>
          <w:lang w:val="uk-UA"/>
        </w:rPr>
        <w:t>і</w:t>
      </w:r>
      <w:proofErr w:type="spellEnd"/>
      <w:r w:rsidR="00B83853">
        <w:rPr>
          <w:sz w:val="28"/>
          <w:szCs w:val="28"/>
          <w:shd w:val="clear" w:color="auto" w:fill="FFFFFF"/>
          <w:lang w:val="uk-UA"/>
        </w:rPr>
        <w:t xml:space="preserve"> – </w:t>
      </w:r>
      <w:r w:rsidRPr="00D02987">
        <w:rPr>
          <w:sz w:val="28"/>
          <w:szCs w:val="28"/>
          <w:lang w:val="uk-UA" w:eastAsia="en-US"/>
        </w:rPr>
        <w:t xml:space="preserve">середньодобова граничнодопустима концентрація або </w:t>
      </w:r>
      <w:bookmarkStart w:id="19" w:name="203"/>
      <w:bookmarkEnd w:id="19"/>
      <w:r w:rsidRPr="00D02987">
        <w:rPr>
          <w:sz w:val="28"/>
          <w:szCs w:val="28"/>
          <w:lang w:val="uk-UA" w:eastAsia="en-US"/>
        </w:rPr>
        <w:t xml:space="preserve">орієнтовно безпечний рівень впливу (ОБРВ) i-тої забруднюючої речовини, </w:t>
      </w:r>
      <w:proofErr w:type="spellStart"/>
      <w:r w:rsidRPr="00D02987">
        <w:rPr>
          <w:sz w:val="28"/>
          <w:szCs w:val="28"/>
          <w:lang w:val="uk-UA" w:eastAsia="en-US"/>
        </w:rPr>
        <w:t>мг</w:t>
      </w:r>
      <w:proofErr w:type="spellEnd"/>
      <w:r w:rsidRPr="00D02987">
        <w:rPr>
          <w:sz w:val="28"/>
          <w:szCs w:val="28"/>
          <w:lang w:val="uk-UA" w:eastAsia="en-US"/>
        </w:rPr>
        <w:t>/куб. м</w:t>
      </w:r>
      <w:r w:rsidRPr="00D02987">
        <w:rPr>
          <w:sz w:val="28"/>
          <w:szCs w:val="28"/>
          <w:shd w:val="clear" w:color="auto" w:fill="FFFFFF"/>
          <w:lang w:val="uk-UA"/>
        </w:rPr>
        <w:t>).</w:t>
      </w:r>
    </w:p>
    <w:p w14:paraId="609DFD78" w14:textId="2A6BA5AE" w:rsidR="00DF3157" w:rsidRPr="00D02987" w:rsidRDefault="00DF3157" w:rsidP="00DF315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b/>
          <w:sz w:val="28"/>
          <w:szCs w:val="28"/>
          <w:lang w:val="uk-UA" w:eastAsia="ja-JP"/>
        </w:rPr>
        <w:t>Загальна сума виплат, що обумовлені забрудненням навколишнього середовища</w:t>
      </w:r>
      <w:r w:rsidR="00360A42">
        <w:rPr>
          <w:rFonts w:eastAsiaTheme="minorEastAsia"/>
          <w:b/>
          <w:sz w:val="28"/>
          <w:szCs w:val="28"/>
          <w:lang w:val="uk-UA" w:eastAsia="ja-JP"/>
        </w:rPr>
        <w:t>,</w:t>
      </w:r>
      <w:r w:rsidRPr="00D02987">
        <w:rPr>
          <w:rFonts w:eastAsiaTheme="minorEastAsia"/>
          <w:b/>
          <w:sz w:val="28"/>
          <w:szCs w:val="28"/>
          <w:lang w:val="uk-UA" w:eastAsia="ja-JP"/>
        </w:rPr>
        <w:t xml:space="preserve"> </w:t>
      </w:r>
      <w:r w:rsidRPr="00D02987">
        <w:rPr>
          <w:rFonts w:eastAsiaTheme="minorEastAsia"/>
          <w:sz w:val="28"/>
          <w:szCs w:val="28"/>
          <w:lang w:val="uk-UA" w:eastAsia="ja-JP"/>
        </w:rPr>
        <w:t>встановлюється за звітними даними підприємства.</w:t>
      </w:r>
    </w:p>
    <w:p w14:paraId="2811D237" w14:textId="77777777" w:rsidR="00DF3157" w:rsidRPr="00D02987" w:rsidRDefault="00DF3157" w:rsidP="00DF3157">
      <w:pPr>
        <w:widowControl w:val="0"/>
        <w:spacing w:line="312" w:lineRule="auto"/>
        <w:ind w:firstLine="709"/>
        <w:jc w:val="both"/>
        <w:rPr>
          <w:sz w:val="28"/>
          <w:szCs w:val="28"/>
          <w:lang w:val="uk-UA"/>
        </w:rPr>
      </w:pPr>
      <w:r w:rsidRPr="00D02987">
        <w:rPr>
          <w:b/>
          <w:sz w:val="28"/>
          <w:szCs w:val="28"/>
          <w:lang w:val="uk-UA"/>
        </w:rPr>
        <w:t>Коефіцієнт корисного використання відходів</w:t>
      </w:r>
      <w:r w:rsidRPr="00D02987">
        <w:rPr>
          <w:sz w:val="28"/>
          <w:szCs w:val="28"/>
          <w:lang w:val="uk-UA"/>
        </w:rPr>
        <w:t xml:space="preserve"> визначається шляхом відношення обсягу відходів, що повторно використовуються у виробничому процесі, до загального обсягу відходів, що утворюються у виробничому процесі.</w:t>
      </w:r>
    </w:p>
    <w:p w14:paraId="4EBA57DA" w14:textId="77777777" w:rsidR="00DF3157" w:rsidRPr="00D02987" w:rsidRDefault="00DF3157" w:rsidP="00DF315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b/>
          <w:sz w:val="28"/>
          <w:szCs w:val="28"/>
          <w:lang w:val="uk-UA" w:eastAsia="ja-JP"/>
        </w:rPr>
        <w:t>Середньорічна кількість працівників та заробітна платня</w:t>
      </w:r>
      <w:r w:rsidRPr="00D02987">
        <w:rPr>
          <w:rFonts w:eastAsiaTheme="minorEastAsia"/>
          <w:sz w:val="28"/>
          <w:szCs w:val="28"/>
          <w:lang w:val="uk-UA" w:eastAsia="ja-JP"/>
        </w:rPr>
        <w:t xml:space="preserve"> встановлюється за звітними даними підприємства.</w:t>
      </w:r>
    </w:p>
    <w:p w14:paraId="5DC93829" w14:textId="77777777" w:rsidR="00DF3157" w:rsidRPr="00D02987" w:rsidRDefault="00DF3157" w:rsidP="00DF3157">
      <w:pPr>
        <w:widowControl w:val="0"/>
        <w:spacing w:line="312" w:lineRule="auto"/>
        <w:ind w:firstLine="709"/>
        <w:jc w:val="both"/>
        <w:rPr>
          <w:sz w:val="28"/>
          <w:szCs w:val="28"/>
          <w:lang w:val="uk-UA"/>
        </w:rPr>
      </w:pPr>
      <w:r w:rsidRPr="00D02987">
        <w:rPr>
          <w:b/>
          <w:sz w:val="28"/>
          <w:szCs w:val="28"/>
          <w:lang w:val="uk-UA"/>
        </w:rPr>
        <w:t>Продуктивність праці</w:t>
      </w:r>
      <w:r w:rsidRPr="00D02987">
        <w:rPr>
          <w:sz w:val="28"/>
          <w:szCs w:val="28"/>
          <w:lang w:val="uk-UA"/>
        </w:rPr>
        <w:t xml:space="preserve"> визначає кількість продукції в натуральному, умовно-натуральному (А) або грошовому вимірі (ТП), що припадає на одного працюючого (Ч) за формулою:</w:t>
      </w:r>
    </w:p>
    <w:p w14:paraId="0B7C614D" w14:textId="1F32875E" w:rsidR="00DF3157" w:rsidRPr="00D02987" w:rsidRDefault="00DF3157" w:rsidP="002821EE">
      <w:pPr>
        <w:widowControl w:val="0"/>
        <w:spacing w:line="312" w:lineRule="auto"/>
        <w:ind w:firstLine="709"/>
        <w:jc w:val="right"/>
        <w:rPr>
          <w:sz w:val="28"/>
          <w:szCs w:val="28"/>
          <w:lang w:val="uk-UA"/>
        </w:rPr>
      </w:pPr>
      <m:oMath>
        <m:r>
          <m:rPr>
            <m:sty m:val="p"/>
          </m:rPr>
          <w:rPr>
            <w:rFonts w:ascii="Cambria Math" w:hAnsi="Cambria Math"/>
            <w:sz w:val="28"/>
            <w:szCs w:val="28"/>
            <w:lang w:val="uk-UA"/>
          </w:rPr>
          <m:t>W=</m:t>
        </m:r>
        <m:f>
          <m:fPr>
            <m:ctrlPr>
              <w:rPr>
                <w:rFonts w:ascii="Cambria Math" w:hAnsi="Cambria Math"/>
                <w:sz w:val="28"/>
                <w:szCs w:val="28"/>
                <w:lang w:val="uk-UA"/>
              </w:rPr>
            </m:ctrlPr>
          </m:fPr>
          <m:num>
            <m:r>
              <m:rPr>
                <m:sty m:val="p"/>
              </m:rPr>
              <w:rPr>
                <w:rFonts w:ascii="Cambria Math" w:hAnsi="Cambria Math"/>
                <w:sz w:val="28"/>
                <w:szCs w:val="28"/>
                <w:lang w:val="uk-UA"/>
              </w:rPr>
              <m:t>А(ТП)</m:t>
            </m:r>
          </m:num>
          <m:den>
            <m:r>
              <m:rPr>
                <m:sty m:val="p"/>
              </m:rPr>
              <w:rPr>
                <w:rFonts w:ascii="Cambria Math" w:hAnsi="Cambria Math"/>
                <w:sz w:val="28"/>
                <w:szCs w:val="28"/>
                <w:lang w:val="uk-UA"/>
              </w:rPr>
              <m:t>Ч</m:t>
            </m:r>
          </m:den>
        </m:f>
      </m:oMath>
      <w:r w:rsidR="00360A42">
        <w:rPr>
          <w:rFonts w:eastAsiaTheme="minorEastAsia"/>
          <w:sz w:val="28"/>
          <w:szCs w:val="28"/>
          <w:lang w:val="uk-UA"/>
        </w:rPr>
        <w:t>.</w:t>
      </w:r>
      <w:r w:rsidR="002821EE" w:rsidRPr="00D02987">
        <w:rPr>
          <w:rFonts w:eastAsiaTheme="minorEastAsia"/>
          <w:sz w:val="28"/>
          <w:szCs w:val="28"/>
          <w:lang w:val="uk-UA"/>
        </w:rPr>
        <w:tab/>
      </w:r>
      <w:r w:rsidR="002821EE" w:rsidRPr="00D02987">
        <w:rPr>
          <w:rFonts w:eastAsiaTheme="minorEastAsia"/>
          <w:sz w:val="28"/>
          <w:szCs w:val="28"/>
          <w:lang w:val="uk-UA"/>
        </w:rPr>
        <w:tab/>
      </w:r>
      <w:r w:rsidR="002821EE" w:rsidRPr="00D02987">
        <w:rPr>
          <w:rFonts w:eastAsiaTheme="minorEastAsia"/>
          <w:sz w:val="28"/>
          <w:szCs w:val="28"/>
          <w:lang w:val="uk-UA"/>
        </w:rPr>
        <w:tab/>
      </w:r>
      <w:r w:rsidR="002821EE" w:rsidRPr="00D02987">
        <w:rPr>
          <w:rFonts w:eastAsiaTheme="minorEastAsia"/>
          <w:sz w:val="28"/>
          <w:szCs w:val="28"/>
          <w:lang w:val="uk-UA"/>
        </w:rPr>
        <w:tab/>
      </w:r>
      <w:r w:rsidR="003945E0">
        <w:rPr>
          <w:rFonts w:eastAsiaTheme="minorEastAsia"/>
          <w:sz w:val="28"/>
          <w:szCs w:val="28"/>
          <w:lang w:val="uk-UA"/>
        </w:rPr>
        <w:tab/>
      </w:r>
      <w:r w:rsidR="003945E0">
        <w:rPr>
          <w:rFonts w:eastAsiaTheme="minorEastAsia"/>
          <w:sz w:val="28"/>
          <w:szCs w:val="28"/>
          <w:lang w:val="uk-UA"/>
        </w:rPr>
        <w:tab/>
        <w:t>(2.5</w:t>
      </w:r>
      <w:r w:rsidRPr="00D02987">
        <w:rPr>
          <w:rFonts w:eastAsiaTheme="minorEastAsia"/>
          <w:sz w:val="28"/>
          <w:szCs w:val="28"/>
          <w:lang w:val="uk-UA"/>
        </w:rPr>
        <w:t>)</w:t>
      </w:r>
    </w:p>
    <w:p w14:paraId="3DAD89BC" w14:textId="77777777" w:rsidR="00DF3157" w:rsidRPr="00D02987" w:rsidRDefault="00DF3157" w:rsidP="00DF3157">
      <w:pPr>
        <w:spacing w:line="312" w:lineRule="auto"/>
        <w:ind w:firstLine="709"/>
        <w:jc w:val="both"/>
        <w:rPr>
          <w:rFonts w:eastAsiaTheme="minorEastAsia"/>
          <w:sz w:val="28"/>
          <w:szCs w:val="28"/>
          <w:lang w:val="uk-UA"/>
        </w:rPr>
      </w:pPr>
      <w:r w:rsidRPr="00D02987">
        <w:rPr>
          <w:rFonts w:eastAsiaTheme="minorEastAsia"/>
          <w:b/>
          <w:sz w:val="28"/>
          <w:szCs w:val="28"/>
          <w:lang w:val="uk-UA"/>
        </w:rPr>
        <w:t xml:space="preserve">Коефіцієнт стабільності кадрів </w:t>
      </w:r>
      <w:r w:rsidRPr="00D02987">
        <w:rPr>
          <w:rFonts w:eastAsiaTheme="minorEastAsia"/>
          <w:sz w:val="28"/>
          <w:szCs w:val="28"/>
          <w:lang w:val="uk-UA"/>
        </w:rPr>
        <w:t xml:space="preserve">визначається відношенням числа осіб, що працюють у даній організації тривалий час (3-5 років) до </w:t>
      </w:r>
      <w:proofErr w:type="spellStart"/>
      <w:r w:rsidRPr="00D02987">
        <w:rPr>
          <w:rFonts w:eastAsiaTheme="minorEastAsia"/>
          <w:sz w:val="28"/>
          <w:szCs w:val="28"/>
          <w:lang w:val="uk-UA"/>
        </w:rPr>
        <w:t>середньооблікової</w:t>
      </w:r>
      <w:proofErr w:type="spellEnd"/>
      <w:r w:rsidRPr="00D02987">
        <w:rPr>
          <w:rFonts w:eastAsiaTheme="minorEastAsia"/>
          <w:sz w:val="28"/>
          <w:szCs w:val="28"/>
          <w:lang w:val="uk-UA"/>
        </w:rPr>
        <w:t xml:space="preserve"> чисельності працівників.</w:t>
      </w:r>
    </w:p>
    <w:p w14:paraId="4589C511" w14:textId="776005B8" w:rsidR="00DF3157" w:rsidRPr="00D02987" w:rsidRDefault="00DF3157" w:rsidP="00DF3157">
      <w:pPr>
        <w:widowControl w:val="0"/>
        <w:autoSpaceDE w:val="0"/>
        <w:autoSpaceDN w:val="0"/>
        <w:adjustRightInd w:val="0"/>
        <w:spacing w:line="312" w:lineRule="auto"/>
        <w:ind w:firstLine="709"/>
        <w:jc w:val="both"/>
        <w:rPr>
          <w:rFonts w:eastAsiaTheme="minorEastAsia"/>
          <w:bCs/>
          <w:sz w:val="28"/>
          <w:szCs w:val="28"/>
          <w:lang w:val="uk-UA" w:eastAsia="ja-JP"/>
        </w:rPr>
      </w:pPr>
      <w:r w:rsidRPr="00D02987">
        <w:rPr>
          <w:rFonts w:eastAsiaTheme="minorEastAsia"/>
          <w:sz w:val="28"/>
          <w:szCs w:val="28"/>
          <w:lang w:val="uk-UA" w:eastAsia="ja-JP"/>
        </w:rPr>
        <w:t>2)</w:t>
      </w:r>
      <w:r w:rsidRPr="00D02987">
        <w:rPr>
          <w:rFonts w:eastAsiaTheme="minorEastAsia"/>
          <w:bCs/>
          <w:sz w:val="28"/>
          <w:szCs w:val="28"/>
          <w:lang w:val="uk-UA" w:eastAsia="ja-JP"/>
        </w:rPr>
        <w:t xml:space="preserve"> Зважаючи на те, що відібрані у таблиці 2.1 показники мають різні одиниці виміру, методикою передбачено їх переведення в єдину без</w:t>
      </w:r>
      <w:r w:rsidR="0037325B">
        <w:rPr>
          <w:rFonts w:eastAsiaTheme="minorEastAsia"/>
          <w:bCs/>
          <w:sz w:val="28"/>
          <w:szCs w:val="28"/>
          <w:lang w:val="uk-UA" w:eastAsia="ja-JP"/>
        </w:rPr>
        <w:t>розмірну шкалу шляхом розрахунку темпів росту</w:t>
      </w:r>
      <w:r w:rsidRPr="00D02987">
        <w:rPr>
          <w:rFonts w:eastAsiaTheme="minorEastAsia"/>
          <w:bCs/>
          <w:sz w:val="28"/>
          <w:szCs w:val="28"/>
          <w:lang w:val="uk-UA" w:eastAsia="ja-JP"/>
        </w:rPr>
        <w:t xml:space="preserve"> відібраних показників.</w:t>
      </w:r>
    </w:p>
    <w:p w14:paraId="5159F9DD" w14:textId="56C17CF8" w:rsidR="00DF3157" w:rsidRPr="00D02987" w:rsidRDefault="0037325B" w:rsidP="00DF3157">
      <w:pPr>
        <w:widowControl w:val="0"/>
        <w:autoSpaceDE w:val="0"/>
        <w:autoSpaceDN w:val="0"/>
        <w:adjustRightInd w:val="0"/>
        <w:spacing w:line="312" w:lineRule="auto"/>
        <w:ind w:firstLine="709"/>
        <w:jc w:val="both"/>
        <w:rPr>
          <w:rFonts w:eastAsiaTheme="minorEastAsia"/>
          <w:sz w:val="28"/>
          <w:szCs w:val="28"/>
          <w:lang w:val="uk-UA" w:eastAsia="ja-JP"/>
        </w:rPr>
      </w:pPr>
      <w:r>
        <w:rPr>
          <w:rFonts w:eastAsiaTheme="minorEastAsia"/>
          <w:sz w:val="28"/>
          <w:szCs w:val="28"/>
          <w:lang w:val="uk-UA" w:eastAsia="ja-JP"/>
        </w:rPr>
        <w:t>В загальному випадку, темп росту</w:t>
      </w:r>
      <w:r w:rsidR="00DF3157" w:rsidRPr="00D02987">
        <w:rPr>
          <w:rFonts w:eastAsiaTheme="minorEastAsia"/>
          <w:sz w:val="28"/>
          <w:szCs w:val="28"/>
          <w:lang w:val="uk-UA" w:eastAsia="ja-JP"/>
        </w:rPr>
        <w:t xml:space="preserve"> показника визначається за допомогою співставлення його значення у звітному та базисному періодах. </w:t>
      </w:r>
    </w:p>
    <w:p w14:paraId="03D36137" w14:textId="1F31CCB2" w:rsidR="00DF3157" w:rsidRPr="00D02987" w:rsidRDefault="003D1D6F" w:rsidP="00DF315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Втім</w:t>
      </w:r>
      <w:r w:rsidR="0037325B" w:rsidRPr="00D02987">
        <w:rPr>
          <w:rFonts w:eastAsiaTheme="minorEastAsia"/>
          <w:sz w:val="28"/>
          <w:szCs w:val="28"/>
          <w:lang w:val="uk-UA" w:eastAsia="ja-JP"/>
        </w:rPr>
        <w:t xml:space="preserve">, НЕОБХІДНО ЗВЕРНУТИ УВАГУ </w:t>
      </w:r>
      <w:r w:rsidR="00DF3157" w:rsidRPr="00D02987">
        <w:rPr>
          <w:rFonts w:eastAsiaTheme="minorEastAsia"/>
          <w:sz w:val="28"/>
          <w:szCs w:val="28"/>
          <w:lang w:val="uk-UA" w:eastAsia="ja-JP"/>
        </w:rPr>
        <w:t>на те, якщо зростання показника має позитивний вплив на сталий розвиток підприємства (зростання обс</w:t>
      </w:r>
      <w:r w:rsidR="0037325B">
        <w:rPr>
          <w:rFonts w:eastAsiaTheme="minorEastAsia"/>
          <w:sz w:val="28"/>
          <w:szCs w:val="28"/>
          <w:lang w:val="uk-UA" w:eastAsia="ja-JP"/>
        </w:rPr>
        <w:t>ягу товарної продукції, прибутку</w:t>
      </w:r>
      <w:r w:rsidR="00DF3157" w:rsidRPr="00D02987">
        <w:rPr>
          <w:rFonts w:eastAsiaTheme="minorEastAsia"/>
          <w:sz w:val="28"/>
          <w:szCs w:val="28"/>
          <w:lang w:val="uk-UA" w:eastAsia="ja-JP"/>
        </w:rPr>
        <w:t>, р</w:t>
      </w:r>
      <w:r w:rsidR="0037325B">
        <w:rPr>
          <w:rFonts w:eastAsiaTheme="minorEastAsia"/>
          <w:sz w:val="28"/>
          <w:szCs w:val="28"/>
          <w:lang w:val="uk-UA" w:eastAsia="ja-JP"/>
        </w:rPr>
        <w:t>ентабельності</w:t>
      </w:r>
      <w:r w:rsidR="00313FF0">
        <w:rPr>
          <w:rFonts w:eastAsiaTheme="minorEastAsia"/>
          <w:sz w:val="28"/>
          <w:szCs w:val="28"/>
          <w:lang w:val="uk-UA" w:eastAsia="ja-JP"/>
        </w:rPr>
        <w:t xml:space="preserve"> тощо</w:t>
      </w:r>
      <w:r w:rsidR="0037325B">
        <w:rPr>
          <w:rFonts w:eastAsiaTheme="minorEastAsia"/>
          <w:sz w:val="28"/>
          <w:szCs w:val="28"/>
          <w:lang w:val="uk-UA" w:eastAsia="ja-JP"/>
        </w:rPr>
        <w:t>), темп росту</w:t>
      </w:r>
      <w:r w:rsidR="00DF3157" w:rsidRPr="00D02987">
        <w:rPr>
          <w:rFonts w:eastAsiaTheme="minorEastAsia"/>
          <w:sz w:val="28"/>
          <w:szCs w:val="28"/>
          <w:lang w:val="uk-UA" w:eastAsia="ja-JP"/>
        </w:rPr>
        <w:t xml:space="preserve"> показника розраховується шляхом зіставлення значення даного показника у звітному періоді до його значення у базисному періоді. </w:t>
      </w:r>
    </w:p>
    <w:p w14:paraId="5F452ADC" w14:textId="65A217BA" w:rsidR="00DF3157" w:rsidRPr="00D02987" w:rsidRDefault="00DF3157" w:rsidP="00DF3157">
      <w:pPr>
        <w:widowControl w:val="0"/>
        <w:autoSpaceDE w:val="0"/>
        <w:autoSpaceDN w:val="0"/>
        <w:adjustRightInd w:val="0"/>
        <w:spacing w:line="312" w:lineRule="auto"/>
        <w:ind w:firstLine="709"/>
        <w:jc w:val="both"/>
        <w:rPr>
          <w:rFonts w:eastAsiaTheme="minorEastAsia"/>
          <w:sz w:val="28"/>
          <w:szCs w:val="28"/>
          <w:lang w:val="uk-UA" w:eastAsia="ja-JP"/>
        </w:rPr>
      </w:pPr>
      <w:r w:rsidRPr="00D02987">
        <w:rPr>
          <w:rFonts w:eastAsiaTheme="minorEastAsia"/>
          <w:sz w:val="28"/>
          <w:szCs w:val="28"/>
          <w:lang w:val="uk-UA" w:eastAsia="ja-JP"/>
        </w:rPr>
        <w:t xml:space="preserve">Якщо зростання показника має негативний вплив на сталий розвиток підприємства (зростання витрат на 1 </w:t>
      </w:r>
      <w:proofErr w:type="spellStart"/>
      <w:r w:rsidR="00855CC4">
        <w:rPr>
          <w:rFonts w:eastAsiaTheme="minorEastAsia"/>
          <w:sz w:val="28"/>
          <w:szCs w:val="28"/>
          <w:lang w:val="uk-UA" w:eastAsia="ja-JP"/>
        </w:rPr>
        <w:t>грн</w:t>
      </w:r>
      <w:proofErr w:type="spellEnd"/>
      <w:r w:rsidR="00855CC4">
        <w:rPr>
          <w:rFonts w:eastAsiaTheme="minorEastAsia"/>
          <w:sz w:val="28"/>
          <w:szCs w:val="28"/>
          <w:lang w:val="uk-UA" w:eastAsia="ja-JP"/>
        </w:rPr>
        <w:t xml:space="preserve"> </w:t>
      </w:r>
      <w:r w:rsidRPr="00D02987">
        <w:rPr>
          <w:rFonts w:eastAsiaTheme="minorEastAsia"/>
          <w:sz w:val="28"/>
          <w:szCs w:val="28"/>
          <w:lang w:val="uk-UA" w:eastAsia="ja-JP"/>
        </w:rPr>
        <w:t xml:space="preserve">товарної продукції, </w:t>
      </w:r>
      <w:r w:rsidR="00801C6B">
        <w:rPr>
          <w:rFonts w:eastAsiaTheme="minorEastAsia"/>
          <w:sz w:val="28"/>
          <w:szCs w:val="28"/>
          <w:lang w:val="uk-UA" w:eastAsia="ja-JP"/>
        </w:rPr>
        <w:t>матеріалоємності, ен</w:t>
      </w:r>
      <w:r w:rsidR="003D1D6F">
        <w:rPr>
          <w:rFonts w:eastAsiaTheme="minorEastAsia"/>
          <w:sz w:val="28"/>
          <w:szCs w:val="28"/>
          <w:lang w:val="uk-UA" w:eastAsia="ja-JP"/>
        </w:rPr>
        <w:t>е</w:t>
      </w:r>
      <w:r w:rsidR="00801C6B">
        <w:rPr>
          <w:rFonts w:eastAsiaTheme="minorEastAsia"/>
          <w:sz w:val="28"/>
          <w:szCs w:val="28"/>
          <w:lang w:val="uk-UA" w:eastAsia="ja-JP"/>
        </w:rPr>
        <w:t>ргоємності</w:t>
      </w:r>
      <w:r w:rsidRPr="00D02987">
        <w:rPr>
          <w:rFonts w:eastAsiaTheme="minorEastAsia"/>
          <w:sz w:val="28"/>
          <w:szCs w:val="28"/>
          <w:lang w:val="uk-UA" w:eastAsia="ja-JP"/>
        </w:rPr>
        <w:t>, знос</w:t>
      </w:r>
      <w:r w:rsidR="0037325B">
        <w:rPr>
          <w:rFonts w:eastAsiaTheme="minorEastAsia"/>
          <w:sz w:val="28"/>
          <w:szCs w:val="28"/>
          <w:lang w:val="uk-UA" w:eastAsia="ja-JP"/>
        </w:rPr>
        <w:t>у</w:t>
      </w:r>
      <w:r w:rsidRPr="00D02987">
        <w:rPr>
          <w:rFonts w:eastAsiaTheme="minorEastAsia"/>
          <w:sz w:val="28"/>
          <w:szCs w:val="28"/>
          <w:lang w:val="uk-UA" w:eastAsia="ja-JP"/>
        </w:rPr>
        <w:t xml:space="preserve"> осн</w:t>
      </w:r>
      <w:r w:rsidR="0037325B">
        <w:rPr>
          <w:rFonts w:eastAsiaTheme="minorEastAsia"/>
          <w:sz w:val="28"/>
          <w:szCs w:val="28"/>
          <w:lang w:val="uk-UA" w:eastAsia="ja-JP"/>
        </w:rPr>
        <w:t>овних засобів</w:t>
      </w:r>
      <w:r w:rsidR="00313FF0">
        <w:rPr>
          <w:rFonts w:eastAsiaTheme="minorEastAsia"/>
          <w:sz w:val="28"/>
          <w:szCs w:val="28"/>
          <w:lang w:val="uk-UA" w:eastAsia="ja-JP"/>
        </w:rPr>
        <w:t xml:space="preserve"> тощо</w:t>
      </w:r>
      <w:r w:rsidR="0037325B">
        <w:rPr>
          <w:rFonts w:eastAsiaTheme="minorEastAsia"/>
          <w:sz w:val="28"/>
          <w:szCs w:val="28"/>
          <w:lang w:val="uk-UA" w:eastAsia="ja-JP"/>
        </w:rPr>
        <w:t>), темп росту</w:t>
      </w:r>
      <w:r w:rsidRPr="00D02987">
        <w:rPr>
          <w:rFonts w:eastAsiaTheme="minorEastAsia"/>
          <w:sz w:val="28"/>
          <w:szCs w:val="28"/>
          <w:lang w:val="uk-UA" w:eastAsia="ja-JP"/>
        </w:rPr>
        <w:t xml:space="preserve"> показника розраховується шляхом зіставлення значення даного показника у базисному періоді до його значення у звітному періоді.</w:t>
      </w:r>
    </w:p>
    <w:p w14:paraId="7B8A1661" w14:textId="5725DCA0" w:rsidR="00DF3157" w:rsidRPr="00D02987" w:rsidRDefault="00DF3157" w:rsidP="00DF3157">
      <w:pPr>
        <w:widowControl w:val="0"/>
        <w:autoSpaceDE w:val="0"/>
        <w:autoSpaceDN w:val="0"/>
        <w:adjustRightInd w:val="0"/>
        <w:spacing w:line="312" w:lineRule="auto"/>
        <w:ind w:firstLine="709"/>
        <w:jc w:val="both"/>
        <w:rPr>
          <w:sz w:val="28"/>
          <w:szCs w:val="28"/>
          <w:lang w:val="uk-UA"/>
        </w:rPr>
      </w:pPr>
      <w:r w:rsidRPr="00D02987">
        <w:rPr>
          <w:rFonts w:eastAsiaTheme="minorEastAsia"/>
          <w:bCs/>
          <w:sz w:val="28"/>
          <w:szCs w:val="28"/>
          <w:lang w:val="uk-UA" w:eastAsia="ja-JP"/>
        </w:rPr>
        <w:t xml:space="preserve">3) Розрахунок </w:t>
      </w:r>
      <w:r w:rsidRPr="00D02987">
        <w:rPr>
          <w:sz w:val="28"/>
          <w:szCs w:val="28"/>
          <w:lang w:val="uk-UA"/>
        </w:rPr>
        <w:t xml:space="preserve">інтегральних показників економічної, екологічної та соціальної стійкості підприємства запропоновано проводити з використанням середньої </w:t>
      </w:r>
      <w:r w:rsidR="000D0C44" w:rsidRPr="00D02987">
        <w:rPr>
          <w:sz w:val="28"/>
          <w:szCs w:val="28"/>
          <w:lang w:val="uk-UA"/>
        </w:rPr>
        <w:t>арифметичної</w:t>
      </w:r>
      <w:r w:rsidR="0037325B">
        <w:rPr>
          <w:sz w:val="28"/>
          <w:szCs w:val="28"/>
          <w:lang w:val="uk-UA"/>
        </w:rPr>
        <w:t xml:space="preserve"> простої</w:t>
      </w:r>
      <w:r w:rsidRPr="00D02987">
        <w:rPr>
          <w:sz w:val="28"/>
          <w:szCs w:val="28"/>
          <w:lang w:val="uk-UA"/>
        </w:rPr>
        <w:t xml:space="preserve">. </w:t>
      </w:r>
    </w:p>
    <w:p w14:paraId="7B898CFB" w14:textId="77777777" w:rsidR="00DF3157" w:rsidRPr="00D02987" w:rsidRDefault="00DF3157" w:rsidP="00DF3157">
      <w:pPr>
        <w:widowControl w:val="0"/>
        <w:autoSpaceDE w:val="0"/>
        <w:autoSpaceDN w:val="0"/>
        <w:adjustRightInd w:val="0"/>
        <w:spacing w:line="312" w:lineRule="auto"/>
        <w:ind w:firstLine="709"/>
        <w:jc w:val="both"/>
        <w:rPr>
          <w:sz w:val="28"/>
          <w:szCs w:val="28"/>
          <w:lang w:val="uk-UA"/>
        </w:rPr>
      </w:pPr>
      <w:r w:rsidRPr="00D02987">
        <w:rPr>
          <w:sz w:val="28"/>
          <w:szCs w:val="28"/>
          <w:lang w:val="uk-UA"/>
        </w:rPr>
        <w:t>Інтегральний показник економічної стійкості підприємства обчислюється за формулою:</w:t>
      </w:r>
    </w:p>
    <w:p w14:paraId="66F2823A" w14:textId="58E0E722" w:rsidR="00DF3157" w:rsidRPr="00D02987" w:rsidRDefault="00DF3157" w:rsidP="001D2E5B">
      <w:pPr>
        <w:widowControl w:val="0"/>
        <w:autoSpaceDE w:val="0"/>
        <w:autoSpaceDN w:val="0"/>
        <w:adjustRightInd w:val="0"/>
        <w:spacing w:line="312" w:lineRule="auto"/>
        <w:ind w:firstLine="709"/>
        <w:jc w:val="right"/>
        <w:rPr>
          <w:sz w:val="28"/>
          <w:szCs w:val="28"/>
          <w:lang w:val="uk-UA"/>
        </w:rPr>
      </w:pPr>
      <m:oMath>
        <m:r>
          <m:rPr>
            <m:sty m:val="p"/>
          </m:rPr>
          <w:rPr>
            <w:rFonts w:ascii="Cambria Math" w:hAnsi="Cambria Math"/>
            <w:sz w:val="28"/>
            <w:szCs w:val="28"/>
            <w:lang w:val="uk-UA"/>
          </w:rPr>
          <m:t>ІЕн=</m:t>
        </m:r>
        <m:f>
          <m:fPr>
            <m:ctrlPr>
              <w:rPr>
                <w:rFonts w:ascii="Cambria Math" w:hAnsi="Cambria Math"/>
                <w:sz w:val="28"/>
                <w:szCs w:val="28"/>
                <w:lang w:val="uk-UA"/>
              </w:rPr>
            </m:ctrlPr>
          </m:fPr>
          <m:num>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ТП</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З1грн</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П</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Рв</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Мє</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Еє</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Кзн</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Кп</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Кв/з</m:t>
                </m:r>
              </m:sub>
            </m:sSub>
          </m:num>
          <m:den>
            <m:r>
              <w:rPr>
                <w:rFonts w:ascii="Cambria Math" w:hAnsi="Cambria Math"/>
                <w:sz w:val="28"/>
                <w:szCs w:val="28"/>
                <w:lang w:val="uk-UA"/>
              </w:rPr>
              <m:t>9</m:t>
            </m:r>
          </m:den>
        </m:f>
      </m:oMath>
      <w:r w:rsidRPr="00D02987">
        <w:rPr>
          <w:sz w:val="28"/>
          <w:szCs w:val="28"/>
          <w:lang w:val="uk-UA"/>
        </w:rPr>
        <w:t>,</w:t>
      </w:r>
      <w:r w:rsidRPr="00D02987">
        <w:rPr>
          <w:sz w:val="28"/>
          <w:szCs w:val="28"/>
          <w:lang w:val="uk-UA"/>
        </w:rPr>
        <w:tab/>
      </w:r>
      <w:r w:rsidR="00046979" w:rsidRPr="00D02987">
        <w:rPr>
          <w:sz w:val="28"/>
          <w:szCs w:val="28"/>
          <w:lang w:val="uk-UA"/>
        </w:rPr>
        <w:tab/>
      </w:r>
      <w:r w:rsidR="00283280">
        <w:rPr>
          <w:sz w:val="28"/>
          <w:szCs w:val="28"/>
          <w:lang w:val="uk-UA"/>
        </w:rPr>
        <w:tab/>
        <w:t>(2.6</w:t>
      </w:r>
      <w:r w:rsidRPr="00D02987">
        <w:rPr>
          <w:sz w:val="28"/>
          <w:szCs w:val="28"/>
          <w:lang w:val="uk-UA"/>
        </w:rPr>
        <w:t>)</w:t>
      </w:r>
    </w:p>
    <w:p w14:paraId="007ACD75" w14:textId="28E6E06A" w:rsidR="00DF3157" w:rsidRPr="00D02987" w:rsidRDefault="00DF3157" w:rsidP="001D2E5B">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bCs/>
          <w:sz w:val="28"/>
          <w:szCs w:val="28"/>
          <w:lang w:val="uk-UA" w:eastAsia="ja-JP"/>
        </w:rPr>
        <w:t xml:space="preserve">де </w:t>
      </w:r>
      <w:proofErr w:type="spellStart"/>
      <w:r w:rsidRPr="00D02987">
        <w:rPr>
          <w:sz w:val="28"/>
          <w:szCs w:val="28"/>
          <w:lang w:val="uk-UA"/>
        </w:rPr>
        <w:t>ІЕн</w:t>
      </w:r>
      <w:proofErr w:type="spellEnd"/>
      <w:r w:rsidR="00B83853">
        <w:rPr>
          <w:sz w:val="28"/>
          <w:szCs w:val="28"/>
          <w:lang w:val="uk-UA"/>
        </w:rPr>
        <w:t xml:space="preserve"> – </w:t>
      </w:r>
      <w:r w:rsidRPr="00D02987">
        <w:rPr>
          <w:sz w:val="28"/>
          <w:szCs w:val="28"/>
          <w:lang w:val="uk-UA"/>
        </w:rPr>
        <w:t>інтегральний показник економічної стійкості підприємства; І</w:t>
      </w:r>
      <w:r w:rsidRPr="00D02987">
        <w:rPr>
          <w:sz w:val="28"/>
          <w:szCs w:val="28"/>
          <w:vertAlign w:val="subscript"/>
          <w:lang w:val="uk-UA"/>
        </w:rPr>
        <w:t xml:space="preserve">ТП </w:t>
      </w:r>
      <w:r w:rsidR="0037325B">
        <w:rPr>
          <w:sz w:val="28"/>
          <w:szCs w:val="28"/>
          <w:lang w:val="uk-UA"/>
        </w:rPr>
        <w:t>– темпи росту</w:t>
      </w:r>
      <w:r w:rsidRPr="00D02987">
        <w:rPr>
          <w:sz w:val="28"/>
          <w:szCs w:val="28"/>
          <w:lang w:val="uk-UA"/>
        </w:rPr>
        <w:t xml:space="preserve"> товарної (реалізованої) продукції; </w:t>
      </w:r>
      <w:proofErr w:type="spellStart"/>
      <w:r w:rsidRPr="00D02987">
        <w:rPr>
          <w:sz w:val="28"/>
          <w:szCs w:val="28"/>
          <w:lang w:val="uk-UA"/>
        </w:rPr>
        <w:t>І</w:t>
      </w:r>
      <w:r w:rsidRPr="00D02987">
        <w:rPr>
          <w:sz w:val="28"/>
          <w:szCs w:val="28"/>
          <w:vertAlign w:val="subscript"/>
          <w:lang w:val="uk-UA"/>
        </w:rPr>
        <w:t>З1грн</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 xml:space="preserve">витрат на 1 </w:t>
      </w:r>
      <w:proofErr w:type="spellStart"/>
      <w:r w:rsidR="00855CC4">
        <w:rPr>
          <w:rFonts w:eastAsiaTheme="minorEastAsia"/>
          <w:sz w:val="28"/>
          <w:szCs w:val="28"/>
          <w:lang w:val="uk-UA" w:eastAsia="ja-JP"/>
        </w:rPr>
        <w:t>грн</w:t>
      </w:r>
      <w:proofErr w:type="spellEnd"/>
      <w:r w:rsidR="00855CC4">
        <w:rPr>
          <w:rFonts w:eastAsiaTheme="minorEastAsia"/>
          <w:sz w:val="28"/>
          <w:szCs w:val="28"/>
          <w:lang w:val="uk-UA" w:eastAsia="ja-JP"/>
        </w:rPr>
        <w:t xml:space="preserve"> </w:t>
      </w:r>
      <w:r w:rsidRPr="00D02987">
        <w:rPr>
          <w:rFonts w:eastAsiaTheme="minorEastAsia"/>
          <w:sz w:val="28"/>
          <w:szCs w:val="28"/>
          <w:lang w:val="uk-UA" w:eastAsia="ja-JP"/>
        </w:rPr>
        <w:t>товарної  продукції</w:t>
      </w:r>
      <w:r w:rsidRPr="00D02987">
        <w:rPr>
          <w:sz w:val="28"/>
          <w:szCs w:val="28"/>
          <w:lang w:val="uk-UA"/>
        </w:rPr>
        <w:t>; І</w:t>
      </w:r>
      <w:r w:rsidRPr="00D02987">
        <w:rPr>
          <w:sz w:val="28"/>
          <w:szCs w:val="28"/>
          <w:vertAlign w:val="subscript"/>
          <w:lang w:val="uk-UA"/>
        </w:rPr>
        <w:t>П</w:t>
      </w:r>
      <w:r w:rsidR="00B83853">
        <w:rPr>
          <w:sz w:val="28"/>
          <w:szCs w:val="28"/>
          <w:lang w:val="uk-UA"/>
        </w:rPr>
        <w:t xml:space="preserve"> – </w:t>
      </w:r>
      <w:r w:rsidR="0037325B">
        <w:rPr>
          <w:sz w:val="28"/>
          <w:szCs w:val="28"/>
          <w:lang w:val="uk-UA"/>
        </w:rPr>
        <w:t>темпи росту прибутку</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Рв</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рентабельності виробництва;</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Мє</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матеріалоємності;</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Еє</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 xml:space="preserve">енергоємності; </w:t>
      </w:r>
      <w:proofErr w:type="spellStart"/>
      <w:r w:rsidRPr="00D02987">
        <w:rPr>
          <w:sz w:val="28"/>
          <w:szCs w:val="28"/>
          <w:lang w:val="uk-UA"/>
        </w:rPr>
        <w:t>І</w:t>
      </w:r>
      <w:r w:rsidRPr="00D02987">
        <w:rPr>
          <w:sz w:val="28"/>
          <w:szCs w:val="28"/>
          <w:vertAlign w:val="subscript"/>
          <w:lang w:val="uk-UA"/>
        </w:rPr>
        <w:t>Кзн</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коефіцієнта зносу основних засобів;</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Кп</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коефіцієнта покриття;</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Кв</w:t>
      </w:r>
      <w:proofErr w:type="spellEnd"/>
      <w:r w:rsidRPr="00D02987">
        <w:rPr>
          <w:sz w:val="28"/>
          <w:szCs w:val="28"/>
          <w:vertAlign w:val="subscript"/>
          <w:lang w:val="uk-UA"/>
        </w:rPr>
        <w:t>/з</w:t>
      </w:r>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коефіцієнта співвідношення власних та залучених коштів.</w:t>
      </w:r>
    </w:p>
    <w:p w14:paraId="0228A194" w14:textId="77777777" w:rsidR="00DF3157" w:rsidRPr="00D02987" w:rsidRDefault="00DF3157" w:rsidP="00DF3157">
      <w:pPr>
        <w:widowControl w:val="0"/>
        <w:autoSpaceDE w:val="0"/>
        <w:autoSpaceDN w:val="0"/>
        <w:adjustRightInd w:val="0"/>
        <w:spacing w:line="312" w:lineRule="auto"/>
        <w:ind w:firstLine="709"/>
        <w:jc w:val="both"/>
        <w:rPr>
          <w:sz w:val="28"/>
          <w:szCs w:val="28"/>
          <w:lang w:val="uk-UA"/>
        </w:rPr>
      </w:pPr>
      <w:r w:rsidRPr="00D02987">
        <w:rPr>
          <w:sz w:val="28"/>
          <w:szCs w:val="28"/>
          <w:lang w:val="uk-UA"/>
        </w:rPr>
        <w:t>Інтегральних показник екологічної стійкості підприємства обчислюється за формулою:</w:t>
      </w:r>
    </w:p>
    <w:p w14:paraId="6BCB545A" w14:textId="68710873" w:rsidR="00DF3157" w:rsidRPr="00D02987" w:rsidRDefault="00DF3157" w:rsidP="001D2E5B">
      <w:pPr>
        <w:widowControl w:val="0"/>
        <w:autoSpaceDE w:val="0"/>
        <w:autoSpaceDN w:val="0"/>
        <w:adjustRightInd w:val="0"/>
        <w:spacing w:line="312" w:lineRule="auto"/>
        <w:ind w:firstLine="709"/>
        <w:jc w:val="right"/>
        <w:rPr>
          <w:sz w:val="28"/>
          <w:szCs w:val="28"/>
          <w:lang w:val="uk-UA"/>
        </w:rPr>
      </w:pPr>
      <m:oMath>
        <m:r>
          <m:rPr>
            <m:sty m:val="p"/>
          </m:rPr>
          <w:rPr>
            <w:rFonts w:ascii="Cambria Math" w:hAnsi="Cambria Math"/>
            <w:sz w:val="28"/>
            <w:szCs w:val="28"/>
            <w:lang w:val="uk-UA"/>
          </w:rPr>
          <m:t>ІЕк=</m:t>
        </m:r>
        <m:f>
          <m:fPr>
            <m:ctrlPr>
              <w:rPr>
                <w:rFonts w:ascii="Cambria Math" w:hAnsi="Cambria Math"/>
                <w:sz w:val="28"/>
                <w:szCs w:val="28"/>
                <w:lang w:val="uk-UA"/>
              </w:rPr>
            </m:ctrlPr>
          </m:fPr>
          <m:num>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Ва</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Св</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В</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Квв</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ЕП</m:t>
                </m:r>
              </m:sub>
            </m:sSub>
          </m:num>
          <m:den>
            <m:r>
              <w:rPr>
                <w:rFonts w:ascii="Cambria Math" w:hAnsi="Cambria Math"/>
                <w:sz w:val="28"/>
                <w:szCs w:val="28"/>
                <w:lang w:val="uk-UA"/>
              </w:rPr>
              <m:t>5</m:t>
            </m:r>
          </m:den>
        </m:f>
      </m:oMath>
      <w:r w:rsidRPr="00D02987">
        <w:rPr>
          <w:sz w:val="28"/>
          <w:szCs w:val="28"/>
          <w:lang w:val="uk-UA"/>
        </w:rPr>
        <w:t>,</w:t>
      </w:r>
      <w:r w:rsidRPr="00D02987">
        <w:rPr>
          <w:sz w:val="28"/>
          <w:szCs w:val="28"/>
          <w:lang w:val="uk-UA"/>
        </w:rPr>
        <w:tab/>
      </w:r>
      <w:r w:rsidRPr="00D02987">
        <w:rPr>
          <w:sz w:val="28"/>
          <w:szCs w:val="28"/>
          <w:lang w:val="uk-UA"/>
        </w:rPr>
        <w:tab/>
      </w:r>
      <w:r w:rsidR="000D0C44" w:rsidRPr="00D02987">
        <w:rPr>
          <w:sz w:val="28"/>
          <w:szCs w:val="28"/>
          <w:lang w:val="uk-UA"/>
        </w:rPr>
        <w:tab/>
      </w:r>
      <w:r w:rsidR="00283280">
        <w:rPr>
          <w:sz w:val="28"/>
          <w:szCs w:val="28"/>
          <w:lang w:val="uk-UA"/>
        </w:rPr>
        <w:tab/>
        <w:t>(2.7</w:t>
      </w:r>
      <w:r w:rsidRPr="00D02987">
        <w:rPr>
          <w:sz w:val="28"/>
          <w:szCs w:val="28"/>
          <w:lang w:val="uk-UA"/>
        </w:rPr>
        <w:t>)</w:t>
      </w:r>
    </w:p>
    <w:p w14:paraId="726FDEC3" w14:textId="53C4C30C" w:rsidR="00DF3157" w:rsidRPr="00D02987" w:rsidRDefault="00DF3157" w:rsidP="001D2E5B">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bCs/>
          <w:sz w:val="28"/>
          <w:szCs w:val="28"/>
          <w:lang w:val="uk-UA" w:eastAsia="ja-JP"/>
        </w:rPr>
        <w:t xml:space="preserve">де </w:t>
      </w:r>
      <w:proofErr w:type="spellStart"/>
      <w:r w:rsidRPr="00D02987">
        <w:rPr>
          <w:sz w:val="28"/>
          <w:szCs w:val="28"/>
          <w:lang w:val="uk-UA"/>
        </w:rPr>
        <w:t>ІЕк</w:t>
      </w:r>
      <w:proofErr w:type="spellEnd"/>
      <w:r w:rsidR="00B83853">
        <w:rPr>
          <w:sz w:val="28"/>
          <w:szCs w:val="28"/>
          <w:lang w:val="uk-UA"/>
        </w:rPr>
        <w:t xml:space="preserve"> – </w:t>
      </w:r>
      <w:r w:rsidRPr="00D02987">
        <w:rPr>
          <w:sz w:val="28"/>
          <w:szCs w:val="28"/>
          <w:lang w:val="uk-UA"/>
        </w:rPr>
        <w:t>інтегральний показник екологічної стійкості підприємства; І</w:t>
      </w:r>
      <w:r w:rsidRPr="00D02987">
        <w:rPr>
          <w:sz w:val="28"/>
          <w:szCs w:val="28"/>
          <w:vertAlign w:val="subscript"/>
          <w:lang w:val="uk-UA"/>
        </w:rPr>
        <w:t xml:space="preserve">ТП </w:t>
      </w:r>
      <w:r w:rsidR="0037325B">
        <w:rPr>
          <w:sz w:val="28"/>
          <w:szCs w:val="28"/>
          <w:lang w:val="uk-UA"/>
        </w:rPr>
        <w:t>– темпи росту</w:t>
      </w:r>
      <w:r w:rsidRPr="00D02987">
        <w:rPr>
          <w:sz w:val="28"/>
          <w:szCs w:val="28"/>
          <w:lang w:val="uk-UA"/>
        </w:rPr>
        <w:t xml:space="preserve"> обсягів </w:t>
      </w:r>
      <w:r w:rsidRPr="00D02987">
        <w:rPr>
          <w:rFonts w:eastAsiaTheme="minorEastAsia"/>
          <w:sz w:val="28"/>
          <w:szCs w:val="28"/>
          <w:lang w:val="uk-UA" w:eastAsia="ja-JP"/>
        </w:rPr>
        <w:t>викидів у атмосферне повітря</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Св</w:t>
      </w:r>
      <w:proofErr w:type="spellEnd"/>
      <w:r w:rsidR="00B83853">
        <w:rPr>
          <w:sz w:val="28"/>
          <w:szCs w:val="28"/>
          <w:lang w:val="uk-UA"/>
        </w:rPr>
        <w:t xml:space="preserve"> – </w:t>
      </w:r>
      <w:r w:rsidRPr="00D02987">
        <w:rPr>
          <w:sz w:val="28"/>
          <w:szCs w:val="28"/>
          <w:lang w:val="uk-UA"/>
        </w:rPr>
        <w:t>темпи ро</w:t>
      </w:r>
      <w:r w:rsidR="0037325B">
        <w:rPr>
          <w:sz w:val="28"/>
          <w:szCs w:val="28"/>
          <w:lang w:val="uk-UA"/>
        </w:rPr>
        <w:t>сту</w:t>
      </w:r>
      <w:r w:rsidRPr="00D02987">
        <w:rPr>
          <w:sz w:val="28"/>
          <w:szCs w:val="28"/>
          <w:lang w:val="uk-UA"/>
        </w:rPr>
        <w:t xml:space="preserve"> </w:t>
      </w:r>
      <w:r w:rsidRPr="00D02987">
        <w:rPr>
          <w:rFonts w:eastAsiaTheme="minorEastAsia"/>
          <w:sz w:val="28"/>
          <w:szCs w:val="28"/>
          <w:lang w:val="uk-UA" w:eastAsia="ja-JP"/>
        </w:rPr>
        <w:t>обсягів скидів у водні джерела</w:t>
      </w:r>
      <w:r w:rsidRPr="00D02987">
        <w:rPr>
          <w:sz w:val="28"/>
          <w:szCs w:val="28"/>
          <w:lang w:val="uk-UA"/>
        </w:rPr>
        <w:t>; І</w:t>
      </w:r>
      <w:r w:rsidRPr="00D02987">
        <w:rPr>
          <w:sz w:val="28"/>
          <w:szCs w:val="28"/>
          <w:vertAlign w:val="subscript"/>
          <w:lang w:val="uk-UA"/>
        </w:rPr>
        <w:t>В</w:t>
      </w:r>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обсягів відходів</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Рв</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коефіцієнта корисного використання відходів</w:t>
      </w:r>
      <w:r w:rsidRPr="00D02987">
        <w:rPr>
          <w:rFonts w:eastAsiaTheme="minorEastAsia"/>
          <w:sz w:val="28"/>
          <w:szCs w:val="28"/>
          <w:lang w:val="uk-UA" w:eastAsia="ja-JP"/>
        </w:rPr>
        <w:t>;</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Мє</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загальної суми виплат, що обумовлені забрудненням навколишнього середовища.</w:t>
      </w:r>
    </w:p>
    <w:p w14:paraId="48C1DD3E" w14:textId="735D4C2C" w:rsidR="00DF3157" w:rsidRPr="00D02987" w:rsidRDefault="00360A42" w:rsidP="00DF3157">
      <w:pPr>
        <w:widowControl w:val="0"/>
        <w:autoSpaceDE w:val="0"/>
        <w:autoSpaceDN w:val="0"/>
        <w:adjustRightInd w:val="0"/>
        <w:spacing w:line="312" w:lineRule="auto"/>
        <w:ind w:firstLine="709"/>
        <w:jc w:val="both"/>
        <w:rPr>
          <w:sz w:val="28"/>
          <w:szCs w:val="28"/>
          <w:lang w:val="uk-UA"/>
        </w:rPr>
      </w:pPr>
      <w:r>
        <w:rPr>
          <w:sz w:val="28"/>
          <w:szCs w:val="28"/>
          <w:lang w:val="uk-UA"/>
        </w:rPr>
        <w:t>Інтегральний</w:t>
      </w:r>
      <w:r w:rsidR="00DF3157" w:rsidRPr="00D02987">
        <w:rPr>
          <w:sz w:val="28"/>
          <w:szCs w:val="28"/>
          <w:lang w:val="uk-UA"/>
        </w:rPr>
        <w:t xml:space="preserve"> показників соціальної стійкості підприємства обчислюється за формулою:</w:t>
      </w:r>
    </w:p>
    <w:p w14:paraId="50517DD9" w14:textId="12CA050F" w:rsidR="00DF3157" w:rsidRPr="00D02987" w:rsidRDefault="00DF3157" w:rsidP="001D2E5B">
      <w:pPr>
        <w:widowControl w:val="0"/>
        <w:autoSpaceDE w:val="0"/>
        <w:autoSpaceDN w:val="0"/>
        <w:adjustRightInd w:val="0"/>
        <w:spacing w:line="312" w:lineRule="auto"/>
        <w:ind w:firstLine="709"/>
        <w:jc w:val="right"/>
        <w:rPr>
          <w:sz w:val="28"/>
          <w:szCs w:val="28"/>
          <w:lang w:val="uk-UA"/>
        </w:rPr>
      </w:pPr>
      <m:oMath>
        <m:r>
          <m:rPr>
            <m:sty m:val="p"/>
          </m:rPr>
          <w:rPr>
            <w:rFonts w:ascii="Cambria Math" w:hAnsi="Cambria Math"/>
            <w:sz w:val="28"/>
            <w:szCs w:val="28"/>
            <w:lang w:val="uk-UA"/>
          </w:rPr>
          <m:t>ІС=</m:t>
        </m:r>
        <m:f>
          <m:fPr>
            <m:ctrlPr>
              <w:rPr>
                <w:rFonts w:ascii="Cambria Math" w:hAnsi="Cambria Math"/>
                <w:sz w:val="28"/>
                <w:szCs w:val="28"/>
                <w:lang w:val="uk-UA"/>
              </w:rPr>
            </m:ctrlPr>
          </m:fPr>
          <m:num>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Ч</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ЗП</m:t>
                </m:r>
              </m:sub>
            </m:sSub>
            <m:r>
              <m:rPr>
                <m:sty m:val="p"/>
              </m:rPr>
              <w:rPr>
                <w:rFonts w:ascii="Cambria Math" w:hAnsi="Cambria Math"/>
                <w:sz w:val="28"/>
                <w:szCs w:val="28"/>
                <w:lang w:val="uk-UA"/>
              </w:rPr>
              <m:t>+</m:t>
            </m:r>
            <m:sSub>
              <m:sSubPr>
                <m:ctrlPr>
                  <w:rPr>
                    <w:rFonts w:ascii="Cambria Math" w:hAnsi="Cambria Math"/>
                    <w:sz w:val="28"/>
                    <w:szCs w:val="28"/>
                    <w:lang w:val="uk-UA"/>
                  </w:rPr>
                </m:ctrlPr>
              </m:sSubPr>
              <m:e>
                <m:r>
                  <m:rPr>
                    <m:sty m:val="p"/>
                  </m:rPr>
                  <w:rPr>
                    <w:rFonts w:ascii="Cambria Math" w:hAnsi="Cambria Math"/>
                    <w:sz w:val="28"/>
                    <w:szCs w:val="28"/>
                    <w:lang w:val="uk-UA"/>
                  </w:rPr>
                  <m:t>І</m:t>
                </m:r>
              </m:e>
              <m:sub>
                <m:r>
                  <m:rPr>
                    <m:sty m:val="p"/>
                  </m:rPr>
                  <w:rPr>
                    <w:rFonts w:ascii="Cambria Math" w:hAnsi="Cambria Math"/>
                    <w:sz w:val="28"/>
                    <w:szCs w:val="28"/>
                    <w:lang w:val="uk-UA"/>
                  </w:rPr>
                  <m:t>Пр</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І</m:t>
                </m:r>
              </m:e>
              <m:sub>
                <m:r>
                  <m:rPr>
                    <m:sty m:val="p"/>
                  </m:rPr>
                  <w:rPr>
                    <w:rFonts w:ascii="Cambria Math" w:hAnsi="Cambria Math"/>
                    <w:sz w:val="28"/>
                    <w:szCs w:val="28"/>
                    <w:lang w:val="en-US"/>
                  </w:rPr>
                  <m:t>Кск</m:t>
                </m:r>
              </m:sub>
            </m:sSub>
          </m:num>
          <m:den>
            <m:r>
              <w:rPr>
                <w:rFonts w:ascii="Cambria Math" w:hAnsi="Cambria Math"/>
                <w:sz w:val="28"/>
                <w:szCs w:val="28"/>
                <w:lang w:val="uk-UA"/>
              </w:rPr>
              <m:t>4</m:t>
            </m:r>
          </m:den>
        </m:f>
      </m:oMath>
      <w:r w:rsidRPr="00D02987">
        <w:rPr>
          <w:sz w:val="28"/>
          <w:szCs w:val="28"/>
          <w:lang w:val="uk-UA"/>
        </w:rPr>
        <w:t>,</w:t>
      </w:r>
      <w:r w:rsidRPr="00D02987">
        <w:rPr>
          <w:sz w:val="28"/>
          <w:szCs w:val="28"/>
          <w:lang w:val="uk-UA"/>
        </w:rPr>
        <w:tab/>
      </w:r>
      <w:r w:rsidRPr="00D02987">
        <w:rPr>
          <w:sz w:val="28"/>
          <w:szCs w:val="28"/>
          <w:lang w:val="uk-UA"/>
        </w:rPr>
        <w:tab/>
      </w:r>
      <w:r w:rsidR="000D0C44" w:rsidRPr="00D02987">
        <w:rPr>
          <w:sz w:val="28"/>
          <w:szCs w:val="28"/>
          <w:lang w:val="uk-UA"/>
        </w:rPr>
        <w:tab/>
      </w:r>
      <w:r w:rsidR="00283280">
        <w:rPr>
          <w:sz w:val="28"/>
          <w:szCs w:val="28"/>
          <w:lang w:val="uk-UA"/>
        </w:rPr>
        <w:tab/>
      </w:r>
      <w:r w:rsidR="00283280">
        <w:rPr>
          <w:sz w:val="28"/>
          <w:szCs w:val="28"/>
          <w:lang w:val="uk-UA"/>
        </w:rPr>
        <w:tab/>
        <w:t>(2.8</w:t>
      </w:r>
      <w:r w:rsidRPr="00D02987">
        <w:rPr>
          <w:sz w:val="28"/>
          <w:szCs w:val="28"/>
          <w:lang w:val="uk-UA"/>
        </w:rPr>
        <w:t>)</w:t>
      </w:r>
    </w:p>
    <w:p w14:paraId="6155BE01" w14:textId="44B52778" w:rsidR="00DF3157" w:rsidRPr="00D02987" w:rsidRDefault="00DF3157" w:rsidP="001D2E5B">
      <w:pPr>
        <w:widowControl w:val="0"/>
        <w:autoSpaceDE w:val="0"/>
        <w:autoSpaceDN w:val="0"/>
        <w:adjustRightInd w:val="0"/>
        <w:spacing w:line="312" w:lineRule="auto"/>
        <w:jc w:val="both"/>
        <w:rPr>
          <w:rFonts w:eastAsiaTheme="minorEastAsia"/>
          <w:sz w:val="28"/>
          <w:szCs w:val="28"/>
          <w:lang w:val="uk-UA" w:eastAsia="ja-JP"/>
        </w:rPr>
      </w:pPr>
      <w:r w:rsidRPr="00D02987">
        <w:rPr>
          <w:rFonts w:eastAsiaTheme="minorEastAsia"/>
          <w:bCs/>
          <w:sz w:val="28"/>
          <w:szCs w:val="28"/>
          <w:lang w:val="uk-UA" w:eastAsia="ja-JP"/>
        </w:rPr>
        <w:t xml:space="preserve">де </w:t>
      </w:r>
      <w:r w:rsidRPr="00D02987">
        <w:rPr>
          <w:sz w:val="28"/>
          <w:szCs w:val="28"/>
          <w:lang w:val="uk-UA"/>
        </w:rPr>
        <w:t>ІС</w:t>
      </w:r>
      <w:r w:rsidR="00B83853">
        <w:rPr>
          <w:sz w:val="28"/>
          <w:szCs w:val="28"/>
          <w:lang w:val="uk-UA"/>
        </w:rPr>
        <w:t xml:space="preserve"> – </w:t>
      </w:r>
      <w:r w:rsidRPr="00D02987">
        <w:rPr>
          <w:sz w:val="28"/>
          <w:szCs w:val="28"/>
          <w:lang w:val="uk-UA"/>
        </w:rPr>
        <w:t>інтегральний показник соціальної стійкості підприємства; І</w:t>
      </w:r>
      <w:r w:rsidRPr="00D02987">
        <w:rPr>
          <w:sz w:val="28"/>
          <w:szCs w:val="28"/>
          <w:vertAlign w:val="subscript"/>
          <w:lang w:val="uk-UA"/>
        </w:rPr>
        <w:t xml:space="preserve">ТП </w:t>
      </w:r>
      <w:r w:rsidR="0037325B">
        <w:rPr>
          <w:sz w:val="28"/>
          <w:szCs w:val="28"/>
          <w:lang w:val="uk-UA"/>
        </w:rPr>
        <w:t>– темпи росту</w:t>
      </w:r>
      <w:r w:rsidRPr="00D02987">
        <w:rPr>
          <w:sz w:val="28"/>
          <w:szCs w:val="28"/>
          <w:lang w:val="uk-UA"/>
        </w:rPr>
        <w:t xml:space="preserve"> </w:t>
      </w:r>
      <w:r w:rsidRPr="00D02987">
        <w:rPr>
          <w:rFonts w:eastAsiaTheme="minorEastAsia"/>
          <w:sz w:val="28"/>
          <w:szCs w:val="28"/>
          <w:lang w:val="uk-UA" w:eastAsia="ja-JP"/>
        </w:rPr>
        <w:t>середньорічної кількості працівників</w:t>
      </w:r>
      <w:r w:rsidRPr="00D02987">
        <w:rPr>
          <w:sz w:val="28"/>
          <w:szCs w:val="28"/>
          <w:lang w:val="uk-UA"/>
        </w:rPr>
        <w:t>; І</w:t>
      </w:r>
      <w:r w:rsidRPr="00D02987">
        <w:rPr>
          <w:sz w:val="28"/>
          <w:szCs w:val="28"/>
          <w:vertAlign w:val="subscript"/>
          <w:lang w:val="uk-UA"/>
        </w:rPr>
        <w:t>ЗП</w:t>
      </w:r>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середньорічної заробітної плати</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Пр</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продуктивності праці одного працівника</w:t>
      </w:r>
      <w:r w:rsidRPr="00D02987">
        <w:rPr>
          <w:sz w:val="28"/>
          <w:szCs w:val="28"/>
          <w:lang w:val="uk-UA"/>
        </w:rPr>
        <w:t xml:space="preserve">; </w:t>
      </w:r>
      <w:proofErr w:type="spellStart"/>
      <w:r w:rsidRPr="00D02987">
        <w:rPr>
          <w:sz w:val="28"/>
          <w:szCs w:val="28"/>
          <w:lang w:val="uk-UA"/>
        </w:rPr>
        <w:t>І</w:t>
      </w:r>
      <w:r w:rsidRPr="00D02987">
        <w:rPr>
          <w:sz w:val="28"/>
          <w:szCs w:val="28"/>
          <w:vertAlign w:val="subscript"/>
          <w:lang w:val="uk-UA"/>
        </w:rPr>
        <w:t>Кск</w:t>
      </w:r>
      <w:proofErr w:type="spellEnd"/>
      <w:r w:rsidR="00B83853">
        <w:rPr>
          <w:sz w:val="28"/>
          <w:szCs w:val="28"/>
          <w:lang w:val="uk-UA"/>
        </w:rPr>
        <w:t xml:space="preserve"> – </w:t>
      </w:r>
      <w:r w:rsidR="0037325B">
        <w:rPr>
          <w:sz w:val="28"/>
          <w:szCs w:val="28"/>
          <w:lang w:val="uk-UA"/>
        </w:rPr>
        <w:t>темпи росту</w:t>
      </w:r>
      <w:r w:rsidRPr="00D02987">
        <w:rPr>
          <w:sz w:val="28"/>
          <w:szCs w:val="28"/>
          <w:lang w:val="uk-UA"/>
        </w:rPr>
        <w:t xml:space="preserve"> </w:t>
      </w:r>
      <w:r w:rsidRPr="00D02987">
        <w:rPr>
          <w:rFonts w:eastAsiaTheme="minorEastAsia"/>
          <w:sz w:val="28"/>
          <w:szCs w:val="28"/>
          <w:lang w:val="uk-UA" w:eastAsia="ja-JP"/>
        </w:rPr>
        <w:t>коефіцієнта стабільності кадрів.</w:t>
      </w:r>
    </w:p>
    <w:p w14:paraId="316713D7" w14:textId="77777777" w:rsidR="00DF3157" w:rsidRPr="00D02987" w:rsidRDefault="00DF3157" w:rsidP="00DF3157">
      <w:pPr>
        <w:widowControl w:val="0"/>
        <w:autoSpaceDE w:val="0"/>
        <w:autoSpaceDN w:val="0"/>
        <w:adjustRightInd w:val="0"/>
        <w:spacing w:line="312" w:lineRule="auto"/>
        <w:ind w:firstLine="709"/>
        <w:jc w:val="both"/>
        <w:rPr>
          <w:sz w:val="28"/>
          <w:szCs w:val="28"/>
          <w:lang w:val="uk-UA"/>
        </w:rPr>
      </w:pPr>
      <w:r w:rsidRPr="00D02987">
        <w:rPr>
          <w:rFonts w:eastAsiaTheme="minorEastAsia"/>
          <w:bCs/>
          <w:sz w:val="28"/>
          <w:szCs w:val="28"/>
          <w:lang w:val="uk-UA" w:eastAsia="ja-JP"/>
        </w:rPr>
        <w:t xml:space="preserve">4) </w:t>
      </w:r>
      <w:r w:rsidRPr="00D02987">
        <w:rPr>
          <w:sz w:val="28"/>
          <w:szCs w:val="28"/>
          <w:lang w:val="uk-UA"/>
        </w:rPr>
        <w:t>Узагальнений показник сталого розвитку промислового підприємства розраховується шляхом усереднення розрахованих значень інтегральних показників економічної, екологічної та соціальної стійкості підприємства за формулою:</w:t>
      </w:r>
    </w:p>
    <w:p w14:paraId="5A70F306" w14:textId="69FBA348" w:rsidR="00DF3157" w:rsidRPr="00D02987" w:rsidRDefault="00DF3157" w:rsidP="001D2E5B">
      <w:pPr>
        <w:spacing w:line="312" w:lineRule="auto"/>
        <w:ind w:firstLine="709"/>
        <w:jc w:val="right"/>
        <w:rPr>
          <w:sz w:val="28"/>
          <w:szCs w:val="28"/>
          <w:lang w:val="uk-UA"/>
        </w:rPr>
      </w:pPr>
      <m:oMath>
        <m:r>
          <m:rPr>
            <m:sty m:val="p"/>
          </m:rPr>
          <w:rPr>
            <w:rFonts w:ascii="Cambria Math" w:hAnsi="Cambria Math"/>
            <w:sz w:val="28"/>
            <w:szCs w:val="28"/>
            <w:lang w:val="uk-UA"/>
          </w:rPr>
          <m:t>УСР=</m:t>
        </m:r>
        <m:f>
          <m:fPr>
            <m:ctrlPr>
              <w:rPr>
                <w:rFonts w:ascii="Cambria Math" w:hAnsi="Cambria Math"/>
                <w:sz w:val="28"/>
                <w:szCs w:val="28"/>
                <w:lang w:val="uk-UA"/>
              </w:rPr>
            </m:ctrlPr>
          </m:fPr>
          <m:num>
            <m:r>
              <m:rPr>
                <m:sty m:val="p"/>
              </m:rPr>
              <w:rPr>
                <w:rFonts w:ascii="Cambria Math" w:hAnsi="Cambria Math"/>
                <w:sz w:val="28"/>
                <w:szCs w:val="28"/>
                <w:lang w:val="uk-UA"/>
              </w:rPr>
              <m:t>Ен+</m:t>
            </m:r>
            <m:r>
              <m:rPr>
                <m:sty m:val="p"/>
              </m:rPr>
              <w:rPr>
                <w:rFonts w:ascii="Cambria Math" w:hAnsi="Cambria Math"/>
                <w:sz w:val="28"/>
                <w:szCs w:val="28"/>
                <w:lang w:val="uk-UA"/>
              </w:rPr>
              <m:t>І</m:t>
            </m:r>
            <m:r>
              <m:rPr>
                <m:sty m:val="p"/>
              </m:rPr>
              <w:rPr>
                <w:rFonts w:ascii="Cambria Math" w:hAnsi="Cambria Math"/>
                <w:sz w:val="28"/>
                <w:szCs w:val="28"/>
                <w:lang w:val="uk-UA"/>
              </w:rPr>
              <m:t>Ек+</m:t>
            </m:r>
            <m:r>
              <m:rPr>
                <m:sty m:val="p"/>
              </m:rPr>
              <w:rPr>
                <w:rFonts w:ascii="Cambria Math" w:hAnsi="Cambria Math"/>
                <w:sz w:val="28"/>
                <w:szCs w:val="28"/>
                <w:lang w:val="uk-UA"/>
              </w:rPr>
              <m:t>ІС</m:t>
            </m:r>
          </m:num>
          <m:den>
            <m:r>
              <w:rPr>
                <w:rFonts w:ascii="Cambria Math" w:hAnsi="Cambria Math"/>
                <w:sz w:val="28"/>
                <w:szCs w:val="28"/>
                <w:lang w:val="uk-UA"/>
              </w:rPr>
              <m:t>3</m:t>
            </m:r>
          </m:den>
        </m:f>
      </m:oMath>
      <w:r w:rsidR="008F2623">
        <w:rPr>
          <w:sz w:val="28"/>
          <w:szCs w:val="28"/>
          <w:lang w:val="uk-UA"/>
        </w:rPr>
        <w:t>,</w:t>
      </w:r>
      <w:r w:rsidR="008F2623">
        <w:rPr>
          <w:sz w:val="28"/>
          <w:szCs w:val="28"/>
          <w:lang w:val="uk-UA"/>
        </w:rPr>
        <w:tab/>
      </w:r>
      <w:r w:rsidRPr="00D02987">
        <w:rPr>
          <w:sz w:val="28"/>
          <w:szCs w:val="28"/>
          <w:lang w:val="uk-UA"/>
        </w:rPr>
        <w:tab/>
      </w:r>
      <w:r w:rsidRPr="00D02987">
        <w:rPr>
          <w:sz w:val="28"/>
          <w:szCs w:val="28"/>
          <w:lang w:val="uk-UA"/>
        </w:rPr>
        <w:tab/>
      </w:r>
      <w:r w:rsidR="002821EE" w:rsidRPr="00D02987">
        <w:rPr>
          <w:sz w:val="28"/>
          <w:szCs w:val="28"/>
          <w:lang w:val="uk-UA"/>
        </w:rPr>
        <w:tab/>
      </w:r>
      <w:r w:rsidR="00283280">
        <w:rPr>
          <w:sz w:val="28"/>
          <w:szCs w:val="28"/>
          <w:lang w:val="uk-UA"/>
        </w:rPr>
        <w:tab/>
        <w:t>(2.9</w:t>
      </w:r>
      <w:r w:rsidRPr="00D02987">
        <w:rPr>
          <w:sz w:val="28"/>
          <w:szCs w:val="28"/>
          <w:lang w:val="uk-UA"/>
        </w:rPr>
        <w:t>)</w:t>
      </w:r>
    </w:p>
    <w:p w14:paraId="3A2817CE" w14:textId="27A37111" w:rsidR="00DF3157" w:rsidRPr="00D02987" w:rsidRDefault="00DF3157" w:rsidP="001D2E5B">
      <w:pPr>
        <w:spacing w:line="312" w:lineRule="auto"/>
        <w:jc w:val="both"/>
        <w:rPr>
          <w:sz w:val="28"/>
          <w:szCs w:val="28"/>
          <w:lang w:val="uk-UA"/>
        </w:rPr>
      </w:pPr>
      <w:r w:rsidRPr="00D02987">
        <w:rPr>
          <w:sz w:val="28"/>
          <w:szCs w:val="28"/>
          <w:lang w:val="uk-UA"/>
        </w:rPr>
        <w:t>де УСР</w:t>
      </w:r>
      <w:r w:rsidR="00B83853">
        <w:rPr>
          <w:sz w:val="28"/>
          <w:szCs w:val="28"/>
          <w:lang w:val="uk-UA"/>
        </w:rPr>
        <w:t xml:space="preserve"> – </w:t>
      </w:r>
      <w:r w:rsidRPr="00D02987">
        <w:rPr>
          <w:sz w:val="28"/>
          <w:szCs w:val="28"/>
          <w:lang w:val="uk-UA"/>
        </w:rPr>
        <w:t xml:space="preserve">узагальнений показник сталого розвитку промислового підприємства; </w:t>
      </w:r>
      <w:proofErr w:type="spellStart"/>
      <w:r w:rsidRPr="00D02987">
        <w:rPr>
          <w:sz w:val="28"/>
          <w:szCs w:val="28"/>
          <w:lang w:val="uk-UA"/>
        </w:rPr>
        <w:t>ІЕн</w:t>
      </w:r>
      <w:proofErr w:type="spellEnd"/>
      <w:r w:rsidR="00B83853">
        <w:rPr>
          <w:sz w:val="28"/>
          <w:szCs w:val="28"/>
          <w:lang w:val="uk-UA"/>
        </w:rPr>
        <w:t xml:space="preserve"> – </w:t>
      </w:r>
      <w:r w:rsidRPr="00D02987">
        <w:rPr>
          <w:sz w:val="28"/>
          <w:szCs w:val="28"/>
          <w:lang w:val="uk-UA"/>
        </w:rPr>
        <w:t>інтегральний показник економічної стійкості пі</w:t>
      </w:r>
      <w:bookmarkStart w:id="20" w:name="_GoBack"/>
      <w:bookmarkEnd w:id="20"/>
      <w:r w:rsidRPr="00D02987">
        <w:rPr>
          <w:sz w:val="28"/>
          <w:szCs w:val="28"/>
          <w:lang w:val="uk-UA"/>
        </w:rPr>
        <w:t xml:space="preserve">дприємства; </w:t>
      </w:r>
      <w:proofErr w:type="spellStart"/>
      <w:r w:rsidRPr="00D02987">
        <w:rPr>
          <w:sz w:val="28"/>
          <w:szCs w:val="28"/>
          <w:lang w:val="uk-UA"/>
        </w:rPr>
        <w:t>ІЕк</w:t>
      </w:r>
      <w:proofErr w:type="spellEnd"/>
      <w:r w:rsidR="00B83853">
        <w:rPr>
          <w:sz w:val="28"/>
          <w:szCs w:val="28"/>
          <w:lang w:val="uk-UA"/>
        </w:rPr>
        <w:t xml:space="preserve"> – </w:t>
      </w:r>
      <w:r w:rsidRPr="00D02987">
        <w:rPr>
          <w:sz w:val="28"/>
          <w:szCs w:val="28"/>
          <w:lang w:val="uk-UA"/>
        </w:rPr>
        <w:t>інтегральний показник екологічної стійкості підприємства; ІС</w:t>
      </w:r>
      <w:r w:rsidR="00B83853">
        <w:rPr>
          <w:sz w:val="28"/>
          <w:szCs w:val="28"/>
          <w:lang w:val="uk-UA"/>
        </w:rPr>
        <w:t xml:space="preserve"> – </w:t>
      </w:r>
      <w:r w:rsidRPr="00D02987">
        <w:rPr>
          <w:sz w:val="28"/>
          <w:szCs w:val="28"/>
          <w:lang w:val="uk-UA"/>
        </w:rPr>
        <w:t>інтегральний показник соціальної стійкості підприємства.</w:t>
      </w:r>
    </w:p>
    <w:p w14:paraId="2F25FF85" w14:textId="77777777" w:rsidR="00DF3157" w:rsidRPr="00D02987" w:rsidRDefault="00DF3157" w:rsidP="00DF3157">
      <w:pPr>
        <w:spacing w:line="312" w:lineRule="auto"/>
        <w:ind w:firstLine="709"/>
        <w:jc w:val="both"/>
        <w:rPr>
          <w:sz w:val="28"/>
          <w:szCs w:val="28"/>
          <w:lang w:val="uk-UA"/>
        </w:rPr>
      </w:pPr>
      <w:r w:rsidRPr="00D02987">
        <w:rPr>
          <w:sz w:val="28"/>
          <w:szCs w:val="28"/>
          <w:lang w:val="uk-UA"/>
        </w:rPr>
        <w:t>В залежності  від отриманого значення узагальненого показника сталого розвитку промислового підприємства виділяють три становища, характеристика яких представлена у таблиці 2.2.</w:t>
      </w:r>
    </w:p>
    <w:p w14:paraId="6902A378" w14:textId="0307E839" w:rsidR="00C32D92" w:rsidRPr="00D02987" w:rsidRDefault="00C32D92" w:rsidP="00C32D92">
      <w:pPr>
        <w:spacing w:line="312" w:lineRule="auto"/>
        <w:ind w:firstLine="709"/>
        <w:jc w:val="both"/>
        <w:rPr>
          <w:sz w:val="28"/>
          <w:szCs w:val="28"/>
          <w:lang w:val="uk-UA"/>
        </w:rPr>
      </w:pPr>
      <w:r w:rsidRPr="00D02987">
        <w:rPr>
          <w:sz w:val="28"/>
          <w:szCs w:val="28"/>
          <w:lang w:val="uk-UA"/>
        </w:rPr>
        <w:t xml:space="preserve">5) ФОРМУВАННЯ ВИСНОВКІВ та РОЗРОБКА РЕКОМЕНДАЦІЙ щодо напрямів підвищення сталості подальшого розвитку розглянутого підприємства є завершальним етапом розрахункового завдання. </w:t>
      </w:r>
      <w:r w:rsidR="00360A42">
        <w:rPr>
          <w:sz w:val="28"/>
          <w:szCs w:val="28"/>
          <w:lang w:val="uk-UA"/>
        </w:rPr>
        <w:t>У</w:t>
      </w:r>
      <w:r w:rsidR="00C925DC" w:rsidRPr="00D02987">
        <w:rPr>
          <w:sz w:val="28"/>
          <w:szCs w:val="28"/>
          <w:lang w:val="uk-UA"/>
        </w:rPr>
        <w:t xml:space="preserve">сі попередні дії дозволяють зробити висновок щодо існуючого становища на </w:t>
      </w:r>
      <w:r w:rsidR="0037325B" w:rsidRPr="00D02987">
        <w:rPr>
          <w:sz w:val="28"/>
          <w:szCs w:val="28"/>
          <w:lang w:val="uk-UA"/>
        </w:rPr>
        <w:t>підприємстві</w:t>
      </w:r>
      <w:r w:rsidR="00C925DC" w:rsidRPr="00D02987">
        <w:rPr>
          <w:sz w:val="28"/>
          <w:szCs w:val="28"/>
          <w:lang w:val="uk-UA"/>
        </w:rPr>
        <w:t xml:space="preserve">  (таблиця 2.2).</w:t>
      </w:r>
    </w:p>
    <w:p w14:paraId="53E262F2" w14:textId="6F7DB957" w:rsidR="00C32D92" w:rsidRPr="00D02987" w:rsidRDefault="00C32D92" w:rsidP="00C32D92">
      <w:pPr>
        <w:spacing w:line="312" w:lineRule="auto"/>
        <w:ind w:firstLine="709"/>
        <w:jc w:val="both"/>
        <w:rPr>
          <w:sz w:val="28"/>
          <w:szCs w:val="28"/>
          <w:lang w:val="uk-UA"/>
        </w:rPr>
      </w:pPr>
      <w:r w:rsidRPr="00D02987">
        <w:rPr>
          <w:sz w:val="28"/>
          <w:szCs w:val="28"/>
          <w:lang w:val="uk-UA"/>
        </w:rPr>
        <w:t xml:space="preserve">У випадку, якщо  </w:t>
      </w:r>
      <m:oMath>
        <m:r>
          <m:rPr>
            <m:sty m:val="p"/>
          </m:rPr>
          <w:rPr>
            <w:rFonts w:ascii="Cambria Math" w:hAnsi="Cambria Math"/>
            <w:sz w:val="28"/>
            <w:szCs w:val="28"/>
            <w:lang w:val="uk-UA"/>
          </w:rPr>
          <m:t>УСР</m:t>
        </m:r>
      </m:oMath>
      <w:r w:rsidRPr="00D02987">
        <w:rPr>
          <w:sz w:val="28"/>
          <w:szCs w:val="28"/>
          <w:lang w:val="uk-UA"/>
        </w:rPr>
        <w:t>&gt;1, розвиток підприємства визнається таким, що відповідає осн</w:t>
      </w:r>
      <w:r w:rsidR="0037325B">
        <w:rPr>
          <w:sz w:val="28"/>
          <w:szCs w:val="28"/>
          <w:lang w:val="uk-UA"/>
        </w:rPr>
        <w:t>овним принципам сталого розвитку</w:t>
      </w:r>
      <w:r w:rsidRPr="00D02987">
        <w:rPr>
          <w:sz w:val="28"/>
          <w:szCs w:val="28"/>
          <w:lang w:val="uk-UA"/>
        </w:rPr>
        <w:t>.</w:t>
      </w:r>
    </w:p>
    <w:p w14:paraId="2EFACFF5" w14:textId="77777777" w:rsidR="00C32D92" w:rsidRPr="00D02987" w:rsidRDefault="00C32D92" w:rsidP="00C32D92">
      <w:pPr>
        <w:spacing w:line="312" w:lineRule="auto"/>
        <w:ind w:firstLine="709"/>
        <w:jc w:val="both"/>
        <w:rPr>
          <w:sz w:val="28"/>
          <w:szCs w:val="28"/>
          <w:lang w:val="uk-UA"/>
        </w:rPr>
      </w:pPr>
      <w:r w:rsidRPr="00D02987">
        <w:rPr>
          <w:sz w:val="28"/>
          <w:szCs w:val="28"/>
          <w:lang w:val="uk-UA"/>
        </w:rPr>
        <w:t xml:space="preserve">Якщо </w:t>
      </w:r>
      <m:oMath>
        <m:r>
          <m:rPr>
            <m:sty m:val="p"/>
          </m:rPr>
          <w:rPr>
            <w:rFonts w:ascii="Cambria Math" w:hAnsi="Cambria Math"/>
            <w:sz w:val="28"/>
            <w:szCs w:val="28"/>
            <w:lang w:val="uk-UA"/>
          </w:rPr>
          <m:t>УСР</m:t>
        </m:r>
      </m:oMath>
      <w:r w:rsidRPr="00D02987">
        <w:rPr>
          <w:sz w:val="28"/>
          <w:szCs w:val="28"/>
          <w:lang w:val="uk-UA"/>
        </w:rPr>
        <w:t>=1, ситуація на промисловому підприємстві характеризується незмінністю параметрів, що обумовлюють його розвиток. В цьому випадку, доцільно проаналізувати всі показники, які характеризують розвиток підприємства та розробити пропозиції щодо їх поліпшення.</w:t>
      </w:r>
    </w:p>
    <w:p w14:paraId="2958ABC6" w14:textId="2EB91132" w:rsidR="000D0C44" w:rsidRPr="00D02987" w:rsidRDefault="00BD7829" w:rsidP="00DF3157">
      <w:pPr>
        <w:spacing w:line="312" w:lineRule="auto"/>
        <w:ind w:firstLine="709"/>
        <w:jc w:val="both"/>
        <w:rPr>
          <w:sz w:val="28"/>
          <w:szCs w:val="28"/>
          <w:lang w:val="uk-UA"/>
        </w:rPr>
      </w:pPr>
      <w:r w:rsidRPr="00D02987">
        <w:rPr>
          <w:sz w:val="28"/>
          <w:szCs w:val="28"/>
          <w:lang w:val="uk-UA"/>
        </w:rPr>
        <w:t>Якщо значення узагальненого показника сталого розвитку промислового підприємства менше одиниці (</w:t>
      </w:r>
      <m:oMath>
        <m:r>
          <m:rPr>
            <m:sty m:val="p"/>
          </m:rPr>
          <w:rPr>
            <w:rFonts w:ascii="Cambria Math" w:hAnsi="Cambria Math"/>
            <w:sz w:val="28"/>
            <w:szCs w:val="28"/>
            <w:lang w:val="uk-UA"/>
          </w:rPr>
          <m:t>УСР&lt;</m:t>
        </m:r>
      </m:oMath>
      <w:r w:rsidRPr="00D02987">
        <w:rPr>
          <w:sz w:val="28"/>
          <w:szCs w:val="28"/>
          <w:lang w:val="uk-UA"/>
        </w:rPr>
        <w:t>1) – розвиток підприємства вважається таким, що супер</w:t>
      </w:r>
      <w:r w:rsidR="0037325B">
        <w:rPr>
          <w:sz w:val="28"/>
          <w:szCs w:val="28"/>
          <w:lang w:val="uk-UA"/>
        </w:rPr>
        <w:t>ечить принципам сталого розвитку</w:t>
      </w:r>
      <w:r w:rsidRPr="00D02987">
        <w:rPr>
          <w:sz w:val="28"/>
          <w:szCs w:val="28"/>
          <w:lang w:val="uk-UA"/>
        </w:rPr>
        <w:t>.</w:t>
      </w:r>
    </w:p>
    <w:p w14:paraId="5FC8684E" w14:textId="77777777" w:rsidR="00DF3157" w:rsidRPr="00D02987" w:rsidRDefault="00DF3157" w:rsidP="00DF3157">
      <w:pPr>
        <w:spacing w:line="312" w:lineRule="auto"/>
        <w:ind w:firstLine="709"/>
        <w:jc w:val="both"/>
        <w:rPr>
          <w:sz w:val="28"/>
          <w:szCs w:val="28"/>
          <w:lang w:val="uk-UA"/>
        </w:rPr>
      </w:pPr>
      <w:r w:rsidRPr="00D02987">
        <w:rPr>
          <w:sz w:val="28"/>
          <w:szCs w:val="28"/>
          <w:lang w:val="uk-UA"/>
        </w:rPr>
        <w:t>Таблиця 2.2 – Характеристика сталого розвитку підприємства в залежності від значення узагальненого показника сталого розвитку промислового підприємства</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9"/>
        <w:gridCol w:w="1417"/>
        <w:gridCol w:w="5814"/>
      </w:tblGrid>
      <w:tr w:rsidR="00DF3157" w:rsidRPr="00D02987" w14:paraId="3330EA55" w14:textId="77777777" w:rsidTr="00FB299F">
        <w:tc>
          <w:tcPr>
            <w:tcW w:w="2519" w:type="dxa"/>
            <w:tcBorders>
              <w:top w:val="single" w:sz="4" w:space="0" w:color="auto"/>
              <w:left w:val="single" w:sz="4" w:space="0" w:color="auto"/>
              <w:bottom w:val="single" w:sz="4" w:space="0" w:color="auto"/>
              <w:right w:val="single" w:sz="4" w:space="0" w:color="auto"/>
            </w:tcBorders>
            <w:vAlign w:val="center"/>
            <w:hideMark/>
          </w:tcPr>
          <w:p w14:paraId="2656741F" w14:textId="77777777" w:rsidR="00DF3157" w:rsidRPr="00D02987" w:rsidRDefault="00DF3157" w:rsidP="006F3143">
            <w:pPr>
              <w:spacing w:line="312" w:lineRule="auto"/>
              <w:jc w:val="center"/>
              <w:rPr>
                <w:sz w:val="28"/>
                <w:szCs w:val="28"/>
                <w:lang w:val="uk-UA"/>
              </w:rPr>
            </w:pPr>
            <w:r w:rsidRPr="00D02987">
              <w:rPr>
                <w:sz w:val="28"/>
                <w:szCs w:val="28"/>
                <w:lang w:val="uk-UA"/>
              </w:rPr>
              <w:t>Розвиток підприємства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17F6F" w14:textId="77777777" w:rsidR="00DF3157" w:rsidRPr="00D02987" w:rsidRDefault="00DF3157" w:rsidP="006F3143">
            <w:pPr>
              <w:spacing w:line="312" w:lineRule="auto"/>
              <w:jc w:val="center"/>
              <w:rPr>
                <w:sz w:val="28"/>
                <w:szCs w:val="28"/>
                <w:lang w:val="uk-UA"/>
              </w:rPr>
            </w:pPr>
            <w:r w:rsidRPr="00D02987">
              <w:rPr>
                <w:sz w:val="28"/>
                <w:szCs w:val="28"/>
                <w:lang w:val="uk-UA"/>
              </w:rPr>
              <w:t>Значення</w:t>
            </w:r>
          </w:p>
        </w:tc>
        <w:tc>
          <w:tcPr>
            <w:tcW w:w="5814" w:type="dxa"/>
            <w:tcBorders>
              <w:top w:val="single" w:sz="4" w:space="0" w:color="auto"/>
              <w:left w:val="single" w:sz="4" w:space="0" w:color="auto"/>
              <w:bottom w:val="single" w:sz="4" w:space="0" w:color="auto"/>
              <w:right w:val="single" w:sz="4" w:space="0" w:color="auto"/>
            </w:tcBorders>
            <w:vAlign w:val="center"/>
            <w:hideMark/>
          </w:tcPr>
          <w:p w14:paraId="7D72ABAC" w14:textId="77777777" w:rsidR="00DF3157" w:rsidRPr="00D02987" w:rsidRDefault="00DF3157" w:rsidP="006F3143">
            <w:pPr>
              <w:spacing w:line="312" w:lineRule="auto"/>
              <w:jc w:val="center"/>
              <w:rPr>
                <w:sz w:val="28"/>
                <w:szCs w:val="28"/>
                <w:lang w:val="uk-UA"/>
              </w:rPr>
            </w:pPr>
            <w:r w:rsidRPr="00D02987">
              <w:rPr>
                <w:sz w:val="28"/>
                <w:szCs w:val="28"/>
                <w:lang w:val="uk-UA"/>
              </w:rPr>
              <w:t>Характеристика</w:t>
            </w:r>
          </w:p>
        </w:tc>
      </w:tr>
      <w:tr w:rsidR="00FB299F" w:rsidRPr="00D02987" w14:paraId="43EA1C77" w14:textId="77777777" w:rsidTr="00FB299F">
        <w:trPr>
          <w:trHeight w:val="1398"/>
        </w:trPr>
        <w:tc>
          <w:tcPr>
            <w:tcW w:w="2519" w:type="dxa"/>
            <w:tcBorders>
              <w:top w:val="single" w:sz="4" w:space="0" w:color="auto"/>
              <w:left w:val="single" w:sz="4" w:space="0" w:color="auto"/>
              <w:bottom w:val="single" w:sz="4" w:space="0" w:color="auto"/>
              <w:right w:val="single" w:sz="4" w:space="0" w:color="auto"/>
            </w:tcBorders>
            <w:vAlign w:val="center"/>
            <w:hideMark/>
          </w:tcPr>
          <w:p w14:paraId="769A9AAA" w14:textId="77777777" w:rsidR="00FB299F" w:rsidRPr="00D02987" w:rsidRDefault="00FB299F" w:rsidP="00DF3157">
            <w:pPr>
              <w:spacing w:line="312" w:lineRule="auto"/>
              <w:jc w:val="both"/>
              <w:rPr>
                <w:sz w:val="28"/>
                <w:szCs w:val="28"/>
                <w:lang w:val="uk-UA"/>
              </w:rPr>
            </w:pPr>
            <w:r w:rsidRPr="00D02987">
              <w:rPr>
                <w:sz w:val="28"/>
                <w:szCs w:val="28"/>
                <w:lang w:val="uk-UA"/>
              </w:rPr>
              <w:t>Сталий (ефективний)</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5928" w14:textId="50EFDFE4" w:rsidR="00FB299F" w:rsidRPr="00D02987" w:rsidRDefault="00FB299F" w:rsidP="00E1567C">
            <w:pPr>
              <w:pStyle w:val="4"/>
              <w:jc w:val="center"/>
              <w:rPr>
                <w:b w:val="0"/>
                <w:color w:val="auto"/>
                <w:szCs w:val="28"/>
              </w:rPr>
            </w:pPr>
            <m:oMath>
              <m:r>
                <m:rPr>
                  <m:sty m:val="b"/>
                </m:rPr>
                <w:rPr>
                  <w:rFonts w:ascii="Cambria Math" w:hAnsi="Cambria Math"/>
                  <w:color w:val="auto"/>
                  <w:szCs w:val="28"/>
                </w:rPr>
                <m:t>УСР</m:t>
              </m:r>
            </m:oMath>
            <w:r w:rsidRPr="00D02987">
              <w:rPr>
                <w:b w:val="0"/>
                <w:color w:val="auto"/>
                <w:szCs w:val="28"/>
              </w:rPr>
              <w:t>&gt; 1</w:t>
            </w:r>
          </w:p>
        </w:tc>
        <w:tc>
          <w:tcPr>
            <w:tcW w:w="5814" w:type="dxa"/>
            <w:tcBorders>
              <w:top w:val="single" w:sz="4" w:space="0" w:color="auto"/>
              <w:left w:val="single" w:sz="4" w:space="0" w:color="auto"/>
              <w:bottom w:val="single" w:sz="4" w:space="0" w:color="auto"/>
              <w:right w:val="single" w:sz="4" w:space="0" w:color="auto"/>
            </w:tcBorders>
            <w:vAlign w:val="center"/>
            <w:hideMark/>
          </w:tcPr>
          <w:p w14:paraId="54650E80" w14:textId="49E4DA57" w:rsidR="00FB299F" w:rsidRPr="00D02987" w:rsidRDefault="00FB299F" w:rsidP="005A5B79">
            <w:pPr>
              <w:pStyle w:val="4"/>
              <w:rPr>
                <w:b w:val="0"/>
                <w:color w:val="auto"/>
                <w:szCs w:val="28"/>
              </w:rPr>
            </w:pPr>
            <w:r w:rsidRPr="00D02987">
              <w:rPr>
                <w:b w:val="0"/>
                <w:color w:val="auto"/>
                <w:szCs w:val="28"/>
              </w:rPr>
              <w:t xml:space="preserve">Діяльність підприємства характеризується поліпшенням </w:t>
            </w:r>
            <w:r>
              <w:rPr>
                <w:b w:val="0"/>
                <w:color w:val="auto"/>
                <w:szCs w:val="28"/>
              </w:rPr>
              <w:t>основних</w:t>
            </w:r>
            <w:r w:rsidRPr="00D02987">
              <w:rPr>
                <w:b w:val="0"/>
                <w:color w:val="auto"/>
                <w:szCs w:val="28"/>
              </w:rPr>
              <w:t xml:space="preserve"> параметрів</w:t>
            </w:r>
            <w:r>
              <w:rPr>
                <w:b w:val="0"/>
                <w:color w:val="auto"/>
                <w:szCs w:val="28"/>
              </w:rPr>
              <w:t>, що характеризують сталий розвиток підприємства</w:t>
            </w:r>
          </w:p>
        </w:tc>
      </w:tr>
      <w:tr w:rsidR="00FB299F" w:rsidRPr="00D02987" w14:paraId="3D570C80" w14:textId="77777777" w:rsidTr="00FB299F">
        <w:tc>
          <w:tcPr>
            <w:tcW w:w="2519" w:type="dxa"/>
            <w:tcBorders>
              <w:top w:val="single" w:sz="4" w:space="0" w:color="auto"/>
              <w:left w:val="single" w:sz="4" w:space="0" w:color="auto"/>
              <w:bottom w:val="single" w:sz="4" w:space="0" w:color="auto"/>
              <w:right w:val="single" w:sz="4" w:space="0" w:color="auto"/>
            </w:tcBorders>
            <w:vAlign w:val="center"/>
            <w:hideMark/>
          </w:tcPr>
          <w:p w14:paraId="0752E484" w14:textId="77777777" w:rsidR="00FB299F" w:rsidRPr="00D02987" w:rsidRDefault="00FB299F" w:rsidP="00DF3157">
            <w:pPr>
              <w:spacing w:line="312" w:lineRule="auto"/>
              <w:jc w:val="both"/>
              <w:rPr>
                <w:sz w:val="28"/>
                <w:szCs w:val="28"/>
                <w:lang w:val="uk-UA"/>
              </w:rPr>
            </w:pPr>
            <w:r w:rsidRPr="00D02987">
              <w:rPr>
                <w:sz w:val="28"/>
                <w:szCs w:val="28"/>
                <w:lang w:val="uk-UA"/>
              </w:rPr>
              <w:t>Нейтральний</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42EB" w14:textId="79BB0014" w:rsidR="00FB299F" w:rsidRPr="00D02987" w:rsidRDefault="00FB299F" w:rsidP="00E1567C">
            <w:pPr>
              <w:pStyle w:val="4"/>
              <w:jc w:val="center"/>
              <w:rPr>
                <w:b w:val="0"/>
                <w:color w:val="auto"/>
                <w:szCs w:val="28"/>
              </w:rPr>
            </w:pPr>
            <m:oMath>
              <m:r>
                <m:rPr>
                  <m:sty m:val="b"/>
                </m:rPr>
                <w:rPr>
                  <w:rFonts w:ascii="Cambria Math" w:hAnsi="Cambria Math"/>
                  <w:color w:val="auto"/>
                  <w:szCs w:val="28"/>
                </w:rPr>
                <m:t>УСР</m:t>
              </m:r>
            </m:oMath>
            <w:r w:rsidRPr="00D02987">
              <w:rPr>
                <w:b w:val="0"/>
                <w:color w:val="auto"/>
                <w:szCs w:val="28"/>
              </w:rPr>
              <w:t>= 1</w:t>
            </w:r>
          </w:p>
        </w:tc>
        <w:tc>
          <w:tcPr>
            <w:tcW w:w="5814" w:type="dxa"/>
            <w:tcBorders>
              <w:top w:val="single" w:sz="4" w:space="0" w:color="auto"/>
              <w:left w:val="single" w:sz="4" w:space="0" w:color="auto"/>
              <w:bottom w:val="single" w:sz="4" w:space="0" w:color="auto"/>
              <w:right w:val="single" w:sz="4" w:space="0" w:color="auto"/>
            </w:tcBorders>
            <w:vAlign w:val="center"/>
            <w:hideMark/>
          </w:tcPr>
          <w:p w14:paraId="54B4F63B" w14:textId="6B3D238F" w:rsidR="00FB299F" w:rsidRPr="00D02987" w:rsidRDefault="00FB299F" w:rsidP="005A5B79">
            <w:pPr>
              <w:pStyle w:val="4"/>
              <w:rPr>
                <w:b w:val="0"/>
                <w:color w:val="auto"/>
                <w:szCs w:val="28"/>
              </w:rPr>
            </w:pPr>
            <w:r w:rsidRPr="00D02987">
              <w:rPr>
                <w:b w:val="0"/>
                <w:color w:val="auto"/>
                <w:szCs w:val="28"/>
              </w:rPr>
              <w:t xml:space="preserve">Результатом діяльності підприємства є незмінність </w:t>
            </w:r>
            <w:r>
              <w:rPr>
                <w:b w:val="0"/>
                <w:color w:val="auto"/>
                <w:szCs w:val="28"/>
              </w:rPr>
              <w:t>основних</w:t>
            </w:r>
            <w:r w:rsidRPr="00D02987">
              <w:rPr>
                <w:b w:val="0"/>
                <w:color w:val="auto"/>
                <w:szCs w:val="28"/>
              </w:rPr>
              <w:t xml:space="preserve"> параметрів</w:t>
            </w:r>
            <w:r>
              <w:rPr>
                <w:b w:val="0"/>
                <w:color w:val="auto"/>
                <w:szCs w:val="28"/>
              </w:rPr>
              <w:t>, що характеризують сталий розвиток підприємства</w:t>
            </w:r>
          </w:p>
        </w:tc>
      </w:tr>
      <w:tr w:rsidR="00FB299F" w:rsidRPr="00D02987" w14:paraId="620DD031" w14:textId="77777777" w:rsidTr="00FB299F">
        <w:trPr>
          <w:trHeight w:val="653"/>
        </w:trPr>
        <w:tc>
          <w:tcPr>
            <w:tcW w:w="2519" w:type="dxa"/>
            <w:tcBorders>
              <w:top w:val="single" w:sz="4" w:space="0" w:color="auto"/>
              <w:left w:val="single" w:sz="4" w:space="0" w:color="auto"/>
              <w:bottom w:val="single" w:sz="4" w:space="0" w:color="auto"/>
              <w:right w:val="single" w:sz="4" w:space="0" w:color="auto"/>
            </w:tcBorders>
            <w:vAlign w:val="center"/>
            <w:hideMark/>
          </w:tcPr>
          <w:p w14:paraId="4F8766E3" w14:textId="77777777" w:rsidR="00FB299F" w:rsidRPr="00D02987" w:rsidRDefault="00FB299F" w:rsidP="00DF3157">
            <w:pPr>
              <w:spacing w:line="312" w:lineRule="auto"/>
              <w:jc w:val="both"/>
              <w:rPr>
                <w:sz w:val="28"/>
                <w:szCs w:val="28"/>
                <w:lang w:val="uk-UA"/>
              </w:rPr>
            </w:pPr>
            <w:r w:rsidRPr="00D02987">
              <w:rPr>
                <w:sz w:val="28"/>
                <w:szCs w:val="28"/>
                <w:lang w:val="uk-UA"/>
              </w:rPr>
              <w:t>Неефективний</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EAE2" w14:textId="725C332F" w:rsidR="00FB299F" w:rsidRPr="00D02987" w:rsidRDefault="00FB299F" w:rsidP="00E1567C">
            <w:pPr>
              <w:spacing w:line="312" w:lineRule="auto"/>
              <w:jc w:val="center"/>
              <w:rPr>
                <w:sz w:val="28"/>
                <w:szCs w:val="28"/>
              </w:rPr>
            </w:pPr>
            <m:oMath>
              <m:r>
                <m:rPr>
                  <m:sty m:val="p"/>
                </m:rPr>
                <w:rPr>
                  <w:rFonts w:ascii="Cambria Math" w:hAnsi="Cambria Math"/>
                  <w:sz w:val="28"/>
                  <w:szCs w:val="28"/>
                  <w:lang w:val="uk-UA"/>
                </w:rPr>
                <m:t>УСР&lt;</m:t>
              </m:r>
            </m:oMath>
            <w:r w:rsidRPr="00D02987">
              <w:rPr>
                <w:sz w:val="28"/>
                <w:szCs w:val="28"/>
                <w:lang w:val="uk-UA"/>
              </w:rPr>
              <w:t>1</w:t>
            </w:r>
          </w:p>
        </w:tc>
        <w:tc>
          <w:tcPr>
            <w:tcW w:w="5814" w:type="dxa"/>
            <w:tcBorders>
              <w:top w:val="single" w:sz="4" w:space="0" w:color="auto"/>
              <w:left w:val="single" w:sz="4" w:space="0" w:color="auto"/>
              <w:bottom w:val="single" w:sz="4" w:space="0" w:color="auto"/>
              <w:right w:val="single" w:sz="4" w:space="0" w:color="auto"/>
            </w:tcBorders>
            <w:vAlign w:val="center"/>
            <w:hideMark/>
          </w:tcPr>
          <w:p w14:paraId="7179A076" w14:textId="01538DE0" w:rsidR="00FB299F" w:rsidRPr="00D02987" w:rsidRDefault="00FB299F" w:rsidP="005A5B79">
            <w:pPr>
              <w:pStyle w:val="4"/>
              <w:rPr>
                <w:b w:val="0"/>
                <w:color w:val="auto"/>
                <w:szCs w:val="28"/>
              </w:rPr>
            </w:pPr>
            <w:r w:rsidRPr="00D02987">
              <w:rPr>
                <w:b w:val="0"/>
                <w:color w:val="auto"/>
                <w:szCs w:val="28"/>
              </w:rPr>
              <w:t xml:space="preserve">Діяльність підприємства характеризується погіршенням </w:t>
            </w:r>
            <w:r>
              <w:rPr>
                <w:b w:val="0"/>
                <w:color w:val="auto"/>
                <w:szCs w:val="28"/>
              </w:rPr>
              <w:t>основних</w:t>
            </w:r>
            <w:r w:rsidRPr="00D02987">
              <w:rPr>
                <w:b w:val="0"/>
                <w:color w:val="auto"/>
                <w:szCs w:val="28"/>
              </w:rPr>
              <w:t xml:space="preserve"> параметрів</w:t>
            </w:r>
            <w:r>
              <w:rPr>
                <w:b w:val="0"/>
                <w:color w:val="auto"/>
                <w:szCs w:val="28"/>
              </w:rPr>
              <w:t>, що характеризують сталий розвиток підприємства</w:t>
            </w:r>
          </w:p>
        </w:tc>
      </w:tr>
    </w:tbl>
    <w:p w14:paraId="46F8D56C" w14:textId="77777777" w:rsidR="00DF3157" w:rsidRPr="00D02987" w:rsidRDefault="00DF3157" w:rsidP="00DF3157">
      <w:pPr>
        <w:spacing w:line="312" w:lineRule="auto"/>
        <w:jc w:val="both"/>
        <w:rPr>
          <w:sz w:val="28"/>
          <w:szCs w:val="28"/>
          <w:lang w:val="uk-UA"/>
        </w:rPr>
      </w:pPr>
    </w:p>
    <w:p w14:paraId="399E3976" w14:textId="73E1059D" w:rsidR="00C32D92" w:rsidRPr="00D02987" w:rsidRDefault="00C925DC" w:rsidP="00C925DC">
      <w:pPr>
        <w:spacing w:line="312" w:lineRule="auto"/>
        <w:ind w:firstLine="709"/>
        <w:jc w:val="both"/>
        <w:rPr>
          <w:sz w:val="28"/>
          <w:szCs w:val="28"/>
          <w:lang w:val="uk-UA"/>
        </w:rPr>
      </w:pPr>
      <w:r w:rsidRPr="00D02987">
        <w:rPr>
          <w:sz w:val="28"/>
          <w:szCs w:val="28"/>
          <w:lang w:val="uk-UA"/>
        </w:rPr>
        <w:t>Необхідним є проведення поглибленого аналізу основних параметрів, які характеризують економічну, екологічну та соціальну складову діяльності промислового підприємства (</w:t>
      </w:r>
      <w:proofErr w:type="spellStart"/>
      <w:r w:rsidRPr="00D02987">
        <w:rPr>
          <w:sz w:val="28"/>
          <w:szCs w:val="28"/>
          <w:lang w:val="uk-UA"/>
        </w:rPr>
        <w:t>табл</w:t>
      </w:r>
      <w:proofErr w:type="spellEnd"/>
      <w:r w:rsidRPr="00D02987">
        <w:rPr>
          <w:sz w:val="28"/>
          <w:szCs w:val="28"/>
          <w:lang w:val="uk-UA"/>
        </w:rPr>
        <w:t>. 2.1). Основною м</w:t>
      </w:r>
      <w:r w:rsidR="00C32D92" w:rsidRPr="00D02987">
        <w:rPr>
          <w:sz w:val="28"/>
          <w:szCs w:val="28"/>
          <w:lang w:val="uk-UA"/>
        </w:rPr>
        <w:t>етою</w:t>
      </w:r>
      <w:r w:rsidR="005B3777" w:rsidRPr="00D02987">
        <w:rPr>
          <w:sz w:val="28"/>
          <w:szCs w:val="28"/>
          <w:lang w:val="uk-UA"/>
        </w:rPr>
        <w:t xml:space="preserve"> якого </w:t>
      </w:r>
      <w:r w:rsidR="00C32D92" w:rsidRPr="00D02987">
        <w:rPr>
          <w:sz w:val="28"/>
          <w:szCs w:val="28"/>
          <w:lang w:val="uk-UA"/>
        </w:rPr>
        <w:t>є інформаційне забезпечення щодо питання, яке пов’язано з виявленням причин, що обумовлюють не</w:t>
      </w:r>
      <w:r w:rsidRPr="00D02987">
        <w:rPr>
          <w:sz w:val="28"/>
          <w:szCs w:val="28"/>
          <w:lang w:val="uk-UA"/>
        </w:rPr>
        <w:t xml:space="preserve">достатньо </w:t>
      </w:r>
      <w:r w:rsidR="00C32D92" w:rsidRPr="00D02987">
        <w:rPr>
          <w:sz w:val="28"/>
          <w:szCs w:val="28"/>
          <w:lang w:val="uk-UA"/>
        </w:rPr>
        <w:t>ефективний ро</w:t>
      </w:r>
      <w:r w:rsidR="00860A99">
        <w:rPr>
          <w:sz w:val="28"/>
          <w:szCs w:val="28"/>
          <w:lang w:val="uk-UA"/>
        </w:rPr>
        <w:t>звиток підприємства, та розробкою</w:t>
      </w:r>
      <w:r w:rsidR="00C32D92" w:rsidRPr="00D02987">
        <w:rPr>
          <w:sz w:val="28"/>
          <w:szCs w:val="28"/>
          <w:lang w:val="uk-UA"/>
        </w:rPr>
        <w:t xml:space="preserve"> превентивних заходів щодо забезпечення осн</w:t>
      </w:r>
      <w:r w:rsidR="0037325B">
        <w:rPr>
          <w:sz w:val="28"/>
          <w:szCs w:val="28"/>
          <w:lang w:val="uk-UA"/>
        </w:rPr>
        <w:t>овних принципів сталого розвитку</w:t>
      </w:r>
      <w:r w:rsidR="00C32D92" w:rsidRPr="00D02987">
        <w:rPr>
          <w:sz w:val="28"/>
          <w:szCs w:val="28"/>
          <w:lang w:val="uk-UA"/>
        </w:rPr>
        <w:t>.</w:t>
      </w:r>
    </w:p>
    <w:p w14:paraId="34E28EE9" w14:textId="02EF5EF8" w:rsidR="00BB3FBE" w:rsidRPr="00D02987" w:rsidRDefault="00C925DC" w:rsidP="005B3777">
      <w:pPr>
        <w:spacing w:line="312" w:lineRule="auto"/>
        <w:ind w:firstLine="709"/>
        <w:jc w:val="both"/>
        <w:rPr>
          <w:sz w:val="28"/>
          <w:szCs w:val="28"/>
          <w:lang w:val="uk-UA"/>
        </w:rPr>
      </w:pPr>
      <w:r w:rsidRPr="00D02987">
        <w:rPr>
          <w:sz w:val="28"/>
          <w:szCs w:val="28"/>
          <w:lang w:val="uk-UA"/>
        </w:rPr>
        <w:t>Розробка рекомендацій щодо напрям</w:t>
      </w:r>
      <w:r w:rsidR="00860A99">
        <w:rPr>
          <w:sz w:val="28"/>
          <w:szCs w:val="28"/>
          <w:lang w:val="uk-UA"/>
        </w:rPr>
        <w:t>к</w:t>
      </w:r>
      <w:r w:rsidRPr="00D02987">
        <w:rPr>
          <w:sz w:val="28"/>
          <w:szCs w:val="28"/>
          <w:lang w:val="uk-UA"/>
        </w:rPr>
        <w:t xml:space="preserve">ів підвищення сталості подальшого розвитку розглянутого підприємства є завершальним та </w:t>
      </w:r>
      <w:r w:rsidR="00860A99" w:rsidRPr="00D02987">
        <w:rPr>
          <w:sz w:val="28"/>
          <w:szCs w:val="28"/>
          <w:lang w:val="uk-UA"/>
        </w:rPr>
        <w:t>ГОЛОВНИМ</w:t>
      </w:r>
      <w:r w:rsidRPr="00D02987">
        <w:rPr>
          <w:sz w:val="28"/>
          <w:szCs w:val="28"/>
          <w:lang w:val="uk-UA"/>
        </w:rPr>
        <w:t xml:space="preserve"> етапом другого блоку завдань. Саме для того</w:t>
      </w:r>
      <w:r w:rsidR="000D53AF" w:rsidRPr="00D02987">
        <w:rPr>
          <w:sz w:val="28"/>
          <w:szCs w:val="28"/>
          <w:lang w:val="uk-UA"/>
        </w:rPr>
        <w:t>,</w:t>
      </w:r>
      <w:r w:rsidRPr="00D02987">
        <w:rPr>
          <w:sz w:val="28"/>
          <w:szCs w:val="28"/>
          <w:lang w:val="uk-UA"/>
        </w:rPr>
        <w:t xml:space="preserve"> щоб мати змогу </w:t>
      </w:r>
      <w:r w:rsidR="000D53AF" w:rsidRPr="00D02987">
        <w:rPr>
          <w:sz w:val="28"/>
          <w:szCs w:val="28"/>
          <w:lang w:val="uk-UA"/>
        </w:rPr>
        <w:t xml:space="preserve">надати керівництву промислового підприємства доцільні </w:t>
      </w:r>
      <w:r w:rsidRPr="00D02987">
        <w:rPr>
          <w:sz w:val="28"/>
          <w:szCs w:val="28"/>
          <w:lang w:val="uk-UA"/>
        </w:rPr>
        <w:t xml:space="preserve">рекомендації щодо </w:t>
      </w:r>
      <w:r w:rsidR="000D53AF" w:rsidRPr="00D02987">
        <w:rPr>
          <w:sz w:val="28"/>
          <w:szCs w:val="28"/>
          <w:lang w:val="uk-UA"/>
        </w:rPr>
        <w:t xml:space="preserve">заходів, які забезпечать </w:t>
      </w:r>
      <w:r w:rsidRPr="00D02987">
        <w:rPr>
          <w:sz w:val="28"/>
          <w:szCs w:val="28"/>
          <w:lang w:val="uk-UA"/>
        </w:rPr>
        <w:t>підвищення сталості подальшого розвитку розглянутого підприємства</w:t>
      </w:r>
      <w:r w:rsidR="005B3777" w:rsidRPr="00D02987">
        <w:rPr>
          <w:sz w:val="28"/>
          <w:szCs w:val="28"/>
          <w:lang w:val="uk-UA"/>
        </w:rPr>
        <w:t>,</w:t>
      </w:r>
      <w:r w:rsidR="000D53AF" w:rsidRPr="00D02987">
        <w:rPr>
          <w:sz w:val="28"/>
          <w:szCs w:val="28"/>
          <w:lang w:val="uk-UA"/>
        </w:rPr>
        <w:t xml:space="preserve"> проводяться усі попередні роз</w:t>
      </w:r>
      <w:r w:rsidR="005B3777" w:rsidRPr="00D02987">
        <w:rPr>
          <w:sz w:val="28"/>
          <w:szCs w:val="28"/>
          <w:lang w:val="uk-UA"/>
        </w:rPr>
        <w:t>рахунки. У підсумку, керівництво</w:t>
      </w:r>
      <w:r w:rsidR="000D53AF" w:rsidRPr="00D02987">
        <w:rPr>
          <w:sz w:val="28"/>
          <w:szCs w:val="28"/>
          <w:lang w:val="uk-UA"/>
        </w:rPr>
        <w:t xml:space="preserve"> підприємства цікавлять саме </w:t>
      </w:r>
      <w:r w:rsidR="00860A99" w:rsidRPr="00D02987">
        <w:rPr>
          <w:sz w:val="28"/>
          <w:szCs w:val="28"/>
          <w:lang w:val="uk-UA"/>
        </w:rPr>
        <w:t>ВИСНОВКИ</w:t>
      </w:r>
      <w:r w:rsidR="000D53AF" w:rsidRPr="00D02987">
        <w:rPr>
          <w:sz w:val="28"/>
          <w:szCs w:val="28"/>
          <w:lang w:val="uk-UA"/>
        </w:rPr>
        <w:t xml:space="preserve"> щодо результатів діяльності підприємства і розроблені </w:t>
      </w:r>
      <w:r w:rsidR="005B3777" w:rsidRPr="00D02987">
        <w:rPr>
          <w:sz w:val="28"/>
          <w:szCs w:val="28"/>
          <w:lang w:val="uk-UA"/>
        </w:rPr>
        <w:t xml:space="preserve">фахівцями </w:t>
      </w:r>
      <w:r w:rsidR="00860A99" w:rsidRPr="00D02987">
        <w:rPr>
          <w:sz w:val="28"/>
          <w:szCs w:val="28"/>
          <w:lang w:val="uk-UA"/>
        </w:rPr>
        <w:t xml:space="preserve">РЕКОМЕНДАЦІЇ </w:t>
      </w:r>
      <w:r w:rsidR="005B3777" w:rsidRPr="00D02987">
        <w:rPr>
          <w:sz w:val="28"/>
          <w:szCs w:val="28"/>
          <w:lang w:val="uk-UA"/>
        </w:rPr>
        <w:t xml:space="preserve">стосовно підвищення </w:t>
      </w:r>
      <w:r w:rsidR="0037325B">
        <w:rPr>
          <w:sz w:val="28"/>
          <w:szCs w:val="28"/>
          <w:lang w:val="uk-UA"/>
        </w:rPr>
        <w:t xml:space="preserve">її </w:t>
      </w:r>
      <w:r w:rsidR="005B3777" w:rsidRPr="00D02987">
        <w:rPr>
          <w:sz w:val="28"/>
          <w:szCs w:val="28"/>
          <w:lang w:val="uk-UA"/>
        </w:rPr>
        <w:t>ефективності</w:t>
      </w:r>
      <w:r w:rsidR="000D53AF" w:rsidRPr="00D02987">
        <w:rPr>
          <w:sz w:val="28"/>
          <w:szCs w:val="28"/>
          <w:lang w:val="uk-UA"/>
        </w:rPr>
        <w:t>.</w:t>
      </w:r>
      <w:r w:rsidR="005B3777" w:rsidRPr="00D02987">
        <w:rPr>
          <w:sz w:val="28"/>
          <w:szCs w:val="28"/>
          <w:lang w:val="uk-UA"/>
        </w:rPr>
        <w:t xml:space="preserve"> </w:t>
      </w:r>
      <w:r w:rsidR="00BB3FBE" w:rsidRPr="00D02987">
        <w:rPr>
          <w:sz w:val="28"/>
          <w:szCs w:val="28"/>
          <w:lang w:val="uk-UA"/>
        </w:rPr>
        <w:br w:type="page"/>
      </w:r>
    </w:p>
    <w:p w14:paraId="7291626C" w14:textId="77777777" w:rsidR="00BB3FBE" w:rsidRPr="00D02987" w:rsidRDefault="00BB3FBE" w:rsidP="00A8121D">
      <w:pPr>
        <w:pStyle w:val="1"/>
        <w:widowControl w:val="0"/>
        <w:spacing w:before="0" w:line="312" w:lineRule="auto"/>
        <w:jc w:val="center"/>
        <w:rPr>
          <w:rFonts w:ascii="Times New Roman" w:hAnsi="Times New Roman" w:cs="Times New Roman"/>
          <w:color w:val="auto"/>
          <w:lang w:val="uk-UA"/>
        </w:rPr>
      </w:pPr>
      <w:bookmarkStart w:id="21" w:name="_Toc495216001"/>
      <w:r w:rsidRPr="00D02987">
        <w:rPr>
          <w:rFonts w:ascii="Times New Roman" w:hAnsi="Times New Roman" w:cs="Times New Roman"/>
          <w:color w:val="auto"/>
          <w:lang w:val="uk-UA"/>
        </w:rPr>
        <w:t>ЛІТЕРАТУРА</w:t>
      </w:r>
      <w:bookmarkEnd w:id="21"/>
    </w:p>
    <w:p w14:paraId="4E79CB02" w14:textId="77777777" w:rsidR="00BB3FBE" w:rsidRPr="00D02987" w:rsidRDefault="00BB3FBE" w:rsidP="0037325B">
      <w:pPr>
        <w:widowControl w:val="0"/>
        <w:spacing w:line="312" w:lineRule="auto"/>
        <w:rPr>
          <w:sz w:val="28"/>
          <w:szCs w:val="28"/>
          <w:lang w:val="uk-UA"/>
        </w:rPr>
      </w:pPr>
    </w:p>
    <w:p w14:paraId="1101D966" w14:textId="00255909" w:rsidR="00A8121D" w:rsidRPr="00D02987" w:rsidRDefault="00A8121D" w:rsidP="0037325B">
      <w:pPr>
        <w:pStyle w:val="31"/>
        <w:numPr>
          <w:ilvl w:val="0"/>
          <w:numId w:val="14"/>
        </w:numPr>
        <w:tabs>
          <w:tab w:val="clear" w:pos="2571"/>
          <w:tab w:val="left" w:pos="709"/>
        </w:tabs>
        <w:spacing w:after="0" w:line="312" w:lineRule="auto"/>
        <w:ind w:left="0" w:firstLine="0"/>
        <w:jc w:val="both"/>
        <w:rPr>
          <w:rFonts w:ascii="Times New Roman" w:hAnsi="Times New Roman"/>
          <w:sz w:val="28"/>
          <w:szCs w:val="28"/>
        </w:rPr>
      </w:pPr>
      <w:proofErr w:type="spellStart"/>
      <w:r w:rsidRPr="00D02987">
        <w:rPr>
          <w:rFonts w:ascii="Times New Roman" w:hAnsi="Times New Roman"/>
          <w:sz w:val="28"/>
          <w:szCs w:val="28"/>
        </w:rPr>
        <w:t>Стратегія</w:t>
      </w:r>
      <w:proofErr w:type="spellEnd"/>
      <w:r w:rsidRPr="00D02987">
        <w:rPr>
          <w:rFonts w:ascii="Times New Roman" w:hAnsi="Times New Roman"/>
          <w:sz w:val="28"/>
          <w:szCs w:val="28"/>
        </w:rPr>
        <w:t xml:space="preserve"> </w:t>
      </w:r>
      <w:proofErr w:type="spellStart"/>
      <w:r w:rsidRPr="00D02987">
        <w:rPr>
          <w:rFonts w:ascii="Times New Roman" w:hAnsi="Times New Roman"/>
          <w:sz w:val="28"/>
          <w:szCs w:val="28"/>
        </w:rPr>
        <w:t>сталого</w:t>
      </w:r>
      <w:proofErr w:type="spellEnd"/>
      <w:r w:rsidRPr="00D02987">
        <w:rPr>
          <w:rFonts w:ascii="Times New Roman" w:hAnsi="Times New Roman"/>
          <w:sz w:val="28"/>
          <w:szCs w:val="28"/>
        </w:rPr>
        <w:t xml:space="preserve"> </w:t>
      </w:r>
      <w:proofErr w:type="spellStart"/>
      <w:r w:rsidRPr="00D02987">
        <w:rPr>
          <w:rFonts w:ascii="Times New Roman" w:hAnsi="Times New Roman"/>
          <w:sz w:val="28"/>
          <w:szCs w:val="28"/>
        </w:rPr>
        <w:t>розвитку</w:t>
      </w:r>
      <w:proofErr w:type="spellEnd"/>
      <w:r w:rsidRPr="00D02987">
        <w:rPr>
          <w:rFonts w:ascii="Times New Roman" w:hAnsi="Times New Roman"/>
          <w:sz w:val="28"/>
          <w:szCs w:val="28"/>
        </w:rPr>
        <w:t xml:space="preserve">: </w:t>
      </w:r>
      <w:proofErr w:type="spellStart"/>
      <w:r w:rsidRPr="00D02987">
        <w:rPr>
          <w:rFonts w:ascii="Times New Roman" w:hAnsi="Times New Roman"/>
          <w:sz w:val="28"/>
          <w:szCs w:val="28"/>
        </w:rPr>
        <w:t>Навчальний</w:t>
      </w:r>
      <w:proofErr w:type="spellEnd"/>
      <w:r w:rsidRPr="00D02987">
        <w:rPr>
          <w:rFonts w:ascii="Times New Roman" w:hAnsi="Times New Roman"/>
          <w:sz w:val="28"/>
          <w:szCs w:val="28"/>
        </w:rPr>
        <w:t xml:space="preserve"> </w:t>
      </w:r>
      <w:proofErr w:type="spellStart"/>
      <w:r w:rsidRPr="00D02987">
        <w:rPr>
          <w:rFonts w:ascii="Times New Roman" w:hAnsi="Times New Roman"/>
          <w:sz w:val="28"/>
          <w:szCs w:val="28"/>
        </w:rPr>
        <w:t>посібник</w:t>
      </w:r>
      <w:proofErr w:type="spellEnd"/>
      <w:r w:rsidRPr="00D02987">
        <w:rPr>
          <w:rFonts w:ascii="Times New Roman" w:hAnsi="Times New Roman"/>
          <w:sz w:val="28"/>
          <w:szCs w:val="28"/>
        </w:rPr>
        <w:t xml:space="preserve"> / За </w:t>
      </w:r>
      <w:proofErr w:type="spellStart"/>
      <w:r w:rsidRPr="00D02987">
        <w:rPr>
          <w:rFonts w:ascii="Times New Roman" w:hAnsi="Times New Roman"/>
          <w:sz w:val="28"/>
          <w:szCs w:val="28"/>
        </w:rPr>
        <w:t>заг</w:t>
      </w:r>
      <w:proofErr w:type="spellEnd"/>
      <w:r w:rsidRPr="00D02987">
        <w:rPr>
          <w:rFonts w:ascii="Times New Roman" w:hAnsi="Times New Roman"/>
          <w:sz w:val="28"/>
          <w:szCs w:val="28"/>
        </w:rPr>
        <w:t>. ред. Боголю</w:t>
      </w:r>
      <w:r w:rsidR="008C7354">
        <w:rPr>
          <w:rFonts w:ascii="Times New Roman" w:hAnsi="Times New Roman"/>
          <w:sz w:val="28"/>
          <w:szCs w:val="28"/>
        </w:rPr>
        <w:t xml:space="preserve">бова В.М.. – К.:НАУ, 2008. </w:t>
      </w:r>
      <w:r w:rsidR="0037325B">
        <w:rPr>
          <w:rFonts w:ascii="Times New Roman" w:hAnsi="Times New Roman"/>
          <w:sz w:val="28"/>
          <w:szCs w:val="28"/>
        </w:rPr>
        <w:t xml:space="preserve"> – 423 с.</w:t>
      </w:r>
    </w:p>
    <w:p w14:paraId="0EFDC5D8" w14:textId="060800C9" w:rsidR="00A8121D" w:rsidRPr="00D02987" w:rsidRDefault="00A8121D"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Основи сті</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 xml:space="preserve">кого розвитку: Навч. посіб. / </w:t>
      </w:r>
      <w:r w:rsidR="00CB5535" w:rsidRPr="00D02987">
        <w:rPr>
          <w:rFonts w:ascii="Times New Roman" w:eastAsiaTheme="minorEastAsia" w:hAnsi="Times New Roman" w:cs="Times New Roman"/>
          <w:color w:val="auto"/>
          <w:sz w:val="28"/>
          <w:szCs w:val="28"/>
          <w:lang w:val="en-US"/>
        </w:rPr>
        <w:t>Л.Г.Мельник. – Суми, 2006. –383 </w:t>
      </w:r>
      <w:r w:rsidRPr="00D02987">
        <w:rPr>
          <w:rFonts w:ascii="Times New Roman" w:eastAsiaTheme="minorEastAsia" w:hAnsi="Times New Roman" w:cs="Times New Roman"/>
          <w:color w:val="auto"/>
          <w:sz w:val="28"/>
          <w:szCs w:val="28"/>
          <w:lang w:val="en-US"/>
        </w:rPr>
        <w:t xml:space="preserve">с. </w:t>
      </w:r>
    </w:p>
    <w:p w14:paraId="389BB441" w14:textId="6164874E" w:rsidR="00A8121D" w:rsidRPr="00D02987" w:rsidRDefault="00A8121D"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Усто</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чивое развитие: теория, методология, практика: учебник / Ред.: Л.Г.</w:t>
      </w:r>
      <w:r w:rsidR="00360A42">
        <w:rPr>
          <w:rFonts w:ascii="Times New Roman" w:eastAsiaTheme="minorEastAsia" w:hAnsi="Times New Roman" w:cs="Times New Roman"/>
          <w:color w:val="auto"/>
          <w:sz w:val="28"/>
          <w:szCs w:val="28"/>
          <w:lang w:val="en-US"/>
        </w:rPr>
        <w:t> </w:t>
      </w:r>
      <w:r w:rsidRPr="00D02987">
        <w:rPr>
          <w:rFonts w:ascii="Times New Roman" w:eastAsiaTheme="minorEastAsia" w:hAnsi="Times New Roman" w:cs="Times New Roman"/>
          <w:color w:val="auto"/>
          <w:sz w:val="28"/>
          <w:szCs w:val="28"/>
          <w:lang w:val="en-US"/>
        </w:rPr>
        <w:t xml:space="preserve">Мельник. –Сумы: Унив. кн., 2009. –1216 с. </w:t>
      </w:r>
    </w:p>
    <w:p w14:paraId="485EF1B6" w14:textId="085A5E23" w:rsidR="00A8121D" w:rsidRPr="00D02987" w:rsidRDefault="00A8121D"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Стали</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 xml:space="preserve"> розвиток регіонів Укра</w:t>
      </w:r>
      <w:r w:rsidR="009062D5">
        <w:rPr>
          <w:rFonts w:ascii="Times New Roman" w:eastAsiaTheme="minorEastAsia" w:hAnsi="Times New Roman" w:cs="Times New Roman"/>
          <w:color w:val="auto"/>
          <w:sz w:val="28"/>
          <w:szCs w:val="28"/>
          <w:lang w:val="en-US"/>
        </w:rPr>
        <w:t>ї</w:t>
      </w:r>
      <w:r w:rsidRPr="00D02987">
        <w:rPr>
          <w:rFonts w:ascii="Times New Roman" w:eastAsiaTheme="minorEastAsia" w:hAnsi="Times New Roman" w:cs="Times New Roman"/>
          <w:color w:val="auto"/>
          <w:sz w:val="28"/>
          <w:szCs w:val="28"/>
          <w:lang w:val="en-US"/>
        </w:rPr>
        <w:t xml:space="preserve">ни </w:t>
      </w:r>
      <w:r w:rsidRPr="00D02987">
        <w:rPr>
          <w:rFonts w:ascii="Times New Roman" w:hAnsi="Times New Roman" w:cs="Times New Roman"/>
          <w:color w:val="auto"/>
          <w:sz w:val="28"/>
          <w:szCs w:val="28"/>
        </w:rPr>
        <w:t xml:space="preserve">: Навчальний посібник </w:t>
      </w:r>
      <w:r w:rsidRPr="00D02987">
        <w:rPr>
          <w:rFonts w:ascii="Times New Roman" w:eastAsiaTheme="minorEastAsia" w:hAnsi="Times New Roman" w:cs="Times New Roman"/>
          <w:color w:val="auto"/>
          <w:sz w:val="28"/>
          <w:szCs w:val="28"/>
          <w:lang w:val="en-US"/>
        </w:rPr>
        <w:t>/</w:t>
      </w:r>
      <w:r w:rsidRPr="00D02987">
        <w:rPr>
          <w:rFonts w:ascii="Times New Roman" w:hAnsi="Times New Roman" w:cs="Times New Roman"/>
          <w:color w:val="auto"/>
          <w:sz w:val="28"/>
          <w:szCs w:val="28"/>
        </w:rPr>
        <w:t xml:space="preserve"> За </w:t>
      </w:r>
      <w:proofErr w:type="spellStart"/>
      <w:r w:rsidRPr="00D02987">
        <w:rPr>
          <w:rFonts w:ascii="Times New Roman" w:hAnsi="Times New Roman" w:cs="Times New Roman"/>
          <w:color w:val="auto"/>
          <w:sz w:val="28"/>
          <w:szCs w:val="28"/>
        </w:rPr>
        <w:t>заг</w:t>
      </w:r>
      <w:proofErr w:type="spellEnd"/>
      <w:r w:rsidRPr="00D02987">
        <w:rPr>
          <w:rFonts w:ascii="Times New Roman" w:hAnsi="Times New Roman" w:cs="Times New Roman"/>
          <w:color w:val="auto"/>
          <w:sz w:val="28"/>
          <w:szCs w:val="28"/>
        </w:rPr>
        <w:t>. ред.</w:t>
      </w:r>
      <w:r w:rsidRPr="00D02987">
        <w:rPr>
          <w:rFonts w:ascii="Times New Roman" w:eastAsiaTheme="minorEastAsia" w:hAnsi="Times New Roman" w:cs="Times New Roman"/>
          <w:color w:val="auto"/>
          <w:sz w:val="28"/>
          <w:szCs w:val="28"/>
          <w:lang w:val="en-US"/>
        </w:rPr>
        <w:t xml:space="preserve"> М.З. Згуровськи</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 xml:space="preserve">. – К.: НТУУ </w:t>
      </w:r>
      <w:r w:rsidR="00C4426F">
        <w:rPr>
          <w:rFonts w:ascii="Times New Roman" w:eastAsiaTheme="minorEastAsia" w:hAnsi="Times New Roman" w:cs="Times New Roman"/>
          <w:color w:val="auto"/>
          <w:sz w:val="28"/>
          <w:szCs w:val="28"/>
          <w:lang w:val="en-US"/>
        </w:rPr>
        <w:t>“</w:t>
      </w:r>
      <w:r w:rsidRPr="00D02987">
        <w:rPr>
          <w:rFonts w:ascii="Times New Roman" w:eastAsiaTheme="minorEastAsia" w:hAnsi="Times New Roman" w:cs="Times New Roman"/>
          <w:color w:val="auto"/>
          <w:sz w:val="28"/>
          <w:szCs w:val="28"/>
          <w:lang w:val="en-US"/>
        </w:rPr>
        <w:t>КПІ</w:t>
      </w:r>
      <w:r w:rsidR="00C4426F">
        <w:rPr>
          <w:rFonts w:ascii="Times New Roman" w:eastAsiaTheme="minorEastAsia" w:hAnsi="Times New Roman" w:cs="Times New Roman"/>
          <w:color w:val="auto"/>
          <w:sz w:val="28"/>
          <w:szCs w:val="28"/>
          <w:lang w:val="en-US"/>
        </w:rPr>
        <w:t>”</w:t>
      </w:r>
      <w:r w:rsidRPr="00D02987">
        <w:rPr>
          <w:rFonts w:ascii="Times New Roman" w:eastAsiaTheme="minorEastAsia" w:hAnsi="Times New Roman" w:cs="Times New Roman"/>
          <w:color w:val="auto"/>
          <w:sz w:val="28"/>
          <w:szCs w:val="28"/>
          <w:lang w:val="en-US"/>
        </w:rPr>
        <w:t xml:space="preserve">, 2009. – 197 с. </w:t>
      </w:r>
    </w:p>
    <w:p w14:paraId="7D6BB39F" w14:textId="4CAD8A1F" w:rsidR="00A8121D" w:rsidRPr="00D02987" w:rsidRDefault="00D75085"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imes New Roman" w:hAnsi="Times New Roman" w:cs="Times New Roman"/>
          <w:color w:val="auto"/>
          <w:sz w:val="28"/>
          <w:szCs w:val="28"/>
          <w:lang w:val="en-US" w:eastAsia="ru-RU"/>
        </w:rPr>
      </w:pPr>
      <w:r w:rsidRPr="00D02987">
        <w:rPr>
          <w:rFonts w:ascii="Times New Roman" w:eastAsia="Times New Roman" w:hAnsi="Times New Roman" w:cs="Times New Roman"/>
          <w:bCs/>
          <w:color w:val="auto"/>
          <w:sz w:val="28"/>
          <w:szCs w:val="28"/>
          <w:lang w:val="en-US" w:eastAsia="ru-RU"/>
        </w:rPr>
        <w:t>Шатоха В.І.</w:t>
      </w:r>
      <w:r w:rsidR="00A8121D" w:rsidRPr="00D02987">
        <w:rPr>
          <w:rFonts w:ascii="Times New Roman" w:eastAsia="Times New Roman" w:hAnsi="Times New Roman" w:cs="Times New Roman"/>
          <w:bCs/>
          <w:color w:val="auto"/>
          <w:sz w:val="28"/>
          <w:szCs w:val="28"/>
          <w:lang w:val="en-US" w:eastAsia="ru-RU"/>
        </w:rPr>
        <w:t xml:space="preserve"> Стали</w:t>
      </w:r>
      <w:r w:rsidR="009062D5">
        <w:rPr>
          <w:rFonts w:ascii="Times New Roman" w:eastAsia="Times New Roman" w:hAnsi="Times New Roman" w:cs="Times New Roman"/>
          <w:bCs/>
          <w:color w:val="auto"/>
          <w:sz w:val="28"/>
          <w:szCs w:val="28"/>
          <w:lang w:val="en-US" w:eastAsia="ru-RU"/>
        </w:rPr>
        <w:t>й</w:t>
      </w:r>
      <w:r w:rsidR="00A8121D" w:rsidRPr="00D02987">
        <w:rPr>
          <w:rFonts w:ascii="Times New Roman" w:eastAsia="Times New Roman" w:hAnsi="Times New Roman" w:cs="Times New Roman"/>
          <w:bCs/>
          <w:color w:val="auto"/>
          <w:sz w:val="28"/>
          <w:szCs w:val="28"/>
          <w:lang w:val="en-US" w:eastAsia="ru-RU"/>
        </w:rPr>
        <w:t xml:space="preserve"> розвиток чорно</w:t>
      </w:r>
      <w:r w:rsidR="009062D5">
        <w:rPr>
          <w:rFonts w:ascii="Times New Roman" w:eastAsia="Times New Roman" w:hAnsi="Times New Roman" w:cs="Times New Roman"/>
          <w:bCs/>
          <w:color w:val="auto"/>
          <w:sz w:val="28"/>
          <w:szCs w:val="28"/>
          <w:lang w:val="en-US" w:eastAsia="ru-RU"/>
        </w:rPr>
        <w:t xml:space="preserve">ї </w:t>
      </w:r>
      <w:r w:rsidR="00A8121D" w:rsidRPr="00D02987">
        <w:rPr>
          <w:rFonts w:ascii="Times New Roman" w:eastAsia="Times New Roman" w:hAnsi="Times New Roman" w:cs="Times New Roman"/>
          <w:bCs/>
          <w:color w:val="auto"/>
          <w:sz w:val="28"/>
          <w:szCs w:val="28"/>
          <w:lang w:val="en-US" w:eastAsia="ru-RU"/>
        </w:rPr>
        <w:t>металургі</w:t>
      </w:r>
      <w:r w:rsidR="009062D5">
        <w:rPr>
          <w:rFonts w:ascii="Times New Roman" w:eastAsia="Times New Roman" w:hAnsi="Times New Roman" w:cs="Times New Roman"/>
          <w:bCs/>
          <w:color w:val="auto"/>
          <w:sz w:val="28"/>
          <w:szCs w:val="28"/>
          <w:lang w:val="en-US" w:eastAsia="ru-RU"/>
        </w:rPr>
        <w:t>ї</w:t>
      </w:r>
      <w:r w:rsidR="00A8121D" w:rsidRPr="00D02987">
        <w:rPr>
          <w:rFonts w:ascii="Times New Roman" w:eastAsia="Times New Roman" w:hAnsi="Times New Roman" w:cs="Times New Roman"/>
          <w:bCs/>
          <w:color w:val="auto"/>
          <w:sz w:val="28"/>
          <w:szCs w:val="28"/>
          <w:lang w:val="en-US" w:eastAsia="ru-RU"/>
        </w:rPr>
        <w:t xml:space="preserve">: Монографія. </w:t>
      </w:r>
      <w:r w:rsidR="00A8121D" w:rsidRPr="00D02987">
        <w:rPr>
          <w:rFonts w:ascii="Times New Roman" w:eastAsia="Times New Roman" w:hAnsi="Times New Roman" w:cs="Times New Roman"/>
          <w:color w:val="auto"/>
          <w:sz w:val="28"/>
          <w:szCs w:val="28"/>
          <w:lang w:val="en-US" w:eastAsia="ru-RU"/>
        </w:rPr>
        <w:t xml:space="preserve">– Дніпропетровськ: </w:t>
      </w:r>
      <w:r w:rsidR="00C4426F">
        <w:rPr>
          <w:rFonts w:ascii="Times New Roman" w:eastAsia="Times New Roman" w:hAnsi="Times New Roman" w:cs="Times New Roman"/>
          <w:color w:val="auto"/>
          <w:sz w:val="28"/>
          <w:szCs w:val="28"/>
          <w:lang w:val="en-US" w:eastAsia="ru-RU"/>
        </w:rPr>
        <w:t>“</w:t>
      </w:r>
      <w:r w:rsidR="00A8121D" w:rsidRPr="00D02987">
        <w:rPr>
          <w:rFonts w:ascii="Times New Roman" w:eastAsia="Times New Roman" w:hAnsi="Times New Roman" w:cs="Times New Roman"/>
          <w:color w:val="auto"/>
          <w:sz w:val="28"/>
          <w:szCs w:val="28"/>
          <w:lang w:val="en-US" w:eastAsia="ru-RU"/>
        </w:rPr>
        <w:t>Дріант</w:t>
      </w:r>
      <w:r w:rsidR="00C4426F">
        <w:rPr>
          <w:rFonts w:ascii="Times New Roman" w:eastAsia="Times New Roman" w:hAnsi="Times New Roman" w:cs="Times New Roman"/>
          <w:color w:val="auto"/>
          <w:sz w:val="28"/>
          <w:szCs w:val="28"/>
          <w:lang w:val="en-US" w:eastAsia="ru-RU"/>
        </w:rPr>
        <w:t>”</w:t>
      </w:r>
      <w:r w:rsidR="00A8121D" w:rsidRPr="00D02987">
        <w:rPr>
          <w:rFonts w:ascii="Times New Roman" w:eastAsia="Times New Roman" w:hAnsi="Times New Roman" w:cs="Times New Roman"/>
          <w:color w:val="auto"/>
          <w:sz w:val="28"/>
          <w:szCs w:val="28"/>
          <w:lang w:val="en-US" w:eastAsia="ru-RU"/>
        </w:rPr>
        <w:t>, 2015.</w:t>
      </w:r>
      <w:r w:rsidR="00B83853">
        <w:rPr>
          <w:rFonts w:ascii="Times New Roman" w:eastAsia="Times New Roman" w:hAnsi="Times New Roman" w:cs="Times New Roman"/>
          <w:color w:val="auto"/>
          <w:sz w:val="28"/>
          <w:szCs w:val="28"/>
          <w:lang w:val="en-US" w:eastAsia="ru-RU"/>
        </w:rPr>
        <w:t xml:space="preserve"> – </w:t>
      </w:r>
      <w:r w:rsidR="00A8121D" w:rsidRPr="00D02987">
        <w:rPr>
          <w:rFonts w:ascii="Times New Roman" w:eastAsia="Times New Roman" w:hAnsi="Times New Roman" w:cs="Times New Roman"/>
          <w:color w:val="auto"/>
          <w:sz w:val="28"/>
          <w:szCs w:val="28"/>
          <w:lang w:val="en-US" w:eastAsia="ru-RU"/>
        </w:rPr>
        <w:t xml:space="preserve">184 с. </w:t>
      </w:r>
    </w:p>
    <w:p w14:paraId="27D6D92B" w14:textId="2119DB8B" w:rsidR="00A8121D" w:rsidRDefault="00A8121D"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Стали</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 xml:space="preserve"> розвиток промислового регіону: со</w:t>
      </w:r>
      <w:r w:rsidR="008C7354">
        <w:rPr>
          <w:rFonts w:ascii="Times New Roman" w:eastAsiaTheme="minorEastAsia" w:hAnsi="Times New Roman" w:cs="Times New Roman"/>
          <w:color w:val="auto"/>
          <w:sz w:val="28"/>
          <w:szCs w:val="28"/>
          <w:lang w:val="en-US"/>
        </w:rPr>
        <w:t>ціальні аспекти: моногр. / О.Ф.</w:t>
      </w:r>
      <w:r w:rsidR="008C7354">
        <w:rPr>
          <w:rFonts w:ascii="Times New Roman" w:eastAsiaTheme="minorEastAsia" w:hAnsi="Times New Roman" w:cs="Times New Roman"/>
          <w:color w:val="auto"/>
          <w:sz w:val="28"/>
          <w:szCs w:val="28"/>
          <w:lang w:val="ru-RU"/>
        </w:rPr>
        <w:t> </w:t>
      </w:r>
      <w:r w:rsidRPr="00D02987">
        <w:rPr>
          <w:rFonts w:ascii="Times New Roman" w:eastAsiaTheme="minorEastAsia" w:hAnsi="Times New Roman" w:cs="Times New Roman"/>
          <w:color w:val="auto"/>
          <w:sz w:val="28"/>
          <w:szCs w:val="28"/>
          <w:lang w:val="en-US"/>
        </w:rPr>
        <w:t>Новікова, О.І. Амоша, В.П. Антонюк та ін.; НАН Укра</w:t>
      </w:r>
      <w:r w:rsidR="009062D5">
        <w:rPr>
          <w:rFonts w:ascii="Times New Roman" w:eastAsiaTheme="minorEastAsia" w:hAnsi="Times New Roman" w:cs="Times New Roman"/>
          <w:color w:val="auto"/>
          <w:sz w:val="28"/>
          <w:szCs w:val="28"/>
          <w:lang w:val="en-US"/>
        </w:rPr>
        <w:t>ї</w:t>
      </w:r>
      <w:r w:rsidRPr="00D02987">
        <w:rPr>
          <w:rFonts w:ascii="Times New Roman" w:eastAsiaTheme="minorEastAsia" w:hAnsi="Times New Roman" w:cs="Times New Roman"/>
          <w:color w:val="auto"/>
          <w:sz w:val="28"/>
          <w:szCs w:val="28"/>
          <w:lang w:val="en-US"/>
        </w:rPr>
        <w:t xml:space="preserve">ни, Ін-т економіки пром-сті. – Донецьк, 2012. – 534 с. </w:t>
      </w:r>
    </w:p>
    <w:p w14:paraId="291F1455" w14:textId="4A699E37" w:rsidR="0037325B" w:rsidRPr="0037325B" w:rsidRDefault="00A8121D" w:rsidP="0037325B">
      <w:pPr>
        <w:pStyle w:val="a7"/>
        <w:numPr>
          <w:ilvl w:val="0"/>
          <w:numId w:val="14"/>
        </w:numPr>
        <w:tabs>
          <w:tab w:val="clear" w:pos="2571"/>
          <w:tab w:val="left" w:pos="709"/>
        </w:tabs>
        <w:autoSpaceDE w:val="0"/>
        <w:autoSpaceDN w:val="0"/>
        <w:adjustRightInd w:val="0"/>
        <w:spacing w:line="312" w:lineRule="auto"/>
        <w:ind w:left="0" w:firstLine="0"/>
        <w:jc w:val="both"/>
        <w:rPr>
          <w:rFonts w:ascii="Times New Roman" w:eastAsiaTheme="minorEastAsia" w:hAnsi="Times New Roman" w:cs="Times New Roman"/>
          <w:sz w:val="28"/>
          <w:szCs w:val="28"/>
          <w:lang w:val="en-US"/>
        </w:rPr>
      </w:pPr>
      <w:r w:rsidRPr="0037325B">
        <w:rPr>
          <w:rFonts w:ascii="Times New Roman" w:eastAsiaTheme="minorEastAsia" w:hAnsi="Times New Roman" w:cs="Times New Roman"/>
          <w:sz w:val="28"/>
          <w:szCs w:val="28"/>
          <w:lang w:val="en-US"/>
        </w:rPr>
        <w:t>Аналіз сталого розвитку – глобальни</w:t>
      </w:r>
      <w:r w:rsidR="009062D5" w:rsidRPr="0037325B">
        <w:rPr>
          <w:rFonts w:ascii="Times New Roman" w:eastAsiaTheme="minorEastAsia" w:hAnsi="Times New Roman" w:cs="Times New Roman"/>
          <w:sz w:val="28"/>
          <w:szCs w:val="28"/>
          <w:lang w:val="en-US"/>
        </w:rPr>
        <w:t>й</w:t>
      </w:r>
      <w:r w:rsidRPr="0037325B">
        <w:rPr>
          <w:rFonts w:ascii="Times New Roman" w:eastAsiaTheme="minorEastAsia" w:hAnsi="Times New Roman" w:cs="Times New Roman"/>
          <w:sz w:val="28"/>
          <w:szCs w:val="28"/>
          <w:lang w:val="en-US"/>
        </w:rPr>
        <w:t xml:space="preserve"> і регіона</w:t>
      </w:r>
      <w:r w:rsidR="008C7354" w:rsidRPr="0037325B">
        <w:rPr>
          <w:rFonts w:ascii="Times New Roman" w:eastAsiaTheme="minorEastAsia" w:hAnsi="Times New Roman" w:cs="Times New Roman"/>
          <w:sz w:val="28"/>
          <w:szCs w:val="28"/>
          <w:lang w:val="en-US"/>
        </w:rPr>
        <w:t>льни</w:t>
      </w:r>
      <w:r w:rsidR="009062D5" w:rsidRPr="0037325B">
        <w:rPr>
          <w:rFonts w:ascii="Times New Roman" w:eastAsiaTheme="minorEastAsia" w:hAnsi="Times New Roman" w:cs="Times New Roman"/>
          <w:sz w:val="28"/>
          <w:szCs w:val="28"/>
          <w:lang w:val="en-US"/>
        </w:rPr>
        <w:t>й</w:t>
      </w:r>
      <w:r w:rsidR="00360A42">
        <w:rPr>
          <w:rFonts w:ascii="Times New Roman" w:eastAsiaTheme="minorEastAsia" w:hAnsi="Times New Roman" w:cs="Times New Roman"/>
          <w:sz w:val="28"/>
          <w:szCs w:val="28"/>
          <w:lang w:val="en-US"/>
        </w:rPr>
        <w:t xml:space="preserve"> контексти: У 2 ч./</w:t>
      </w:r>
      <w:r w:rsidR="008C7354" w:rsidRPr="0037325B">
        <w:rPr>
          <w:rFonts w:ascii="Times New Roman" w:eastAsiaTheme="minorEastAsia" w:hAnsi="Times New Roman" w:cs="Times New Roman"/>
          <w:sz w:val="28"/>
          <w:szCs w:val="28"/>
          <w:lang w:val="en-US"/>
        </w:rPr>
        <w:t>Між</w:t>
      </w:r>
      <w:r w:rsidRPr="0037325B">
        <w:rPr>
          <w:rFonts w:ascii="Times New Roman" w:eastAsiaTheme="minorEastAsia" w:hAnsi="Times New Roman" w:cs="Times New Roman"/>
          <w:sz w:val="28"/>
          <w:szCs w:val="28"/>
          <w:lang w:val="en-US"/>
        </w:rPr>
        <w:t>народна рада з науки (ICSU) [та ін.]; наук. кер. М.З.</w:t>
      </w:r>
      <w:r w:rsidR="008C7354" w:rsidRPr="0037325B">
        <w:rPr>
          <w:rFonts w:ascii="Times New Roman" w:eastAsiaTheme="minorEastAsia" w:hAnsi="Times New Roman" w:cs="Times New Roman"/>
          <w:sz w:val="28"/>
          <w:szCs w:val="28"/>
          <w:lang w:val="en-US"/>
        </w:rPr>
        <w:t> </w:t>
      </w:r>
      <w:r w:rsidRPr="0037325B">
        <w:rPr>
          <w:rFonts w:ascii="Times New Roman" w:eastAsiaTheme="minorEastAsia" w:hAnsi="Times New Roman" w:cs="Times New Roman"/>
          <w:sz w:val="28"/>
          <w:szCs w:val="28"/>
          <w:lang w:val="en-US"/>
        </w:rPr>
        <w:t>Згуровськи</w:t>
      </w:r>
      <w:r w:rsidR="009062D5" w:rsidRPr="0037325B">
        <w:rPr>
          <w:rFonts w:ascii="Times New Roman" w:eastAsiaTheme="minorEastAsia" w:hAnsi="Times New Roman" w:cs="Times New Roman"/>
          <w:sz w:val="28"/>
          <w:szCs w:val="28"/>
          <w:lang w:val="en-US"/>
        </w:rPr>
        <w:t>й</w:t>
      </w:r>
      <w:r w:rsidRPr="0037325B">
        <w:rPr>
          <w:rFonts w:ascii="Times New Roman" w:eastAsiaTheme="minorEastAsia" w:hAnsi="Times New Roman" w:cs="Times New Roman"/>
          <w:sz w:val="28"/>
          <w:szCs w:val="28"/>
          <w:lang w:val="en-US"/>
        </w:rPr>
        <w:t>. –</w:t>
      </w:r>
      <w:r w:rsidR="00360A42">
        <w:rPr>
          <w:rFonts w:ascii="Times New Roman" w:eastAsiaTheme="minorEastAsia" w:hAnsi="Times New Roman" w:cs="Times New Roman"/>
          <w:sz w:val="28"/>
          <w:szCs w:val="28"/>
          <w:lang w:val="en-US"/>
        </w:rPr>
        <w:t xml:space="preserve"> </w:t>
      </w:r>
      <w:r w:rsidRPr="0037325B">
        <w:rPr>
          <w:rFonts w:ascii="Times New Roman" w:eastAsiaTheme="minorEastAsia" w:hAnsi="Times New Roman" w:cs="Times New Roman"/>
          <w:sz w:val="28"/>
          <w:szCs w:val="28"/>
          <w:lang w:val="en-US"/>
        </w:rPr>
        <w:t xml:space="preserve">К.: НТУУ </w:t>
      </w:r>
      <w:r w:rsidR="00C4426F" w:rsidRPr="0037325B">
        <w:rPr>
          <w:rFonts w:ascii="Times New Roman" w:eastAsiaTheme="minorEastAsia" w:hAnsi="Times New Roman" w:cs="Times New Roman"/>
          <w:sz w:val="28"/>
          <w:szCs w:val="28"/>
          <w:lang w:val="en-US"/>
        </w:rPr>
        <w:t>“</w:t>
      </w:r>
      <w:r w:rsidRPr="0037325B">
        <w:rPr>
          <w:rFonts w:ascii="Times New Roman" w:eastAsiaTheme="minorEastAsia" w:hAnsi="Times New Roman" w:cs="Times New Roman"/>
          <w:sz w:val="28"/>
          <w:szCs w:val="28"/>
          <w:lang w:val="en-US"/>
        </w:rPr>
        <w:t>КПІ</w:t>
      </w:r>
      <w:r w:rsidR="00C4426F" w:rsidRPr="0037325B">
        <w:rPr>
          <w:rFonts w:ascii="Times New Roman" w:eastAsiaTheme="minorEastAsia" w:hAnsi="Times New Roman" w:cs="Times New Roman"/>
          <w:sz w:val="28"/>
          <w:szCs w:val="28"/>
          <w:lang w:val="en-US"/>
        </w:rPr>
        <w:t>”</w:t>
      </w:r>
      <w:r w:rsidRPr="0037325B">
        <w:rPr>
          <w:rFonts w:ascii="Times New Roman" w:eastAsiaTheme="minorEastAsia" w:hAnsi="Times New Roman" w:cs="Times New Roman"/>
          <w:sz w:val="28"/>
          <w:szCs w:val="28"/>
          <w:lang w:val="en-US"/>
        </w:rPr>
        <w:t>. 2009. –</w:t>
      </w:r>
      <w:r w:rsidR="00360A42">
        <w:rPr>
          <w:rFonts w:ascii="Times New Roman" w:eastAsiaTheme="minorEastAsia" w:hAnsi="Times New Roman" w:cs="Times New Roman"/>
          <w:sz w:val="28"/>
          <w:szCs w:val="28"/>
          <w:lang w:val="en-US"/>
        </w:rPr>
        <w:t xml:space="preserve"> </w:t>
      </w:r>
      <w:r w:rsidRPr="0037325B">
        <w:rPr>
          <w:rFonts w:ascii="Times New Roman" w:eastAsiaTheme="minorEastAsia" w:hAnsi="Times New Roman" w:cs="Times New Roman"/>
          <w:sz w:val="28"/>
          <w:szCs w:val="28"/>
          <w:lang w:val="en-US"/>
        </w:rPr>
        <w:t>Ч.</w:t>
      </w:r>
      <w:r w:rsidR="00360A42">
        <w:rPr>
          <w:rFonts w:ascii="Times New Roman" w:eastAsiaTheme="minorEastAsia" w:hAnsi="Times New Roman" w:cs="Times New Roman"/>
          <w:sz w:val="28"/>
          <w:szCs w:val="28"/>
          <w:lang w:val="en-US"/>
        </w:rPr>
        <w:t xml:space="preserve"> </w:t>
      </w:r>
      <w:r w:rsidRPr="0037325B">
        <w:rPr>
          <w:rFonts w:ascii="Times New Roman" w:eastAsiaTheme="minorEastAsia" w:hAnsi="Times New Roman" w:cs="Times New Roman"/>
          <w:sz w:val="28"/>
          <w:szCs w:val="28"/>
          <w:lang w:val="en-US"/>
        </w:rPr>
        <w:t>2. Укра</w:t>
      </w:r>
      <w:r w:rsidR="009062D5" w:rsidRPr="0037325B">
        <w:rPr>
          <w:rFonts w:ascii="Times New Roman" w:eastAsiaTheme="minorEastAsia" w:hAnsi="Times New Roman" w:cs="Times New Roman"/>
          <w:sz w:val="28"/>
          <w:szCs w:val="28"/>
          <w:lang w:val="en-US"/>
        </w:rPr>
        <w:t>ї</w:t>
      </w:r>
      <w:r w:rsidRPr="0037325B">
        <w:rPr>
          <w:rFonts w:ascii="Times New Roman" w:eastAsiaTheme="minorEastAsia" w:hAnsi="Times New Roman" w:cs="Times New Roman"/>
          <w:sz w:val="28"/>
          <w:szCs w:val="28"/>
          <w:lang w:val="en-US"/>
        </w:rPr>
        <w:t>на в індикаторах сталог</w:t>
      </w:r>
      <w:r w:rsidR="00947728" w:rsidRPr="0037325B">
        <w:rPr>
          <w:rFonts w:ascii="Times New Roman" w:eastAsiaTheme="minorEastAsia" w:hAnsi="Times New Roman" w:cs="Times New Roman"/>
          <w:sz w:val="28"/>
          <w:szCs w:val="28"/>
          <w:lang w:val="en-US"/>
        </w:rPr>
        <w:t>о розвитку. Аналіз – 2009. –200 </w:t>
      </w:r>
      <w:r w:rsidR="0037325B" w:rsidRPr="0037325B">
        <w:rPr>
          <w:rFonts w:ascii="Times New Roman" w:eastAsiaTheme="minorEastAsia" w:hAnsi="Times New Roman" w:cs="Times New Roman"/>
          <w:sz w:val="28"/>
          <w:szCs w:val="28"/>
          <w:lang w:val="en-US"/>
        </w:rPr>
        <w:t xml:space="preserve">с. </w:t>
      </w:r>
    </w:p>
    <w:p w14:paraId="631BF8BA" w14:textId="07759DD8" w:rsidR="00027EAC" w:rsidRPr="00D02987" w:rsidRDefault="00A8121D" w:rsidP="0037325B">
      <w:pPr>
        <w:pStyle w:val="a7"/>
        <w:numPr>
          <w:ilvl w:val="0"/>
          <w:numId w:val="14"/>
        </w:numPr>
        <w:tabs>
          <w:tab w:val="clear" w:pos="2571"/>
          <w:tab w:val="left" w:pos="567"/>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Офіці</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ни</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 xml:space="preserve"> са</w:t>
      </w:r>
      <w:r w:rsidR="009062D5">
        <w:rPr>
          <w:rFonts w:ascii="Times New Roman" w:eastAsiaTheme="minorEastAsia" w:hAnsi="Times New Roman" w:cs="Times New Roman"/>
          <w:color w:val="auto"/>
          <w:sz w:val="28"/>
          <w:szCs w:val="28"/>
          <w:lang w:val="en-US"/>
        </w:rPr>
        <w:t>й</w:t>
      </w:r>
      <w:r w:rsidRPr="00D02987">
        <w:rPr>
          <w:rFonts w:ascii="Times New Roman" w:eastAsiaTheme="minorEastAsia" w:hAnsi="Times New Roman" w:cs="Times New Roman"/>
          <w:color w:val="auto"/>
          <w:sz w:val="28"/>
          <w:szCs w:val="28"/>
          <w:lang w:val="en-US"/>
        </w:rPr>
        <w:t>т Комісі</w:t>
      </w:r>
      <w:r w:rsidR="009062D5">
        <w:rPr>
          <w:rFonts w:ascii="Times New Roman" w:eastAsiaTheme="minorEastAsia" w:hAnsi="Times New Roman" w:cs="Times New Roman"/>
          <w:color w:val="auto"/>
          <w:sz w:val="28"/>
          <w:szCs w:val="28"/>
          <w:lang w:val="en-US"/>
        </w:rPr>
        <w:t xml:space="preserve">ї </w:t>
      </w:r>
      <w:r w:rsidRPr="00D02987">
        <w:rPr>
          <w:rFonts w:ascii="Times New Roman" w:eastAsiaTheme="minorEastAsia" w:hAnsi="Times New Roman" w:cs="Times New Roman"/>
          <w:color w:val="auto"/>
          <w:sz w:val="28"/>
          <w:szCs w:val="28"/>
          <w:lang w:val="en-US"/>
        </w:rPr>
        <w:t xml:space="preserve">зі сталого розвитку. Division for Sustainable Development (DSD) </w:t>
      </w:r>
      <w:r w:rsidR="00027EAC" w:rsidRPr="00D02987">
        <w:rPr>
          <w:rFonts w:ascii="Times New Roman" w:hAnsi="Times New Roman" w:cs="Times New Roman"/>
          <w:color w:val="auto"/>
          <w:sz w:val="28"/>
          <w:szCs w:val="28"/>
          <w:shd w:val="clear" w:color="auto" w:fill="FFFFFF"/>
        </w:rPr>
        <w:t>[</w:t>
      </w:r>
      <w:proofErr w:type="spellStart"/>
      <w:r w:rsidR="00027EAC" w:rsidRPr="00D02987">
        <w:rPr>
          <w:rFonts w:ascii="Times New Roman" w:hAnsi="Times New Roman" w:cs="Times New Roman"/>
          <w:color w:val="auto"/>
          <w:sz w:val="28"/>
          <w:szCs w:val="28"/>
          <w:shd w:val="clear" w:color="auto" w:fill="FFFFFF"/>
        </w:rPr>
        <w:t>Електроний</w:t>
      </w:r>
      <w:proofErr w:type="spellEnd"/>
      <w:r w:rsidR="00027EAC" w:rsidRPr="00D02987">
        <w:rPr>
          <w:rFonts w:ascii="Times New Roman" w:hAnsi="Times New Roman" w:cs="Times New Roman"/>
          <w:color w:val="auto"/>
          <w:sz w:val="28"/>
          <w:szCs w:val="28"/>
          <w:shd w:val="clear" w:color="auto" w:fill="FFFFFF"/>
        </w:rPr>
        <w:t xml:space="preserve"> ресурс]. – Режим доступу: </w:t>
      </w:r>
      <w:r w:rsidRPr="00D02987">
        <w:rPr>
          <w:rFonts w:ascii="Times New Roman" w:eastAsiaTheme="minorEastAsia" w:hAnsi="Times New Roman" w:cs="Times New Roman"/>
          <w:color w:val="auto"/>
          <w:sz w:val="28"/>
          <w:szCs w:val="28"/>
          <w:lang w:val="en-US"/>
        </w:rPr>
        <w:t xml:space="preserve">www.un.org/esa/dsd/dsd/dsd_index.shtml. </w:t>
      </w:r>
    </w:p>
    <w:p w14:paraId="442BE64A" w14:textId="7C1001D6" w:rsidR="00CA46F3" w:rsidRPr="00D02987" w:rsidRDefault="00CA46F3" w:rsidP="0037325B">
      <w:pPr>
        <w:pStyle w:val="a7"/>
        <w:numPr>
          <w:ilvl w:val="0"/>
          <w:numId w:val="14"/>
        </w:numPr>
        <w:tabs>
          <w:tab w:val="clear" w:pos="2571"/>
          <w:tab w:val="left" w:pos="567"/>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eastAsia="ja-JP"/>
        </w:rPr>
        <w:t>Посібник для досягнення Ціле</w:t>
      </w:r>
      <w:r w:rsidR="009062D5">
        <w:rPr>
          <w:rFonts w:ascii="Times New Roman" w:eastAsiaTheme="minorEastAsia" w:hAnsi="Times New Roman" w:cs="Times New Roman"/>
          <w:color w:val="auto"/>
          <w:sz w:val="28"/>
          <w:szCs w:val="28"/>
          <w:lang w:val="en-US" w:eastAsia="ja-JP"/>
        </w:rPr>
        <w:t>й</w:t>
      </w:r>
      <w:r w:rsidRPr="00D02987">
        <w:rPr>
          <w:rFonts w:ascii="Times New Roman" w:eastAsiaTheme="minorEastAsia" w:hAnsi="Times New Roman" w:cs="Times New Roman"/>
          <w:color w:val="auto"/>
          <w:sz w:val="28"/>
          <w:szCs w:val="28"/>
          <w:lang w:val="en-US" w:eastAsia="ja-JP"/>
        </w:rPr>
        <w:t xml:space="preserve"> Сталого Розвитку в сфері бізнесу</w:t>
      </w:r>
      <w:r w:rsidR="00027EAC" w:rsidRPr="00D02987">
        <w:rPr>
          <w:rFonts w:ascii="Times New Roman" w:eastAsiaTheme="minorEastAsia" w:hAnsi="Times New Roman" w:cs="Times New Roman"/>
          <w:color w:val="auto"/>
          <w:sz w:val="28"/>
          <w:szCs w:val="28"/>
          <w:lang w:val="en-US" w:eastAsia="ja-JP"/>
        </w:rPr>
        <w:t xml:space="preserve"> </w:t>
      </w:r>
      <w:r w:rsidR="00027EAC" w:rsidRPr="00D02987">
        <w:rPr>
          <w:rFonts w:ascii="Times New Roman" w:hAnsi="Times New Roman" w:cs="Times New Roman"/>
          <w:color w:val="auto"/>
          <w:sz w:val="28"/>
          <w:szCs w:val="28"/>
          <w:shd w:val="clear" w:color="auto" w:fill="FFFFFF"/>
        </w:rPr>
        <w:t>[</w:t>
      </w:r>
      <w:proofErr w:type="spellStart"/>
      <w:r w:rsidR="00027EAC" w:rsidRPr="00D02987">
        <w:rPr>
          <w:rFonts w:ascii="Times New Roman" w:hAnsi="Times New Roman" w:cs="Times New Roman"/>
          <w:color w:val="auto"/>
          <w:sz w:val="28"/>
          <w:szCs w:val="28"/>
          <w:shd w:val="clear" w:color="auto" w:fill="FFFFFF"/>
        </w:rPr>
        <w:t>Електроний</w:t>
      </w:r>
      <w:proofErr w:type="spellEnd"/>
      <w:r w:rsidR="00027EAC" w:rsidRPr="00D02987">
        <w:rPr>
          <w:rFonts w:ascii="Times New Roman" w:hAnsi="Times New Roman" w:cs="Times New Roman"/>
          <w:color w:val="auto"/>
          <w:sz w:val="28"/>
          <w:szCs w:val="28"/>
          <w:shd w:val="clear" w:color="auto" w:fill="FFFFFF"/>
        </w:rPr>
        <w:t xml:space="preserve"> ресурс]. – Режим доступу: </w:t>
      </w:r>
      <w:r w:rsidRPr="00D02987">
        <w:rPr>
          <w:rFonts w:ascii="Times New Roman" w:eastAsiaTheme="minorEastAsia" w:hAnsi="Times New Roman" w:cs="Times New Roman"/>
          <w:color w:val="auto"/>
          <w:sz w:val="28"/>
          <w:szCs w:val="28"/>
          <w:lang w:val="en-US" w:eastAsia="ja-JP"/>
        </w:rPr>
        <w:t xml:space="preserve">https://sdgcompass.org/wp-content/uploads/2016/09/SDG_Compass_Guide_Ukranian.pdf </w:t>
      </w:r>
    </w:p>
    <w:p w14:paraId="5632B9EB" w14:textId="7F0F3537" w:rsidR="00CA46F3" w:rsidRPr="00D02987" w:rsidRDefault="00027EAC" w:rsidP="0037325B">
      <w:pPr>
        <w:pStyle w:val="a7"/>
        <w:numPr>
          <w:ilvl w:val="0"/>
          <w:numId w:val="14"/>
        </w:numPr>
        <w:tabs>
          <w:tab w:val="clear" w:pos="2571"/>
          <w:tab w:val="left" w:pos="567"/>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 xml:space="preserve">Сафина А.А. Оценка устойчивого развития малых нефтяных предприятий / А.А. Сафина, М.М. Гайфуллина // Электронный научный журнал “Нефтегазовое дело” </w:t>
      </w:r>
      <w:r w:rsidR="00B83853">
        <w:rPr>
          <w:rFonts w:ascii="Times New Roman" w:eastAsiaTheme="minorEastAsia" w:hAnsi="Times New Roman" w:cs="Times New Roman"/>
          <w:color w:val="auto"/>
          <w:sz w:val="28"/>
          <w:szCs w:val="28"/>
          <w:lang w:val="en-US"/>
        </w:rPr>
        <w:t xml:space="preserve"> – </w:t>
      </w:r>
      <w:r w:rsidRPr="00D02987">
        <w:rPr>
          <w:rFonts w:ascii="Times New Roman" w:eastAsiaTheme="minorEastAsia" w:hAnsi="Times New Roman" w:cs="Times New Roman"/>
          <w:color w:val="auto"/>
          <w:sz w:val="28"/>
          <w:szCs w:val="28"/>
          <w:lang w:val="en-US"/>
        </w:rPr>
        <w:t>2015. – № 1.</w:t>
      </w:r>
      <w:r w:rsidR="00B83853">
        <w:rPr>
          <w:rFonts w:ascii="Times New Roman" w:eastAsiaTheme="minorEastAsia" w:hAnsi="Times New Roman" w:cs="Times New Roman"/>
          <w:color w:val="auto"/>
          <w:sz w:val="28"/>
          <w:szCs w:val="28"/>
          <w:lang w:val="en-US"/>
        </w:rPr>
        <w:t xml:space="preserve"> – </w:t>
      </w:r>
      <w:r w:rsidRPr="00D02987">
        <w:rPr>
          <w:rFonts w:ascii="Times New Roman" w:eastAsiaTheme="minorEastAsia" w:hAnsi="Times New Roman" w:cs="Times New Roman"/>
          <w:color w:val="auto"/>
          <w:sz w:val="28"/>
          <w:szCs w:val="28"/>
          <w:lang w:val="en-US"/>
        </w:rPr>
        <w:t xml:space="preserve"> С. 364 – 381.</w:t>
      </w:r>
      <w:r w:rsidRPr="00D02987">
        <w:rPr>
          <w:rFonts w:ascii="Times New Roman" w:hAnsi="Times New Roman" w:cs="Times New Roman"/>
          <w:color w:val="auto"/>
          <w:sz w:val="28"/>
          <w:szCs w:val="28"/>
          <w:shd w:val="clear" w:color="auto" w:fill="FFFFFF"/>
        </w:rPr>
        <w:t>[</w:t>
      </w:r>
      <w:proofErr w:type="spellStart"/>
      <w:r w:rsidRPr="00D02987">
        <w:rPr>
          <w:rFonts w:ascii="Times New Roman" w:hAnsi="Times New Roman" w:cs="Times New Roman"/>
          <w:color w:val="auto"/>
          <w:sz w:val="28"/>
          <w:szCs w:val="28"/>
          <w:shd w:val="clear" w:color="auto" w:fill="FFFFFF"/>
        </w:rPr>
        <w:t>Електроний</w:t>
      </w:r>
      <w:proofErr w:type="spellEnd"/>
      <w:r w:rsidRPr="00D02987">
        <w:rPr>
          <w:rFonts w:ascii="Times New Roman" w:hAnsi="Times New Roman" w:cs="Times New Roman"/>
          <w:color w:val="auto"/>
          <w:sz w:val="28"/>
          <w:szCs w:val="28"/>
          <w:shd w:val="clear" w:color="auto" w:fill="FFFFFF"/>
        </w:rPr>
        <w:t xml:space="preserve"> ресурс]. – Режим доступу:</w:t>
      </w:r>
      <w:r w:rsidRPr="00D02987">
        <w:rPr>
          <w:rFonts w:ascii="Times New Roman" w:eastAsiaTheme="minorEastAsia" w:hAnsi="Times New Roman" w:cs="Times New Roman"/>
          <w:color w:val="auto"/>
          <w:sz w:val="28"/>
          <w:szCs w:val="28"/>
          <w:lang w:val="en-US"/>
        </w:rPr>
        <w:t xml:space="preserve"> // http://ogbus.ru/issues/1_2015/ogbus_1_2015_p364-381_Safina%D0%90%D0%90_ru.pdf</w:t>
      </w:r>
    </w:p>
    <w:p w14:paraId="2C8B7512" w14:textId="584B09DA" w:rsidR="00A8121D" w:rsidRPr="00D02987" w:rsidRDefault="00A8121D" w:rsidP="0037325B">
      <w:pPr>
        <w:pStyle w:val="a7"/>
        <w:numPr>
          <w:ilvl w:val="0"/>
          <w:numId w:val="14"/>
        </w:numPr>
        <w:tabs>
          <w:tab w:val="clear" w:pos="2571"/>
          <w:tab w:val="left" w:pos="567"/>
          <w:tab w:val="left" w:pos="709"/>
        </w:tabs>
        <w:autoSpaceDE w:val="0"/>
        <w:autoSpaceDN w:val="0"/>
        <w:adjustRightInd w:val="0"/>
        <w:spacing w:line="312" w:lineRule="auto"/>
        <w:ind w:left="0" w:firstLine="0"/>
        <w:jc w:val="both"/>
        <w:rPr>
          <w:rFonts w:ascii="Times New Roman" w:eastAsiaTheme="minorEastAsia" w:hAnsi="Times New Roman" w:cs="Times New Roman"/>
          <w:color w:val="auto"/>
          <w:sz w:val="28"/>
          <w:szCs w:val="28"/>
          <w:lang w:val="en-US"/>
        </w:rPr>
      </w:pPr>
      <w:r w:rsidRPr="00D02987">
        <w:rPr>
          <w:rFonts w:ascii="Times New Roman" w:eastAsiaTheme="minorEastAsia" w:hAnsi="Times New Roman" w:cs="Times New Roman"/>
          <w:color w:val="auto"/>
          <w:sz w:val="28"/>
          <w:szCs w:val="28"/>
          <w:lang w:val="en-US"/>
        </w:rPr>
        <w:t>Indicators of Sustainable Development: Guidelines and Methodologies. Third Edition. Social A airs Economic &amp; United Nations. October 2007.</w:t>
      </w:r>
      <w:r w:rsidR="00027EAC" w:rsidRPr="00D02987">
        <w:rPr>
          <w:rFonts w:ascii="Times New Roman" w:eastAsiaTheme="minorEastAsia" w:hAnsi="Times New Roman" w:cs="Times New Roman"/>
          <w:color w:val="auto"/>
          <w:sz w:val="28"/>
          <w:szCs w:val="28"/>
          <w:lang w:val="en-US"/>
        </w:rPr>
        <w:t xml:space="preserve"> </w:t>
      </w:r>
      <w:r w:rsidR="00027EAC" w:rsidRPr="00D02987">
        <w:rPr>
          <w:rFonts w:ascii="Times New Roman" w:hAnsi="Times New Roman" w:cs="Times New Roman"/>
          <w:color w:val="auto"/>
          <w:sz w:val="28"/>
          <w:szCs w:val="28"/>
          <w:shd w:val="clear" w:color="auto" w:fill="FFFFFF"/>
        </w:rPr>
        <w:t>[</w:t>
      </w:r>
      <w:proofErr w:type="spellStart"/>
      <w:r w:rsidR="00027EAC" w:rsidRPr="00D02987">
        <w:rPr>
          <w:rFonts w:ascii="Times New Roman" w:hAnsi="Times New Roman" w:cs="Times New Roman"/>
          <w:color w:val="auto"/>
          <w:sz w:val="28"/>
          <w:szCs w:val="28"/>
          <w:shd w:val="clear" w:color="auto" w:fill="FFFFFF"/>
        </w:rPr>
        <w:t>Електроний</w:t>
      </w:r>
      <w:proofErr w:type="spellEnd"/>
      <w:r w:rsidR="00027EAC" w:rsidRPr="00D02987">
        <w:rPr>
          <w:rFonts w:ascii="Times New Roman" w:hAnsi="Times New Roman" w:cs="Times New Roman"/>
          <w:color w:val="auto"/>
          <w:sz w:val="28"/>
          <w:szCs w:val="28"/>
          <w:shd w:val="clear" w:color="auto" w:fill="FFFFFF"/>
        </w:rPr>
        <w:t xml:space="preserve"> ресурс]. – Режим доступу:</w:t>
      </w:r>
      <w:r w:rsidRPr="00D02987">
        <w:rPr>
          <w:rFonts w:ascii="Times New Roman" w:eastAsiaTheme="minorEastAsia" w:hAnsi="Times New Roman" w:cs="Times New Roman"/>
          <w:color w:val="auto"/>
          <w:sz w:val="28"/>
          <w:szCs w:val="28"/>
          <w:lang w:val="en-US"/>
        </w:rPr>
        <w:t xml:space="preserve"> // www.un.org/ </w:t>
      </w:r>
      <w:proofErr w:type="spellStart"/>
      <w:r w:rsidRPr="00D02987">
        <w:rPr>
          <w:rFonts w:ascii="Times New Roman" w:eastAsiaTheme="minorEastAsia" w:hAnsi="Times New Roman" w:cs="Times New Roman"/>
          <w:color w:val="auto"/>
          <w:sz w:val="28"/>
          <w:szCs w:val="28"/>
          <w:lang w:val="en-US"/>
        </w:rPr>
        <w:t>esa</w:t>
      </w:r>
      <w:proofErr w:type="spellEnd"/>
      <w:r w:rsidRPr="00D02987">
        <w:rPr>
          <w:rFonts w:ascii="Times New Roman" w:eastAsiaTheme="minorEastAsia" w:hAnsi="Times New Roman" w:cs="Times New Roman"/>
          <w:color w:val="auto"/>
          <w:sz w:val="28"/>
          <w:szCs w:val="28"/>
          <w:lang w:val="en-US"/>
        </w:rPr>
        <w:t>/</w:t>
      </w:r>
      <w:proofErr w:type="spellStart"/>
      <w:r w:rsidRPr="00D02987">
        <w:rPr>
          <w:rFonts w:ascii="Times New Roman" w:eastAsiaTheme="minorEastAsia" w:hAnsi="Times New Roman" w:cs="Times New Roman"/>
          <w:color w:val="auto"/>
          <w:sz w:val="28"/>
          <w:szCs w:val="28"/>
          <w:lang w:val="en-US"/>
        </w:rPr>
        <w:t>sustdev</w:t>
      </w:r>
      <w:proofErr w:type="spellEnd"/>
      <w:r w:rsidRPr="00D02987">
        <w:rPr>
          <w:rFonts w:ascii="Times New Roman" w:eastAsiaTheme="minorEastAsia" w:hAnsi="Times New Roman" w:cs="Times New Roman"/>
          <w:color w:val="auto"/>
          <w:sz w:val="28"/>
          <w:szCs w:val="28"/>
          <w:lang w:val="en-US"/>
        </w:rPr>
        <w:t>/</w:t>
      </w:r>
      <w:proofErr w:type="spellStart"/>
      <w:r w:rsidRPr="00D02987">
        <w:rPr>
          <w:rFonts w:ascii="Times New Roman" w:eastAsiaTheme="minorEastAsia" w:hAnsi="Times New Roman" w:cs="Times New Roman"/>
          <w:color w:val="auto"/>
          <w:sz w:val="28"/>
          <w:szCs w:val="28"/>
          <w:lang w:val="en-US"/>
        </w:rPr>
        <w:t>natlinfo</w:t>
      </w:r>
      <w:proofErr w:type="spellEnd"/>
      <w:r w:rsidRPr="00D02987">
        <w:rPr>
          <w:rFonts w:ascii="Times New Roman" w:eastAsiaTheme="minorEastAsia" w:hAnsi="Times New Roman" w:cs="Times New Roman"/>
          <w:color w:val="auto"/>
          <w:sz w:val="28"/>
          <w:szCs w:val="28"/>
          <w:lang w:val="en-US"/>
        </w:rPr>
        <w:t>/indicators/</w:t>
      </w:r>
      <w:proofErr w:type="spellStart"/>
      <w:r w:rsidRPr="00D02987">
        <w:rPr>
          <w:rFonts w:ascii="Times New Roman" w:eastAsiaTheme="minorEastAsia" w:hAnsi="Times New Roman" w:cs="Times New Roman"/>
          <w:color w:val="auto"/>
          <w:sz w:val="28"/>
          <w:szCs w:val="28"/>
          <w:lang w:val="en-US"/>
        </w:rPr>
        <w:t>guidelines.pdf</w:t>
      </w:r>
      <w:proofErr w:type="spellEnd"/>
      <w:r w:rsidRPr="00D02987">
        <w:rPr>
          <w:rFonts w:ascii="Times New Roman" w:eastAsiaTheme="minorEastAsia" w:hAnsi="Times New Roman" w:cs="Times New Roman"/>
          <w:color w:val="auto"/>
          <w:sz w:val="28"/>
          <w:szCs w:val="28"/>
          <w:lang w:val="en-US"/>
        </w:rPr>
        <w:t xml:space="preserve">. </w:t>
      </w:r>
    </w:p>
    <w:p w14:paraId="53D25307" w14:textId="4912E3F0" w:rsidR="00DD761D" w:rsidRPr="00D02987" w:rsidRDefault="00DD761D" w:rsidP="000D0C44">
      <w:pPr>
        <w:spacing w:line="312" w:lineRule="auto"/>
        <w:jc w:val="both"/>
        <w:rPr>
          <w:rFonts w:eastAsiaTheme="minorHAnsi"/>
          <w:sz w:val="28"/>
          <w:szCs w:val="28"/>
          <w:lang w:val="uk-UA" w:eastAsia="en-US"/>
        </w:rPr>
        <w:sectPr w:rsidR="00DD761D" w:rsidRPr="00D02987" w:rsidSect="0037325B">
          <w:pgSz w:w="11900" w:h="16840"/>
          <w:pgMar w:top="1134" w:right="1134" w:bottom="1134" w:left="1134" w:header="0" w:footer="709" w:gutter="0"/>
          <w:cols w:space="708"/>
          <w:docGrid w:linePitch="360"/>
        </w:sectPr>
      </w:pPr>
    </w:p>
    <w:p w14:paraId="7D819199" w14:textId="5AFB1CA9" w:rsidR="00947728" w:rsidRPr="00D02987" w:rsidRDefault="00360A42" w:rsidP="008F2623">
      <w:pPr>
        <w:pStyle w:val="a7"/>
        <w:autoSpaceDE w:val="0"/>
        <w:autoSpaceDN w:val="0"/>
        <w:adjustRightInd w:val="0"/>
        <w:spacing w:line="312" w:lineRule="auto"/>
        <w:ind w:left="0"/>
        <w:jc w:val="right"/>
        <w:rPr>
          <w:rFonts w:ascii="Times New Roman" w:eastAsiaTheme="minorHAnsi" w:hAnsi="Times New Roman" w:cs="Times New Roman"/>
          <w:b/>
          <w:color w:val="auto"/>
          <w:sz w:val="28"/>
          <w:szCs w:val="28"/>
          <w:lang w:eastAsia="en-US"/>
        </w:rPr>
      </w:pPr>
      <w:r>
        <w:rPr>
          <w:rFonts w:ascii="Times New Roman" w:eastAsiaTheme="minorHAnsi" w:hAnsi="Times New Roman" w:cs="Times New Roman"/>
          <w:b/>
          <w:color w:val="auto"/>
          <w:sz w:val="28"/>
          <w:szCs w:val="28"/>
          <w:lang w:eastAsia="en-US"/>
        </w:rPr>
        <w:t xml:space="preserve">ДОДАТОК </w:t>
      </w:r>
    </w:p>
    <w:p w14:paraId="54372B17" w14:textId="637CFDA0" w:rsidR="000D0C44" w:rsidRPr="00D02987" w:rsidRDefault="000D0C44" w:rsidP="002821EE">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завдань</w:t>
      </w:r>
    </w:p>
    <w:tbl>
      <w:tblPr>
        <w:tblStyle w:val="af"/>
        <w:tblW w:w="14126" w:type="dxa"/>
        <w:jc w:val="right"/>
        <w:tblLayout w:type="fixed"/>
        <w:tblLook w:val="04A0" w:firstRow="1" w:lastRow="0" w:firstColumn="1" w:lastColumn="0" w:noHBand="0" w:noVBand="1"/>
      </w:tblPr>
      <w:tblGrid>
        <w:gridCol w:w="3685"/>
        <w:gridCol w:w="1086"/>
        <w:gridCol w:w="1275"/>
        <w:gridCol w:w="1134"/>
        <w:gridCol w:w="993"/>
        <w:gridCol w:w="992"/>
        <w:gridCol w:w="992"/>
        <w:gridCol w:w="992"/>
        <w:gridCol w:w="993"/>
        <w:gridCol w:w="993"/>
        <w:gridCol w:w="991"/>
      </w:tblGrid>
      <w:tr w:rsidR="000D0C44" w:rsidRPr="00D02987" w14:paraId="0340D5C6" w14:textId="77777777" w:rsidTr="00CD1453">
        <w:trPr>
          <w:trHeight w:val="300"/>
          <w:jc w:val="right"/>
        </w:trPr>
        <w:tc>
          <w:tcPr>
            <w:tcW w:w="3685" w:type="dxa"/>
            <w:vMerge w:val="restart"/>
            <w:hideMark/>
          </w:tcPr>
          <w:p w14:paraId="6FC77A03" w14:textId="341D62F5" w:rsidR="000D0C44" w:rsidRPr="00D02987" w:rsidRDefault="000D0C44" w:rsidP="006119C0">
            <w:pPr>
              <w:ind w:left="-108"/>
              <w:rPr>
                <w:sz w:val="20"/>
                <w:szCs w:val="20"/>
                <w:lang w:val="uk-UA"/>
              </w:rPr>
            </w:pPr>
            <w:r w:rsidRPr="00D02987">
              <w:rPr>
                <w:sz w:val="20"/>
                <w:szCs w:val="20"/>
                <w:lang w:val="uk-UA"/>
              </w:rPr>
              <w:t>Назва показника / Номер варіанта (період)</w:t>
            </w:r>
          </w:p>
        </w:tc>
        <w:tc>
          <w:tcPr>
            <w:tcW w:w="2361" w:type="dxa"/>
            <w:gridSpan w:val="2"/>
            <w:hideMark/>
          </w:tcPr>
          <w:p w14:paraId="52A0C717" w14:textId="77777777" w:rsidR="000D0C44" w:rsidRPr="00D02987" w:rsidRDefault="000D0C44" w:rsidP="00D03807">
            <w:pPr>
              <w:jc w:val="center"/>
              <w:rPr>
                <w:sz w:val="20"/>
                <w:szCs w:val="20"/>
                <w:lang w:val="uk-UA"/>
              </w:rPr>
            </w:pPr>
            <w:r w:rsidRPr="00D02987">
              <w:rPr>
                <w:sz w:val="20"/>
                <w:szCs w:val="20"/>
                <w:lang w:val="uk-UA"/>
              </w:rPr>
              <w:t>1</w:t>
            </w:r>
          </w:p>
        </w:tc>
        <w:tc>
          <w:tcPr>
            <w:tcW w:w="2127" w:type="dxa"/>
            <w:gridSpan w:val="2"/>
            <w:hideMark/>
          </w:tcPr>
          <w:p w14:paraId="7D029CE3" w14:textId="77777777" w:rsidR="000D0C44" w:rsidRPr="00D02987" w:rsidRDefault="000D0C44" w:rsidP="00D03807">
            <w:pPr>
              <w:jc w:val="center"/>
              <w:rPr>
                <w:sz w:val="20"/>
                <w:szCs w:val="20"/>
                <w:lang w:val="uk-UA"/>
              </w:rPr>
            </w:pPr>
            <w:r w:rsidRPr="00D02987">
              <w:rPr>
                <w:sz w:val="20"/>
                <w:szCs w:val="20"/>
                <w:lang w:val="uk-UA"/>
              </w:rPr>
              <w:t>2</w:t>
            </w:r>
          </w:p>
        </w:tc>
        <w:tc>
          <w:tcPr>
            <w:tcW w:w="1984" w:type="dxa"/>
            <w:gridSpan w:val="2"/>
            <w:hideMark/>
          </w:tcPr>
          <w:p w14:paraId="6849A101" w14:textId="77777777" w:rsidR="000D0C44" w:rsidRPr="00D02987" w:rsidRDefault="000D0C44" w:rsidP="00D03807">
            <w:pPr>
              <w:jc w:val="center"/>
              <w:rPr>
                <w:sz w:val="20"/>
                <w:szCs w:val="20"/>
                <w:lang w:val="uk-UA"/>
              </w:rPr>
            </w:pPr>
            <w:r w:rsidRPr="00D02987">
              <w:rPr>
                <w:sz w:val="20"/>
                <w:szCs w:val="20"/>
                <w:lang w:val="uk-UA"/>
              </w:rPr>
              <w:t>3</w:t>
            </w:r>
          </w:p>
        </w:tc>
        <w:tc>
          <w:tcPr>
            <w:tcW w:w="1985" w:type="dxa"/>
            <w:gridSpan w:val="2"/>
            <w:hideMark/>
          </w:tcPr>
          <w:p w14:paraId="6BB29CF8" w14:textId="77777777" w:rsidR="000D0C44" w:rsidRPr="00D02987" w:rsidRDefault="000D0C44" w:rsidP="00D03807">
            <w:pPr>
              <w:jc w:val="center"/>
              <w:rPr>
                <w:sz w:val="20"/>
                <w:szCs w:val="20"/>
                <w:lang w:val="uk-UA"/>
              </w:rPr>
            </w:pPr>
            <w:r w:rsidRPr="00D02987">
              <w:rPr>
                <w:sz w:val="20"/>
                <w:szCs w:val="20"/>
                <w:lang w:val="uk-UA"/>
              </w:rPr>
              <w:t>4</w:t>
            </w:r>
          </w:p>
        </w:tc>
        <w:tc>
          <w:tcPr>
            <w:tcW w:w="1984" w:type="dxa"/>
            <w:gridSpan w:val="2"/>
            <w:hideMark/>
          </w:tcPr>
          <w:p w14:paraId="3E3CCEBB" w14:textId="77777777" w:rsidR="000D0C44" w:rsidRPr="00D02987" w:rsidRDefault="000D0C44" w:rsidP="00D03807">
            <w:pPr>
              <w:jc w:val="center"/>
              <w:rPr>
                <w:sz w:val="20"/>
                <w:szCs w:val="20"/>
                <w:lang w:val="uk-UA"/>
              </w:rPr>
            </w:pPr>
            <w:r w:rsidRPr="00D02987">
              <w:rPr>
                <w:sz w:val="20"/>
                <w:szCs w:val="20"/>
                <w:lang w:val="uk-UA"/>
              </w:rPr>
              <w:t>5</w:t>
            </w:r>
          </w:p>
        </w:tc>
      </w:tr>
      <w:tr w:rsidR="008F6D93" w:rsidRPr="00D02987" w14:paraId="6C0A257D" w14:textId="77777777" w:rsidTr="00CD1453">
        <w:trPr>
          <w:trHeight w:val="300"/>
          <w:jc w:val="right"/>
        </w:trPr>
        <w:tc>
          <w:tcPr>
            <w:tcW w:w="3685" w:type="dxa"/>
            <w:vMerge/>
            <w:hideMark/>
          </w:tcPr>
          <w:p w14:paraId="6955CCEB" w14:textId="2E729CDF" w:rsidR="008F6D93" w:rsidRPr="00D02987" w:rsidRDefault="008F6D93" w:rsidP="006119C0">
            <w:pPr>
              <w:ind w:left="-108"/>
              <w:rPr>
                <w:sz w:val="20"/>
                <w:szCs w:val="20"/>
                <w:lang w:val="uk-UA"/>
              </w:rPr>
            </w:pPr>
          </w:p>
        </w:tc>
        <w:tc>
          <w:tcPr>
            <w:tcW w:w="1086" w:type="dxa"/>
            <w:hideMark/>
          </w:tcPr>
          <w:p w14:paraId="1BA331DC" w14:textId="0901018C" w:rsidR="008F6D93" w:rsidRPr="00D02987" w:rsidRDefault="008F6D93" w:rsidP="00D03807">
            <w:pPr>
              <w:jc w:val="center"/>
              <w:rPr>
                <w:sz w:val="20"/>
                <w:szCs w:val="20"/>
                <w:lang w:val="uk-UA"/>
              </w:rPr>
            </w:pPr>
            <w:r w:rsidRPr="00D02987">
              <w:rPr>
                <w:sz w:val="20"/>
                <w:szCs w:val="20"/>
                <w:lang w:val="uk-UA"/>
              </w:rPr>
              <w:t>Звітний</w:t>
            </w:r>
          </w:p>
        </w:tc>
        <w:tc>
          <w:tcPr>
            <w:tcW w:w="1275" w:type="dxa"/>
            <w:hideMark/>
          </w:tcPr>
          <w:p w14:paraId="5EBC9146" w14:textId="0C02E56E" w:rsidR="008F6D93" w:rsidRPr="00D02987" w:rsidRDefault="008F6D93" w:rsidP="008F6D93">
            <w:pPr>
              <w:jc w:val="center"/>
              <w:rPr>
                <w:sz w:val="20"/>
                <w:szCs w:val="20"/>
                <w:lang w:val="uk-UA"/>
              </w:rPr>
            </w:pPr>
            <w:r w:rsidRPr="00D02987">
              <w:rPr>
                <w:sz w:val="20"/>
                <w:szCs w:val="20"/>
                <w:lang w:val="uk-UA"/>
              </w:rPr>
              <w:t>Базисний</w:t>
            </w:r>
          </w:p>
        </w:tc>
        <w:tc>
          <w:tcPr>
            <w:tcW w:w="1134" w:type="dxa"/>
            <w:hideMark/>
          </w:tcPr>
          <w:p w14:paraId="031E07CB" w14:textId="60083D08" w:rsidR="008F6D93" w:rsidRPr="00D02987" w:rsidRDefault="008F6D93" w:rsidP="00D03807">
            <w:pPr>
              <w:ind w:hanging="108"/>
              <w:jc w:val="center"/>
              <w:rPr>
                <w:sz w:val="20"/>
                <w:szCs w:val="20"/>
                <w:lang w:val="uk-UA"/>
              </w:rPr>
            </w:pPr>
            <w:r w:rsidRPr="00D02987">
              <w:rPr>
                <w:sz w:val="20"/>
                <w:szCs w:val="20"/>
                <w:lang w:val="uk-UA"/>
              </w:rPr>
              <w:t>Звітний</w:t>
            </w:r>
          </w:p>
        </w:tc>
        <w:tc>
          <w:tcPr>
            <w:tcW w:w="993" w:type="dxa"/>
            <w:hideMark/>
          </w:tcPr>
          <w:p w14:paraId="321DB6A9" w14:textId="034D74E8" w:rsidR="008F6D93" w:rsidRPr="00D02987" w:rsidRDefault="008F6D93" w:rsidP="00D03807">
            <w:pPr>
              <w:ind w:hanging="108"/>
              <w:jc w:val="center"/>
              <w:rPr>
                <w:sz w:val="20"/>
                <w:szCs w:val="20"/>
                <w:lang w:val="uk-UA"/>
              </w:rPr>
            </w:pPr>
            <w:r w:rsidRPr="00D02987">
              <w:rPr>
                <w:sz w:val="20"/>
                <w:szCs w:val="20"/>
                <w:lang w:val="uk-UA"/>
              </w:rPr>
              <w:t>Базисний</w:t>
            </w:r>
          </w:p>
        </w:tc>
        <w:tc>
          <w:tcPr>
            <w:tcW w:w="992" w:type="dxa"/>
            <w:hideMark/>
          </w:tcPr>
          <w:p w14:paraId="38F548EA" w14:textId="5B8B9BDF" w:rsidR="008F6D93" w:rsidRPr="00D02987" w:rsidRDefault="008F6D93" w:rsidP="00D03807">
            <w:pPr>
              <w:ind w:hanging="108"/>
              <w:jc w:val="center"/>
              <w:rPr>
                <w:sz w:val="20"/>
                <w:szCs w:val="20"/>
                <w:lang w:val="uk-UA"/>
              </w:rPr>
            </w:pPr>
            <w:r w:rsidRPr="00D02987">
              <w:rPr>
                <w:sz w:val="20"/>
                <w:szCs w:val="20"/>
                <w:lang w:val="uk-UA"/>
              </w:rPr>
              <w:t>Звітний</w:t>
            </w:r>
          </w:p>
        </w:tc>
        <w:tc>
          <w:tcPr>
            <w:tcW w:w="992" w:type="dxa"/>
            <w:hideMark/>
          </w:tcPr>
          <w:p w14:paraId="34FB097B" w14:textId="7192B32E" w:rsidR="008F6D93" w:rsidRPr="00D02987" w:rsidRDefault="008F6D93" w:rsidP="00D03807">
            <w:pPr>
              <w:ind w:hanging="108"/>
              <w:jc w:val="center"/>
              <w:rPr>
                <w:sz w:val="20"/>
                <w:szCs w:val="20"/>
                <w:lang w:val="uk-UA"/>
              </w:rPr>
            </w:pPr>
            <w:r w:rsidRPr="00D02987">
              <w:rPr>
                <w:sz w:val="20"/>
                <w:szCs w:val="20"/>
                <w:lang w:val="uk-UA"/>
              </w:rPr>
              <w:t>Базисний</w:t>
            </w:r>
          </w:p>
        </w:tc>
        <w:tc>
          <w:tcPr>
            <w:tcW w:w="992" w:type="dxa"/>
            <w:hideMark/>
          </w:tcPr>
          <w:p w14:paraId="1DA790AC" w14:textId="6D57D92A" w:rsidR="008F6D93" w:rsidRPr="00D02987" w:rsidRDefault="008F6D93" w:rsidP="00D03807">
            <w:pPr>
              <w:ind w:hanging="108"/>
              <w:jc w:val="center"/>
              <w:rPr>
                <w:sz w:val="20"/>
                <w:szCs w:val="20"/>
                <w:lang w:val="uk-UA"/>
              </w:rPr>
            </w:pPr>
            <w:r w:rsidRPr="00D02987">
              <w:rPr>
                <w:sz w:val="20"/>
                <w:szCs w:val="20"/>
                <w:lang w:val="uk-UA"/>
              </w:rPr>
              <w:t>Звітний</w:t>
            </w:r>
          </w:p>
        </w:tc>
        <w:tc>
          <w:tcPr>
            <w:tcW w:w="993" w:type="dxa"/>
            <w:hideMark/>
          </w:tcPr>
          <w:p w14:paraId="4065D9EC" w14:textId="659478AF" w:rsidR="008F6D93" w:rsidRPr="00D02987" w:rsidRDefault="008F6D93" w:rsidP="00D03807">
            <w:pPr>
              <w:ind w:hanging="108"/>
              <w:jc w:val="center"/>
              <w:rPr>
                <w:sz w:val="20"/>
                <w:szCs w:val="20"/>
                <w:lang w:val="uk-UA"/>
              </w:rPr>
            </w:pPr>
            <w:r w:rsidRPr="00D02987">
              <w:rPr>
                <w:sz w:val="20"/>
                <w:szCs w:val="20"/>
                <w:lang w:val="uk-UA"/>
              </w:rPr>
              <w:t>Базисний</w:t>
            </w:r>
          </w:p>
        </w:tc>
        <w:tc>
          <w:tcPr>
            <w:tcW w:w="993" w:type="dxa"/>
            <w:hideMark/>
          </w:tcPr>
          <w:p w14:paraId="1E65F87F" w14:textId="304439E4" w:rsidR="008F6D93" w:rsidRPr="00D02987" w:rsidRDefault="008F6D93" w:rsidP="00D03807">
            <w:pPr>
              <w:ind w:hanging="108"/>
              <w:jc w:val="center"/>
              <w:rPr>
                <w:sz w:val="20"/>
                <w:szCs w:val="20"/>
                <w:lang w:val="uk-UA"/>
              </w:rPr>
            </w:pPr>
            <w:r w:rsidRPr="00D02987">
              <w:rPr>
                <w:sz w:val="20"/>
                <w:szCs w:val="20"/>
                <w:lang w:val="uk-UA"/>
              </w:rPr>
              <w:t>Звітний</w:t>
            </w:r>
          </w:p>
        </w:tc>
        <w:tc>
          <w:tcPr>
            <w:tcW w:w="991" w:type="dxa"/>
            <w:hideMark/>
          </w:tcPr>
          <w:p w14:paraId="48FAD7BC" w14:textId="3D062E7F" w:rsidR="008F6D93" w:rsidRPr="00D02987" w:rsidRDefault="008F6D93" w:rsidP="00D03807">
            <w:pPr>
              <w:ind w:hanging="108"/>
              <w:jc w:val="center"/>
              <w:rPr>
                <w:sz w:val="20"/>
                <w:szCs w:val="20"/>
                <w:lang w:val="uk-UA"/>
              </w:rPr>
            </w:pPr>
            <w:r w:rsidRPr="00D02987">
              <w:rPr>
                <w:sz w:val="20"/>
                <w:szCs w:val="20"/>
                <w:lang w:val="uk-UA"/>
              </w:rPr>
              <w:t>Базисний</w:t>
            </w:r>
          </w:p>
        </w:tc>
      </w:tr>
      <w:tr w:rsidR="00A460F2" w:rsidRPr="00D02987" w14:paraId="69DDD04A" w14:textId="77777777" w:rsidTr="00CD1453">
        <w:trPr>
          <w:trHeight w:val="300"/>
          <w:jc w:val="right"/>
        </w:trPr>
        <w:tc>
          <w:tcPr>
            <w:tcW w:w="3685" w:type="dxa"/>
            <w:hideMark/>
          </w:tcPr>
          <w:p w14:paraId="5C4D15E8" w14:textId="2AFBAF51" w:rsidR="00A460F2" w:rsidRPr="00D02987" w:rsidRDefault="00A460F2" w:rsidP="006119C0">
            <w:pPr>
              <w:ind w:left="-108"/>
              <w:rPr>
                <w:sz w:val="20"/>
                <w:szCs w:val="20"/>
                <w:lang w:val="uk-UA"/>
              </w:rPr>
            </w:pPr>
            <w:r>
              <w:rPr>
                <w:sz w:val="20"/>
                <w:szCs w:val="20"/>
                <w:lang w:val="uk-UA"/>
              </w:rPr>
              <w:t xml:space="preserve">Активи підприємства,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144E5BE5" w14:textId="4B4C739A" w:rsidR="00A460F2" w:rsidRPr="00A460F2" w:rsidRDefault="00A460F2" w:rsidP="00380A99">
            <w:pPr>
              <w:jc w:val="center"/>
              <w:rPr>
                <w:sz w:val="20"/>
                <w:szCs w:val="20"/>
                <w:lang w:val="uk-UA"/>
              </w:rPr>
            </w:pPr>
            <w:r w:rsidRPr="00A460F2">
              <w:rPr>
                <w:color w:val="000000"/>
                <w:sz w:val="20"/>
                <w:szCs w:val="20"/>
              </w:rPr>
              <w:t>60656,49</w:t>
            </w:r>
          </w:p>
        </w:tc>
        <w:tc>
          <w:tcPr>
            <w:tcW w:w="1275" w:type="dxa"/>
            <w:vAlign w:val="center"/>
            <w:hideMark/>
          </w:tcPr>
          <w:p w14:paraId="1D282846" w14:textId="292556C3" w:rsidR="00A460F2" w:rsidRPr="00A460F2" w:rsidRDefault="00A460F2" w:rsidP="00380A99">
            <w:pPr>
              <w:jc w:val="center"/>
              <w:rPr>
                <w:sz w:val="20"/>
                <w:szCs w:val="20"/>
                <w:lang w:val="uk-UA"/>
              </w:rPr>
            </w:pPr>
            <w:r w:rsidRPr="00A460F2">
              <w:rPr>
                <w:color w:val="000000"/>
                <w:sz w:val="20"/>
                <w:szCs w:val="20"/>
              </w:rPr>
              <w:t>61972,94</w:t>
            </w:r>
          </w:p>
        </w:tc>
        <w:tc>
          <w:tcPr>
            <w:tcW w:w="1134" w:type="dxa"/>
            <w:vAlign w:val="center"/>
            <w:hideMark/>
          </w:tcPr>
          <w:p w14:paraId="289DD53B" w14:textId="3F3AC848" w:rsidR="00A460F2" w:rsidRPr="00A460F2" w:rsidRDefault="00A460F2" w:rsidP="00380A99">
            <w:pPr>
              <w:jc w:val="center"/>
              <w:rPr>
                <w:sz w:val="20"/>
                <w:szCs w:val="20"/>
                <w:lang w:val="uk-UA"/>
              </w:rPr>
            </w:pPr>
            <w:r w:rsidRPr="00A460F2">
              <w:rPr>
                <w:color w:val="000000"/>
                <w:sz w:val="20"/>
                <w:szCs w:val="20"/>
              </w:rPr>
              <w:t>62299,01</w:t>
            </w:r>
          </w:p>
        </w:tc>
        <w:tc>
          <w:tcPr>
            <w:tcW w:w="993" w:type="dxa"/>
            <w:vAlign w:val="center"/>
            <w:hideMark/>
          </w:tcPr>
          <w:p w14:paraId="4A09FD11" w14:textId="385FC096" w:rsidR="00A460F2" w:rsidRPr="00A460F2" w:rsidRDefault="00A460F2" w:rsidP="00380A99">
            <w:pPr>
              <w:jc w:val="center"/>
              <w:rPr>
                <w:sz w:val="20"/>
                <w:szCs w:val="20"/>
                <w:lang w:val="uk-UA"/>
              </w:rPr>
            </w:pPr>
            <w:r w:rsidRPr="00A460F2">
              <w:rPr>
                <w:color w:val="000000"/>
                <w:sz w:val="20"/>
                <w:szCs w:val="20"/>
              </w:rPr>
              <w:t>62247,96</w:t>
            </w:r>
          </w:p>
        </w:tc>
        <w:tc>
          <w:tcPr>
            <w:tcW w:w="992" w:type="dxa"/>
            <w:vAlign w:val="center"/>
            <w:hideMark/>
          </w:tcPr>
          <w:p w14:paraId="7C3E5DB3" w14:textId="65E53A1F" w:rsidR="00A460F2" w:rsidRPr="00A460F2" w:rsidRDefault="00A460F2" w:rsidP="00380A99">
            <w:pPr>
              <w:jc w:val="center"/>
              <w:rPr>
                <w:sz w:val="20"/>
                <w:szCs w:val="20"/>
                <w:lang w:val="uk-UA"/>
              </w:rPr>
            </w:pPr>
            <w:r w:rsidRPr="00A460F2">
              <w:rPr>
                <w:color w:val="000000"/>
                <w:sz w:val="20"/>
                <w:szCs w:val="20"/>
              </w:rPr>
              <w:t>70000,59</w:t>
            </w:r>
          </w:p>
        </w:tc>
        <w:tc>
          <w:tcPr>
            <w:tcW w:w="992" w:type="dxa"/>
            <w:vAlign w:val="center"/>
            <w:hideMark/>
          </w:tcPr>
          <w:p w14:paraId="7F9D84C6" w14:textId="11032B38" w:rsidR="00A460F2" w:rsidRPr="00A460F2" w:rsidRDefault="00A460F2" w:rsidP="00380A99">
            <w:pPr>
              <w:jc w:val="center"/>
              <w:rPr>
                <w:sz w:val="20"/>
                <w:szCs w:val="20"/>
                <w:lang w:val="uk-UA"/>
              </w:rPr>
            </w:pPr>
            <w:r w:rsidRPr="00A460F2">
              <w:rPr>
                <w:color w:val="000000"/>
                <w:sz w:val="20"/>
                <w:szCs w:val="20"/>
              </w:rPr>
              <w:t>69274,61</w:t>
            </w:r>
          </w:p>
        </w:tc>
        <w:tc>
          <w:tcPr>
            <w:tcW w:w="992" w:type="dxa"/>
            <w:vAlign w:val="center"/>
            <w:hideMark/>
          </w:tcPr>
          <w:p w14:paraId="58FB9DBC" w14:textId="58E33A53" w:rsidR="00A460F2" w:rsidRPr="00A460F2" w:rsidRDefault="00A460F2" w:rsidP="00380A99">
            <w:pPr>
              <w:jc w:val="center"/>
              <w:rPr>
                <w:sz w:val="20"/>
                <w:szCs w:val="20"/>
                <w:lang w:val="uk-UA"/>
              </w:rPr>
            </w:pPr>
            <w:r w:rsidRPr="00A460F2">
              <w:rPr>
                <w:color w:val="000000"/>
                <w:sz w:val="20"/>
                <w:szCs w:val="20"/>
              </w:rPr>
              <w:t>62532,25</w:t>
            </w:r>
          </w:p>
        </w:tc>
        <w:tc>
          <w:tcPr>
            <w:tcW w:w="993" w:type="dxa"/>
            <w:vAlign w:val="center"/>
            <w:hideMark/>
          </w:tcPr>
          <w:p w14:paraId="47DF0E3D" w14:textId="07D760EA" w:rsidR="00A460F2" w:rsidRPr="00A460F2" w:rsidRDefault="00A460F2" w:rsidP="00380A99">
            <w:pPr>
              <w:jc w:val="center"/>
              <w:rPr>
                <w:sz w:val="20"/>
                <w:szCs w:val="20"/>
                <w:lang w:val="uk-UA"/>
              </w:rPr>
            </w:pPr>
            <w:r w:rsidRPr="00A460F2">
              <w:rPr>
                <w:color w:val="000000"/>
                <w:sz w:val="20"/>
                <w:szCs w:val="20"/>
              </w:rPr>
              <w:t>62479,90</w:t>
            </w:r>
          </w:p>
        </w:tc>
        <w:tc>
          <w:tcPr>
            <w:tcW w:w="993" w:type="dxa"/>
            <w:vAlign w:val="center"/>
            <w:hideMark/>
          </w:tcPr>
          <w:p w14:paraId="533204F0" w14:textId="5AA350B4" w:rsidR="00A460F2" w:rsidRPr="00A460F2" w:rsidRDefault="00A460F2" w:rsidP="00380A99">
            <w:pPr>
              <w:jc w:val="center"/>
              <w:rPr>
                <w:sz w:val="20"/>
                <w:szCs w:val="20"/>
                <w:lang w:val="uk-UA"/>
              </w:rPr>
            </w:pPr>
            <w:r w:rsidRPr="00A460F2">
              <w:rPr>
                <w:color w:val="000000"/>
                <w:sz w:val="20"/>
                <w:szCs w:val="20"/>
              </w:rPr>
              <w:t>73372,58</w:t>
            </w:r>
          </w:p>
        </w:tc>
        <w:tc>
          <w:tcPr>
            <w:tcW w:w="991" w:type="dxa"/>
            <w:vAlign w:val="center"/>
            <w:hideMark/>
          </w:tcPr>
          <w:p w14:paraId="40F44FAB" w14:textId="4F990F8D" w:rsidR="00A460F2" w:rsidRPr="00A460F2" w:rsidRDefault="00A460F2" w:rsidP="00380A99">
            <w:pPr>
              <w:jc w:val="center"/>
              <w:rPr>
                <w:sz w:val="20"/>
                <w:szCs w:val="20"/>
                <w:lang w:val="uk-UA"/>
              </w:rPr>
            </w:pPr>
            <w:r w:rsidRPr="00A460F2">
              <w:rPr>
                <w:color w:val="000000"/>
                <w:sz w:val="20"/>
                <w:szCs w:val="20"/>
              </w:rPr>
              <w:t>73922,95</w:t>
            </w:r>
          </w:p>
        </w:tc>
      </w:tr>
      <w:tr w:rsidR="00A460F2" w:rsidRPr="00D02987" w14:paraId="77B1C073" w14:textId="77777777" w:rsidTr="00CD1453">
        <w:trPr>
          <w:trHeight w:val="300"/>
          <w:jc w:val="right"/>
        </w:trPr>
        <w:tc>
          <w:tcPr>
            <w:tcW w:w="3685" w:type="dxa"/>
            <w:hideMark/>
          </w:tcPr>
          <w:p w14:paraId="7D8C88E3" w14:textId="4627194D" w:rsidR="00A460F2" w:rsidRPr="00D02987" w:rsidRDefault="00A460F2" w:rsidP="00005B9B">
            <w:pPr>
              <w:ind w:hanging="108"/>
              <w:rPr>
                <w:sz w:val="20"/>
                <w:szCs w:val="20"/>
                <w:lang w:val="uk-UA"/>
              </w:rPr>
            </w:pPr>
            <w:r w:rsidRPr="00D02987">
              <w:rPr>
                <w:sz w:val="20"/>
                <w:szCs w:val="20"/>
                <w:lang w:val="uk-UA"/>
              </w:rPr>
              <w:t xml:space="preserve">Власний капітал,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136C5CC9" w14:textId="3347DDB5" w:rsidR="00A460F2" w:rsidRPr="00A460F2" w:rsidRDefault="00A460F2" w:rsidP="00380A99">
            <w:pPr>
              <w:jc w:val="center"/>
              <w:rPr>
                <w:sz w:val="20"/>
                <w:szCs w:val="20"/>
                <w:lang w:val="uk-UA"/>
              </w:rPr>
            </w:pPr>
            <w:r w:rsidRPr="00A460F2">
              <w:rPr>
                <w:color w:val="000000"/>
                <w:sz w:val="20"/>
                <w:szCs w:val="20"/>
              </w:rPr>
              <w:t>32548,00</w:t>
            </w:r>
          </w:p>
        </w:tc>
        <w:tc>
          <w:tcPr>
            <w:tcW w:w="1275" w:type="dxa"/>
            <w:vAlign w:val="center"/>
            <w:hideMark/>
          </w:tcPr>
          <w:p w14:paraId="3F304949" w14:textId="1B881AA7" w:rsidR="00A460F2" w:rsidRPr="00A460F2" w:rsidRDefault="00A460F2" w:rsidP="00380A99">
            <w:pPr>
              <w:jc w:val="center"/>
              <w:rPr>
                <w:sz w:val="20"/>
                <w:szCs w:val="20"/>
                <w:lang w:val="uk-UA"/>
              </w:rPr>
            </w:pPr>
            <w:r w:rsidRPr="00A460F2">
              <w:rPr>
                <w:color w:val="000000"/>
                <w:sz w:val="20"/>
                <w:szCs w:val="20"/>
              </w:rPr>
              <w:t>32548,00</w:t>
            </w:r>
          </w:p>
        </w:tc>
        <w:tc>
          <w:tcPr>
            <w:tcW w:w="1134" w:type="dxa"/>
            <w:vAlign w:val="center"/>
            <w:hideMark/>
          </w:tcPr>
          <w:p w14:paraId="3A784D30" w14:textId="12EF7C68" w:rsidR="00A460F2" w:rsidRPr="00A460F2" w:rsidRDefault="00A460F2" w:rsidP="00380A99">
            <w:pPr>
              <w:jc w:val="center"/>
              <w:rPr>
                <w:sz w:val="20"/>
                <w:szCs w:val="20"/>
                <w:lang w:val="uk-UA"/>
              </w:rPr>
            </w:pPr>
            <w:r w:rsidRPr="00A460F2">
              <w:rPr>
                <w:color w:val="000000"/>
                <w:sz w:val="20"/>
                <w:szCs w:val="20"/>
              </w:rPr>
              <w:t>32548,00</w:t>
            </w:r>
          </w:p>
        </w:tc>
        <w:tc>
          <w:tcPr>
            <w:tcW w:w="993" w:type="dxa"/>
            <w:vAlign w:val="center"/>
            <w:hideMark/>
          </w:tcPr>
          <w:p w14:paraId="3435F1D8" w14:textId="58968D56" w:rsidR="00A460F2" w:rsidRPr="00A460F2" w:rsidRDefault="00A460F2" w:rsidP="00380A99">
            <w:pPr>
              <w:jc w:val="center"/>
              <w:rPr>
                <w:sz w:val="20"/>
                <w:szCs w:val="20"/>
                <w:lang w:val="uk-UA"/>
              </w:rPr>
            </w:pPr>
            <w:r w:rsidRPr="00A460F2">
              <w:rPr>
                <w:color w:val="000000"/>
                <w:sz w:val="20"/>
                <w:szCs w:val="20"/>
              </w:rPr>
              <w:t>32548,00</w:t>
            </w:r>
          </w:p>
        </w:tc>
        <w:tc>
          <w:tcPr>
            <w:tcW w:w="992" w:type="dxa"/>
            <w:vAlign w:val="center"/>
            <w:hideMark/>
          </w:tcPr>
          <w:p w14:paraId="148BC948" w14:textId="2E3B047D" w:rsidR="00A460F2" w:rsidRPr="00A460F2" w:rsidRDefault="00A460F2" w:rsidP="00380A99">
            <w:pPr>
              <w:jc w:val="center"/>
              <w:rPr>
                <w:sz w:val="20"/>
                <w:szCs w:val="20"/>
                <w:lang w:val="uk-UA"/>
              </w:rPr>
            </w:pPr>
            <w:r w:rsidRPr="00A460F2">
              <w:rPr>
                <w:color w:val="000000"/>
                <w:sz w:val="20"/>
                <w:szCs w:val="20"/>
              </w:rPr>
              <w:t>32548,00</w:t>
            </w:r>
          </w:p>
        </w:tc>
        <w:tc>
          <w:tcPr>
            <w:tcW w:w="992" w:type="dxa"/>
            <w:vAlign w:val="center"/>
            <w:hideMark/>
          </w:tcPr>
          <w:p w14:paraId="51B59284" w14:textId="001A2C60" w:rsidR="00A460F2" w:rsidRPr="00A460F2" w:rsidRDefault="00A460F2" w:rsidP="00380A99">
            <w:pPr>
              <w:jc w:val="center"/>
              <w:rPr>
                <w:sz w:val="20"/>
                <w:szCs w:val="20"/>
                <w:lang w:val="uk-UA"/>
              </w:rPr>
            </w:pPr>
            <w:r w:rsidRPr="00A460F2">
              <w:rPr>
                <w:color w:val="000000"/>
                <w:sz w:val="20"/>
                <w:szCs w:val="20"/>
              </w:rPr>
              <w:t>32548,00</w:t>
            </w:r>
          </w:p>
        </w:tc>
        <w:tc>
          <w:tcPr>
            <w:tcW w:w="992" w:type="dxa"/>
            <w:vAlign w:val="center"/>
            <w:hideMark/>
          </w:tcPr>
          <w:p w14:paraId="3DC2B71B" w14:textId="32832C49" w:rsidR="00A460F2" w:rsidRPr="00A460F2" w:rsidRDefault="00A460F2" w:rsidP="00380A99">
            <w:pPr>
              <w:jc w:val="center"/>
              <w:rPr>
                <w:sz w:val="20"/>
                <w:szCs w:val="20"/>
                <w:lang w:val="uk-UA"/>
              </w:rPr>
            </w:pPr>
            <w:r w:rsidRPr="00A460F2">
              <w:rPr>
                <w:color w:val="000000"/>
                <w:sz w:val="20"/>
                <w:szCs w:val="20"/>
              </w:rPr>
              <w:t>32548,00</w:t>
            </w:r>
          </w:p>
        </w:tc>
        <w:tc>
          <w:tcPr>
            <w:tcW w:w="993" w:type="dxa"/>
            <w:vAlign w:val="center"/>
            <w:hideMark/>
          </w:tcPr>
          <w:p w14:paraId="71F768E3" w14:textId="4EAA3354" w:rsidR="00A460F2" w:rsidRPr="00A460F2" w:rsidRDefault="00A460F2" w:rsidP="00380A99">
            <w:pPr>
              <w:jc w:val="center"/>
              <w:rPr>
                <w:sz w:val="20"/>
                <w:szCs w:val="20"/>
                <w:lang w:val="uk-UA"/>
              </w:rPr>
            </w:pPr>
            <w:r w:rsidRPr="00A460F2">
              <w:rPr>
                <w:color w:val="000000"/>
                <w:sz w:val="20"/>
                <w:szCs w:val="20"/>
              </w:rPr>
              <w:t>32548,00</w:t>
            </w:r>
          </w:p>
        </w:tc>
        <w:tc>
          <w:tcPr>
            <w:tcW w:w="993" w:type="dxa"/>
            <w:vAlign w:val="center"/>
            <w:hideMark/>
          </w:tcPr>
          <w:p w14:paraId="3B7FC3C0" w14:textId="306F84AF" w:rsidR="00A460F2" w:rsidRPr="00A460F2" w:rsidRDefault="00A460F2" w:rsidP="00380A99">
            <w:pPr>
              <w:jc w:val="center"/>
              <w:rPr>
                <w:sz w:val="20"/>
                <w:szCs w:val="20"/>
                <w:lang w:val="uk-UA"/>
              </w:rPr>
            </w:pPr>
            <w:r w:rsidRPr="00A460F2">
              <w:rPr>
                <w:color w:val="000000"/>
                <w:sz w:val="20"/>
                <w:szCs w:val="20"/>
              </w:rPr>
              <w:t>32548,00</w:t>
            </w:r>
          </w:p>
        </w:tc>
        <w:tc>
          <w:tcPr>
            <w:tcW w:w="991" w:type="dxa"/>
            <w:vAlign w:val="center"/>
            <w:hideMark/>
          </w:tcPr>
          <w:p w14:paraId="2F857D2F" w14:textId="19A26788" w:rsidR="00A460F2" w:rsidRPr="00A460F2" w:rsidRDefault="00A460F2" w:rsidP="00380A99">
            <w:pPr>
              <w:jc w:val="center"/>
              <w:rPr>
                <w:sz w:val="20"/>
                <w:szCs w:val="20"/>
                <w:lang w:val="uk-UA"/>
              </w:rPr>
            </w:pPr>
            <w:r w:rsidRPr="00A460F2">
              <w:rPr>
                <w:color w:val="000000"/>
                <w:sz w:val="20"/>
                <w:szCs w:val="20"/>
              </w:rPr>
              <w:t>32548,00</w:t>
            </w:r>
          </w:p>
        </w:tc>
      </w:tr>
      <w:tr w:rsidR="00A460F2" w:rsidRPr="00D02987" w14:paraId="28069ACE" w14:textId="77777777" w:rsidTr="00CD1453">
        <w:trPr>
          <w:trHeight w:val="300"/>
          <w:jc w:val="right"/>
        </w:trPr>
        <w:tc>
          <w:tcPr>
            <w:tcW w:w="3685" w:type="dxa"/>
            <w:hideMark/>
          </w:tcPr>
          <w:p w14:paraId="7930EE57" w14:textId="2CBBDFE6" w:rsidR="00A460F2" w:rsidRPr="00D02987" w:rsidRDefault="00A460F2" w:rsidP="006119C0">
            <w:pPr>
              <w:ind w:left="-108"/>
              <w:rPr>
                <w:sz w:val="20"/>
                <w:szCs w:val="20"/>
                <w:lang w:val="uk-UA"/>
              </w:rPr>
            </w:pPr>
            <w:r w:rsidRPr="00D02987">
              <w:rPr>
                <w:sz w:val="20"/>
                <w:szCs w:val="20"/>
                <w:lang w:val="uk-UA"/>
              </w:rPr>
              <w:t xml:space="preserve">Залучений капітал,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65347577" w14:textId="419E7168" w:rsidR="00A460F2" w:rsidRPr="00A460F2" w:rsidRDefault="00A460F2" w:rsidP="00380A99">
            <w:pPr>
              <w:jc w:val="center"/>
              <w:rPr>
                <w:sz w:val="20"/>
                <w:szCs w:val="20"/>
                <w:lang w:val="uk-UA"/>
              </w:rPr>
            </w:pPr>
            <w:r w:rsidRPr="00A460F2">
              <w:rPr>
                <w:color w:val="000000"/>
                <w:sz w:val="20"/>
                <w:szCs w:val="20"/>
              </w:rPr>
              <w:t>25297,64</w:t>
            </w:r>
          </w:p>
        </w:tc>
        <w:tc>
          <w:tcPr>
            <w:tcW w:w="1275" w:type="dxa"/>
            <w:vAlign w:val="center"/>
            <w:hideMark/>
          </w:tcPr>
          <w:p w14:paraId="288B4BCB" w14:textId="7C591F53" w:rsidR="00A460F2" w:rsidRPr="00A460F2" w:rsidRDefault="00A460F2" w:rsidP="00380A99">
            <w:pPr>
              <w:jc w:val="center"/>
              <w:rPr>
                <w:sz w:val="20"/>
                <w:szCs w:val="20"/>
                <w:lang w:val="uk-UA"/>
              </w:rPr>
            </w:pPr>
            <w:r w:rsidRPr="00A460F2">
              <w:rPr>
                <w:color w:val="000000"/>
                <w:sz w:val="20"/>
                <w:szCs w:val="20"/>
              </w:rPr>
              <w:t>26482,44</w:t>
            </w:r>
          </w:p>
        </w:tc>
        <w:tc>
          <w:tcPr>
            <w:tcW w:w="1134" w:type="dxa"/>
            <w:vAlign w:val="center"/>
            <w:hideMark/>
          </w:tcPr>
          <w:p w14:paraId="02E7845D" w14:textId="488F7EE9" w:rsidR="00A460F2" w:rsidRPr="00A460F2" w:rsidRDefault="00A460F2" w:rsidP="00380A99">
            <w:pPr>
              <w:jc w:val="center"/>
              <w:rPr>
                <w:sz w:val="20"/>
                <w:szCs w:val="20"/>
                <w:lang w:val="uk-UA"/>
              </w:rPr>
            </w:pPr>
            <w:r w:rsidRPr="00A460F2">
              <w:rPr>
                <w:color w:val="000000"/>
                <w:sz w:val="20"/>
                <w:szCs w:val="20"/>
              </w:rPr>
              <w:t>26775,91</w:t>
            </w:r>
          </w:p>
        </w:tc>
        <w:tc>
          <w:tcPr>
            <w:tcW w:w="993" w:type="dxa"/>
            <w:vAlign w:val="center"/>
            <w:hideMark/>
          </w:tcPr>
          <w:p w14:paraId="06CDA08E" w14:textId="7BCED067" w:rsidR="00A460F2" w:rsidRPr="00A460F2" w:rsidRDefault="00A460F2" w:rsidP="00380A99">
            <w:pPr>
              <w:jc w:val="center"/>
              <w:rPr>
                <w:sz w:val="20"/>
                <w:szCs w:val="20"/>
                <w:lang w:val="uk-UA"/>
              </w:rPr>
            </w:pPr>
            <w:r w:rsidRPr="00A460F2">
              <w:rPr>
                <w:color w:val="000000"/>
                <w:sz w:val="20"/>
                <w:szCs w:val="20"/>
              </w:rPr>
              <w:t>26729,96</w:t>
            </w:r>
          </w:p>
        </w:tc>
        <w:tc>
          <w:tcPr>
            <w:tcW w:w="992" w:type="dxa"/>
            <w:vAlign w:val="center"/>
            <w:hideMark/>
          </w:tcPr>
          <w:p w14:paraId="199526FB" w14:textId="3FA56260" w:rsidR="00A460F2" w:rsidRPr="00A460F2" w:rsidRDefault="00A460F2" w:rsidP="00380A99">
            <w:pPr>
              <w:jc w:val="center"/>
              <w:rPr>
                <w:sz w:val="20"/>
                <w:szCs w:val="20"/>
                <w:lang w:val="uk-UA"/>
              </w:rPr>
            </w:pPr>
            <w:r w:rsidRPr="00A460F2">
              <w:rPr>
                <w:color w:val="000000"/>
                <w:sz w:val="20"/>
                <w:szCs w:val="20"/>
              </w:rPr>
              <w:t>33707,33</w:t>
            </w:r>
          </w:p>
        </w:tc>
        <w:tc>
          <w:tcPr>
            <w:tcW w:w="992" w:type="dxa"/>
            <w:vAlign w:val="center"/>
            <w:hideMark/>
          </w:tcPr>
          <w:p w14:paraId="0A0528EB" w14:textId="2D2C330B" w:rsidR="00A460F2" w:rsidRPr="00A460F2" w:rsidRDefault="00A460F2" w:rsidP="00380A99">
            <w:pPr>
              <w:jc w:val="center"/>
              <w:rPr>
                <w:sz w:val="20"/>
                <w:szCs w:val="20"/>
                <w:lang w:val="uk-UA"/>
              </w:rPr>
            </w:pPr>
            <w:r w:rsidRPr="00A460F2">
              <w:rPr>
                <w:color w:val="000000"/>
                <w:sz w:val="20"/>
                <w:szCs w:val="20"/>
              </w:rPr>
              <w:t>33053,95</w:t>
            </w:r>
          </w:p>
        </w:tc>
        <w:tc>
          <w:tcPr>
            <w:tcW w:w="992" w:type="dxa"/>
            <w:vAlign w:val="center"/>
            <w:hideMark/>
          </w:tcPr>
          <w:p w14:paraId="02FF7D61" w14:textId="3CA8F149" w:rsidR="00A460F2" w:rsidRPr="00A460F2" w:rsidRDefault="00A460F2" w:rsidP="00380A99">
            <w:pPr>
              <w:jc w:val="center"/>
              <w:rPr>
                <w:sz w:val="20"/>
                <w:szCs w:val="20"/>
                <w:lang w:val="uk-UA"/>
              </w:rPr>
            </w:pPr>
            <w:r w:rsidRPr="00A460F2">
              <w:rPr>
                <w:color w:val="000000"/>
                <w:sz w:val="20"/>
                <w:szCs w:val="20"/>
              </w:rPr>
              <w:t>26985,82</w:t>
            </w:r>
          </w:p>
        </w:tc>
        <w:tc>
          <w:tcPr>
            <w:tcW w:w="993" w:type="dxa"/>
            <w:vAlign w:val="center"/>
            <w:hideMark/>
          </w:tcPr>
          <w:p w14:paraId="1E799E56" w14:textId="239DDDFC" w:rsidR="00A460F2" w:rsidRPr="00A460F2" w:rsidRDefault="00A460F2" w:rsidP="00380A99">
            <w:pPr>
              <w:jc w:val="center"/>
              <w:rPr>
                <w:sz w:val="20"/>
                <w:szCs w:val="20"/>
                <w:lang w:val="uk-UA"/>
              </w:rPr>
            </w:pPr>
            <w:r w:rsidRPr="00A460F2">
              <w:rPr>
                <w:color w:val="000000"/>
                <w:sz w:val="20"/>
                <w:szCs w:val="20"/>
              </w:rPr>
              <w:t>26938,71</w:t>
            </w:r>
          </w:p>
        </w:tc>
        <w:tc>
          <w:tcPr>
            <w:tcW w:w="993" w:type="dxa"/>
            <w:vAlign w:val="center"/>
            <w:hideMark/>
          </w:tcPr>
          <w:p w14:paraId="3ABC0BE5" w14:textId="6344B407" w:rsidR="00A460F2" w:rsidRPr="00A460F2" w:rsidRDefault="00A460F2" w:rsidP="00380A99">
            <w:pPr>
              <w:jc w:val="center"/>
              <w:rPr>
                <w:sz w:val="20"/>
                <w:szCs w:val="20"/>
                <w:lang w:val="uk-UA"/>
              </w:rPr>
            </w:pPr>
            <w:r w:rsidRPr="00A460F2">
              <w:rPr>
                <w:color w:val="000000"/>
                <w:sz w:val="20"/>
                <w:szCs w:val="20"/>
              </w:rPr>
              <w:t>36742,12</w:t>
            </w:r>
          </w:p>
        </w:tc>
        <w:tc>
          <w:tcPr>
            <w:tcW w:w="991" w:type="dxa"/>
            <w:vAlign w:val="center"/>
            <w:hideMark/>
          </w:tcPr>
          <w:p w14:paraId="5B211D54" w14:textId="767A53C0" w:rsidR="00A460F2" w:rsidRPr="00A460F2" w:rsidRDefault="00A460F2" w:rsidP="00380A99">
            <w:pPr>
              <w:jc w:val="center"/>
              <w:rPr>
                <w:sz w:val="20"/>
                <w:szCs w:val="20"/>
                <w:lang w:val="uk-UA"/>
              </w:rPr>
            </w:pPr>
            <w:r w:rsidRPr="00A460F2">
              <w:rPr>
                <w:color w:val="000000"/>
                <w:sz w:val="20"/>
                <w:szCs w:val="20"/>
              </w:rPr>
              <w:t>37237,46</w:t>
            </w:r>
          </w:p>
        </w:tc>
      </w:tr>
      <w:tr w:rsidR="00A460F2" w:rsidRPr="00D02987" w14:paraId="4CBDEA2F" w14:textId="77777777" w:rsidTr="00CD1453">
        <w:trPr>
          <w:trHeight w:val="480"/>
          <w:jc w:val="right"/>
        </w:trPr>
        <w:tc>
          <w:tcPr>
            <w:tcW w:w="3685" w:type="dxa"/>
            <w:hideMark/>
          </w:tcPr>
          <w:p w14:paraId="206D8E48" w14:textId="3CA33797" w:rsidR="00A460F2" w:rsidRPr="00D02987" w:rsidRDefault="00A460F2" w:rsidP="006119C0">
            <w:pPr>
              <w:ind w:left="-108"/>
              <w:rPr>
                <w:sz w:val="20"/>
                <w:szCs w:val="20"/>
                <w:lang w:val="uk-UA"/>
              </w:rPr>
            </w:pPr>
            <w:r w:rsidRPr="00D02987">
              <w:rPr>
                <w:sz w:val="20"/>
                <w:szCs w:val="20"/>
                <w:lang w:val="uk-UA"/>
              </w:rPr>
              <w:t xml:space="preserve">Обсяг викидів забруднюючих речовин до атмосфери, </w:t>
            </w:r>
            <w:proofErr w:type="spellStart"/>
            <w:r w:rsidR="006119C0">
              <w:rPr>
                <w:sz w:val="20"/>
                <w:szCs w:val="20"/>
                <w:lang w:val="uk-UA"/>
              </w:rPr>
              <w:t>прив</w:t>
            </w:r>
            <w:proofErr w:type="spellEnd"/>
            <w:r w:rsidR="006119C0">
              <w:rPr>
                <w:sz w:val="20"/>
                <w:szCs w:val="20"/>
                <w:lang w:val="uk-UA"/>
              </w:rPr>
              <w:t>. т</w:t>
            </w:r>
          </w:p>
        </w:tc>
        <w:tc>
          <w:tcPr>
            <w:tcW w:w="1086" w:type="dxa"/>
            <w:vAlign w:val="center"/>
            <w:hideMark/>
          </w:tcPr>
          <w:p w14:paraId="25F81189" w14:textId="6F7DD7EB" w:rsidR="00A460F2" w:rsidRPr="00A460F2" w:rsidRDefault="00A460F2" w:rsidP="00380A99">
            <w:pPr>
              <w:jc w:val="center"/>
              <w:rPr>
                <w:sz w:val="20"/>
                <w:szCs w:val="20"/>
                <w:lang w:val="uk-UA"/>
              </w:rPr>
            </w:pPr>
            <w:r w:rsidRPr="00A460F2">
              <w:rPr>
                <w:color w:val="000000"/>
                <w:sz w:val="20"/>
                <w:szCs w:val="20"/>
              </w:rPr>
              <w:t>504,00</w:t>
            </w:r>
          </w:p>
        </w:tc>
        <w:tc>
          <w:tcPr>
            <w:tcW w:w="1275" w:type="dxa"/>
            <w:vAlign w:val="center"/>
            <w:hideMark/>
          </w:tcPr>
          <w:p w14:paraId="38C58325" w14:textId="7D319064" w:rsidR="00A460F2" w:rsidRPr="00A460F2" w:rsidRDefault="00A460F2" w:rsidP="00380A99">
            <w:pPr>
              <w:jc w:val="center"/>
              <w:rPr>
                <w:sz w:val="20"/>
                <w:szCs w:val="20"/>
                <w:lang w:val="uk-UA"/>
              </w:rPr>
            </w:pPr>
            <w:r w:rsidRPr="00A460F2">
              <w:rPr>
                <w:color w:val="000000"/>
                <w:sz w:val="20"/>
                <w:szCs w:val="20"/>
              </w:rPr>
              <w:t>493,92</w:t>
            </w:r>
          </w:p>
        </w:tc>
        <w:tc>
          <w:tcPr>
            <w:tcW w:w="1134" w:type="dxa"/>
            <w:vAlign w:val="center"/>
            <w:hideMark/>
          </w:tcPr>
          <w:p w14:paraId="0C44FC22" w14:textId="6F3B6BBC" w:rsidR="00A460F2" w:rsidRPr="00A460F2" w:rsidRDefault="00A460F2" w:rsidP="00380A99">
            <w:pPr>
              <w:jc w:val="center"/>
              <w:rPr>
                <w:sz w:val="20"/>
                <w:szCs w:val="20"/>
                <w:lang w:val="uk-UA"/>
              </w:rPr>
            </w:pPr>
            <w:r w:rsidRPr="00A460F2">
              <w:rPr>
                <w:color w:val="000000"/>
                <w:sz w:val="20"/>
                <w:szCs w:val="20"/>
              </w:rPr>
              <w:t>733,50</w:t>
            </w:r>
          </w:p>
        </w:tc>
        <w:tc>
          <w:tcPr>
            <w:tcW w:w="993" w:type="dxa"/>
            <w:vAlign w:val="center"/>
            <w:hideMark/>
          </w:tcPr>
          <w:p w14:paraId="4D896816" w14:textId="1B1E2376" w:rsidR="00A460F2" w:rsidRPr="00A460F2" w:rsidRDefault="00A460F2" w:rsidP="00380A99">
            <w:pPr>
              <w:jc w:val="center"/>
              <w:rPr>
                <w:sz w:val="20"/>
                <w:szCs w:val="20"/>
                <w:lang w:val="uk-UA"/>
              </w:rPr>
            </w:pPr>
            <w:r w:rsidRPr="00A460F2">
              <w:rPr>
                <w:color w:val="000000"/>
                <w:sz w:val="20"/>
                <w:szCs w:val="20"/>
              </w:rPr>
              <w:t>730,86</w:t>
            </w:r>
          </w:p>
        </w:tc>
        <w:tc>
          <w:tcPr>
            <w:tcW w:w="992" w:type="dxa"/>
            <w:vAlign w:val="center"/>
            <w:hideMark/>
          </w:tcPr>
          <w:p w14:paraId="2B6AF5A0" w14:textId="209D2638" w:rsidR="00A460F2" w:rsidRPr="00A460F2" w:rsidRDefault="00A460F2" w:rsidP="00380A99">
            <w:pPr>
              <w:jc w:val="center"/>
              <w:rPr>
                <w:sz w:val="20"/>
                <w:szCs w:val="20"/>
                <w:lang w:val="uk-UA"/>
              </w:rPr>
            </w:pPr>
            <w:r w:rsidRPr="00A460F2">
              <w:rPr>
                <w:color w:val="000000"/>
                <w:sz w:val="20"/>
                <w:szCs w:val="20"/>
              </w:rPr>
              <w:t>632,00</w:t>
            </w:r>
          </w:p>
        </w:tc>
        <w:tc>
          <w:tcPr>
            <w:tcW w:w="992" w:type="dxa"/>
            <w:vAlign w:val="center"/>
            <w:hideMark/>
          </w:tcPr>
          <w:p w14:paraId="415DC89A" w14:textId="0FB023F2" w:rsidR="00A460F2" w:rsidRPr="00A460F2" w:rsidRDefault="00A460F2" w:rsidP="00380A99">
            <w:pPr>
              <w:jc w:val="center"/>
              <w:rPr>
                <w:sz w:val="20"/>
                <w:szCs w:val="20"/>
                <w:lang w:val="uk-UA"/>
              </w:rPr>
            </w:pPr>
            <w:r w:rsidRPr="00A460F2">
              <w:rPr>
                <w:color w:val="000000"/>
                <w:sz w:val="20"/>
                <w:szCs w:val="20"/>
              </w:rPr>
              <w:t>634,81</w:t>
            </w:r>
          </w:p>
        </w:tc>
        <w:tc>
          <w:tcPr>
            <w:tcW w:w="992" w:type="dxa"/>
            <w:vAlign w:val="center"/>
            <w:hideMark/>
          </w:tcPr>
          <w:p w14:paraId="45E58EBE" w14:textId="37EE8CCC" w:rsidR="00A460F2" w:rsidRPr="00A460F2" w:rsidRDefault="00A460F2" w:rsidP="00380A99">
            <w:pPr>
              <w:jc w:val="center"/>
              <w:rPr>
                <w:sz w:val="20"/>
                <w:szCs w:val="20"/>
                <w:lang w:val="uk-UA"/>
              </w:rPr>
            </w:pPr>
            <w:r w:rsidRPr="00A460F2">
              <w:rPr>
                <w:color w:val="000000"/>
                <w:sz w:val="20"/>
                <w:szCs w:val="20"/>
              </w:rPr>
              <w:t>558,00</w:t>
            </w:r>
          </w:p>
        </w:tc>
        <w:tc>
          <w:tcPr>
            <w:tcW w:w="993" w:type="dxa"/>
            <w:vAlign w:val="center"/>
            <w:hideMark/>
          </w:tcPr>
          <w:p w14:paraId="12A1DDDA" w14:textId="63763581" w:rsidR="00A460F2" w:rsidRPr="00A460F2" w:rsidRDefault="00A460F2" w:rsidP="00380A99">
            <w:pPr>
              <w:jc w:val="center"/>
              <w:rPr>
                <w:sz w:val="20"/>
                <w:szCs w:val="20"/>
                <w:lang w:val="uk-UA"/>
              </w:rPr>
            </w:pPr>
            <w:r w:rsidRPr="00A460F2">
              <w:rPr>
                <w:color w:val="000000"/>
                <w:sz w:val="20"/>
                <w:szCs w:val="20"/>
              </w:rPr>
              <w:t>552,43</w:t>
            </w:r>
          </w:p>
        </w:tc>
        <w:tc>
          <w:tcPr>
            <w:tcW w:w="993" w:type="dxa"/>
            <w:vAlign w:val="center"/>
            <w:hideMark/>
          </w:tcPr>
          <w:p w14:paraId="66C8AAF7" w14:textId="2868B25A" w:rsidR="00A460F2" w:rsidRPr="00A460F2" w:rsidRDefault="00A460F2" w:rsidP="00380A99">
            <w:pPr>
              <w:jc w:val="center"/>
              <w:rPr>
                <w:sz w:val="20"/>
                <w:szCs w:val="20"/>
                <w:lang w:val="uk-UA"/>
              </w:rPr>
            </w:pPr>
            <w:r w:rsidRPr="00A460F2">
              <w:rPr>
                <w:color w:val="000000"/>
                <w:sz w:val="20"/>
                <w:szCs w:val="20"/>
              </w:rPr>
              <w:t>655,20</w:t>
            </w:r>
          </w:p>
        </w:tc>
        <w:tc>
          <w:tcPr>
            <w:tcW w:w="991" w:type="dxa"/>
            <w:vAlign w:val="center"/>
            <w:hideMark/>
          </w:tcPr>
          <w:p w14:paraId="3B53BD77" w14:textId="2E3CEEA7" w:rsidR="00A460F2" w:rsidRPr="00A460F2" w:rsidRDefault="00A460F2" w:rsidP="00380A99">
            <w:pPr>
              <w:jc w:val="center"/>
              <w:rPr>
                <w:sz w:val="20"/>
                <w:szCs w:val="20"/>
                <w:lang w:val="uk-UA"/>
              </w:rPr>
            </w:pPr>
            <w:r w:rsidRPr="00A460F2">
              <w:rPr>
                <w:color w:val="000000"/>
                <w:sz w:val="20"/>
                <w:szCs w:val="20"/>
              </w:rPr>
              <w:t>648,27</w:t>
            </w:r>
          </w:p>
        </w:tc>
      </w:tr>
      <w:tr w:rsidR="00A460F2" w:rsidRPr="00D02987" w14:paraId="2AB0FBD3" w14:textId="77777777" w:rsidTr="00CD1453">
        <w:trPr>
          <w:trHeight w:val="480"/>
          <w:jc w:val="right"/>
        </w:trPr>
        <w:tc>
          <w:tcPr>
            <w:tcW w:w="3685" w:type="dxa"/>
            <w:hideMark/>
          </w:tcPr>
          <w:p w14:paraId="2CCDE950" w14:textId="6E875AF4" w:rsidR="00A460F2" w:rsidRPr="00D02987" w:rsidRDefault="00A460F2" w:rsidP="006119C0">
            <w:pPr>
              <w:ind w:left="-108"/>
              <w:rPr>
                <w:sz w:val="20"/>
                <w:szCs w:val="20"/>
                <w:lang w:val="uk-UA"/>
              </w:rPr>
            </w:pPr>
            <w:r w:rsidRPr="00D02987">
              <w:rPr>
                <w:sz w:val="20"/>
                <w:szCs w:val="20"/>
                <w:lang w:val="uk-UA"/>
              </w:rPr>
              <w:t xml:space="preserve">Обсяг скидів забруднюючих речовин у водні джерела, </w:t>
            </w:r>
            <w:proofErr w:type="spellStart"/>
            <w:r w:rsidRPr="00D02987">
              <w:rPr>
                <w:sz w:val="20"/>
                <w:szCs w:val="20"/>
                <w:lang w:val="uk-UA"/>
              </w:rPr>
              <w:t>прив</w:t>
            </w:r>
            <w:proofErr w:type="spellEnd"/>
            <w:r w:rsidRPr="00D02987">
              <w:rPr>
                <w:sz w:val="20"/>
                <w:szCs w:val="20"/>
                <w:lang w:val="uk-UA"/>
              </w:rPr>
              <w:t>.</w:t>
            </w:r>
            <w:r w:rsidR="00360A42">
              <w:rPr>
                <w:sz w:val="20"/>
                <w:szCs w:val="20"/>
                <w:lang w:val="uk-UA"/>
              </w:rPr>
              <w:t xml:space="preserve"> </w:t>
            </w:r>
            <w:r w:rsidRPr="00D02987">
              <w:rPr>
                <w:sz w:val="20"/>
                <w:szCs w:val="20"/>
                <w:lang w:val="uk-UA"/>
              </w:rPr>
              <w:t>т</w:t>
            </w:r>
          </w:p>
        </w:tc>
        <w:tc>
          <w:tcPr>
            <w:tcW w:w="1086" w:type="dxa"/>
            <w:vAlign w:val="center"/>
            <w:hideMark/>
          </w:tcPr>
          <w:p w14:paraId="727C6C8A" w14:textId="706AE505" w:rsidR="00A460F2" w:rsidRPr="00A460F2" w:rsidRDefault="00A460F2" w:rsidP="00380A99">
            <w:pPr>
              <w:jc w:val="center"/>
              <w:rPr>
                <w:sz w:val="20"/>
                <w:szCs w:val="20"/>
                <w:lang w:val="uk-UA"/>
              </w:rPr>
            </w:pPr>
            <w:r w:rsidRPr="00A460F2">
              <w:rPr>
                <w:color w:val="000000"/>
                <w:sz w:val="20"/>
                <w:szCs w:val="20"/>
              </w:rPr>
              <w:t>38,50</w:t>
            </w:r>
          </w:p>
        </w:tc>
        <w:tc>
          <w:tcPr>
            <w:tcW w:w="1275" w:type="dxa"/>
            <w:vAlign w:val="center"/>
            <w:hideMark/>
          </w:tcPr>
          <w:p w14:paraId="2A5CD91A" w14:textId="01BF3342" w:rsidR="00A460F2" w:rsidRPr="00A460F2" w:rsidRDefault="00A460F2" w:rsidP="00380A99">
            <w:pPr>
              <w:jc w:val="center"/>
              <w:rPr>
                <w:sz w:val="20"/>
                <w:szCs w:val="20"/>
                <w:lang w:val="uk-UA"/>
              </w:rPr>
            </w:pPr>
            <w:r w:rsidRPr="00A460F2">
              <w:rPr>
                <w:color w:val="000000"/>
                <w:sz w:val="20"/>
                <w:szCs w:val="20"/>
              </w:rPr>
              <w:t>39,66</w:t>
            </w:r>
          </w:p>
        </w:tc>
        <w:tc>
          <w:tcPr>
            <w:tcW w:w="1134" w:type="dxa"/>
            <w:vAlign w:val="center"/>
            <w:hideMark/>
          </w:tcPr>
          <w:p w14:paraId="470194BC" w14:textId="63912225" w:rsidR="00A460F2" w:rsidRPr="00A460F2" w:rsidRDefault="00A460F2" w:rsidP="00380A99">
            <w:pPr>
              <w:jc w:val="center"/>
              <w:rPr>
                <w:sz w:val="20"/>
                <w:szCs w:val="20"/>
                <w:lang w:val="uk-UA"/>
              </w:rPr>
            </w:pPr>
            <w:r w:rsidRPr="00A460F2">
              <w:rPr>
                <w:color w:val="000000"/>
                <w:sz w:val="20"/>
                <w:szCs w:val="20"/>
              </w:rPr>
              <w:t>58,50</w:t>
            </w:r>
          </w:p>
        </w:tc>
        <w:tc>
          <w:tcPr>
            <w:tcW w:w="993" w:type="dxa"/>
            <w:vAlign w:val="center"/>
            <w:hideMark/>
          </w:tcPr>
          <w:p w14:paraId="22B3C56B" w14:textId="622A4144" w:rsidR="00A460F2" w:rsidRPr="00A460F2" w:rsidRDefault="00A460F2" w:rsidP="00380A99">
            <w:pPr>
              <w:jc w:val="center"/>
              <w:rPr>
                <w:sz w:val="20"/>
                <w:szCs w:val="20"/>
                <w:lang w:val="uk-UA"/>
              </w:rPr>
            </w:pPr>
            <w:r w:rsidRPr="00A460F2">
              <w:rPr>
                <w:color w:val="000000"/>
                <w:sz w:val="20"/>
                <w:szCs w:val="20"/>
              </w:rPr>
              <w:t>59,00</w:t>
            </w:r>
          </w:p>
        </w:tc>
        <w:tc>
          <w:tcPr>
            <w:tcW w:w="992" w:type="dxa"/>
            <w:vAlign w:val="center"/>
            <w:hideMark/>
          </w:tcPr>
          <w:p w14:paraId="65A95A88" w14:textId="27115886" w:rsidR="00A460F2" w:rsidRPr="00A460F2" w:rsidRDefault="00A460F2" w:rsidP="00380A99">
            <w:pPr>
              <w:jc w:val="center"/>
              <w:rPr>
                <w:sz w:val="20"/>
                <w:szCs w:val="20"/>
                <w:lang w:val="uk-UA"/>
              </w:rPr>
            </w:pPr>
            <w:r w:rsidRPr="00A460F2">
              <w:rPr>
                <w:color w:val="000000"/>
                <w:sz w:val="20"/>
                <w:szCs w:val="20"/>
              </w:rPr>
              <w:t>49,20</w:t>
            </w:r>
          </w:p>
        </w:tc>
        <w:tc>
          <w:tcPr>
            <w:tcW w:w="992" w:type="dxa"/>
            <w:vAlign w:val="center"/>
            <w:hideMark/>
          </w:tcPr>
          <w:p w14:paraId="2D030A3E" w14:textId="7BA55220" w:rsidR="00A460F2" w:rsidRPr="00A460F2" w:rsidRDefault="00A460F2" w:rsidP="00380A99">
            <w:pPr>
              <w:jc w:val="center"/>
              <w:rPr>
                <w:sz w:val="20"/>
                <w:szCs w:val="20"/>
                <w:lang w:val="uk-UA"/>
              </w:rPr>
            </w:pPr>
            <w:r w:rsidRPr="00A460F2">
              <w:rPr>
                <w:color w:val="000000"/>
                <w:sz w:val="20"/>
                <w:szCs w:val="20"/>
              </w:rPr>
              <w:t>49,42</w:t>
            </w:r>
          </w:p>
        </w:tc>
        <w:tc>
          <w:tcPr>
            <w:tcW w:w="992" w:type="dxa"/>
            <w:vAlign w:val="center"/>
            <w:hideMark/>
          </w:tcPr>
          <w:p w14:paraId="68ACC982" w14:textId="61CF9DC8" w:rsidR="00A460F2" w:rsidRPr="00A460F2" w:rsidRDefault="00A460F2" w:rsidP="00380A99">
            <w:pPr>
              <w:jc w:val="center"/>
              <w:rPr>
                <w:sz w:val="20"/>
                <w:szCs w:val="20"/>
                <w:lang w:val="uk-UA"/>
              </w:rPr>
            </w:pPr>
            <w:r w:rsidRPr="00A460F2">
              <w:rPr>
                <w:color w:val="000000"/>
                <w:sz w:val="20"/>
                <w:szCs w:val="20"/>
              </w:rPr>
              <w:t>43,60</w:t>
            </w:r>
          </w:p>
        </w:tc>
        <w:tc>
          <w:tcPr>
            <w:tcW w:w="993" w:type="dxa"/>
            <w:vAlign w:val="center"/>
            <w:hideMark/>
          </w:tcPr>
          <w:p w14:paraId="47BB6A06" w14:textId="0F181705" w:rsidR="00A460F2" w:rsidRPr="00A460F2" w:rsidRDefault="00A460F2" w:rsidP="00380A99">
            <w:pPr>
              <w:jc w:val="center"/>
              <w:rPr>
                <w:sz w:val="20"/>
                <w:szCs w:val="20"/>
                <w:lang w:val="uk-UA"/>
              </w:rPr>
            </w:pPr>
            <w:r w:rsidRPr="00A460F2">
              <w:rPr>
                <w:color w:val="000000"/>
                <w:sz w:val="20"/>
                <w:szCs w:val="20"/>
              </w:rPr>
              <w:t>43,42</w:t>
            </w:r>
          </w:p>
        </w:tc>
        <w:tc>
          <w:tcPr>
            <w:tcW w:w="993" w:type="dxa"/>
            <w:vAlign w:val="center"/>
            <w:hideMark/>
          </w:tcPr>
          <w:p w14:paraId="7BDF544C" w14:textId="3D953B04" w:rsidR="00A460F2" w:rsidRPr="00A460F2" w:rsidRDefault="00A460F2" w:rsidP="00380A99">
            <w:pPr>
              <w:jc w:val="center"/>
              <w:rPr>
                <w:sz w:val="20"/>
                <w:szCs w:val="20"/>
                <w:lang w:val="uk-UA"/>
              </w:rPr>
            </w:pPr>
            <w:r w:rsidRPr="00A460F2">
              <w:rPr>
                <w:color w:val="000000"/>
                <w:sz w:val="20"/>
                <w:szCs w:val="20"/>
              </w:rPr>
              <w:t>52,26</w:t>
            </w:r>
          </w:p>
        </w:tc>
        <w:tc>
          <w:tcPr>
            <w:tcW w:w="991" w:type="dxa"/>
            <w:vAlign w:val="center"/>
            <w:hideMark/>
          </w:tcPr>
          <w:p w14:paraId="41B1EBEF" w14:textId="7AD55CC2" w:rsidR="00A460F2" w:rsidRPr="00A460F2" w:rsidRDefault="00A460F2" w:rsidP="00380A99">
            <w:pPr>
              <w:jc w:val="center"/>
              <w:rPr>
                <w:sz w:val="20"/>
                <w:szCs w:val="20"/>
                <w:lang w:val="uk-UA"/>
              </w:rPr>
            </w:pPr>
            <w:r w:rsidRPr="00A460F2">
              <w:rPr>
                <w:color w:val="000000"/>
                <w:sz w:val="20"/>
                <w:szCs w:val="20"/>
              </w:rPr>
              <w:t>50,95</w:t>
            </w:r>
          </w:p>
        </w:tc>
      </w:tr>
      <w:tr w:rsidR="00A460F2" w:rsidRPr="00D02987" w14:paraId="5DF05342" w14:textId="77777777" w:rsidTr="00CD1453">
        <w:trPr>
          <w:trHeight w:val="300"/>
          <w:jc w:val="right"/>
        </w:trPr>
        <w:tc>
          <w:tcPr>
            <w:tcW w:w="3685" w:type="dxa"/>
            <w:hideMark/>
          </w:tcPr>
          <w:p w14:paraId="62B99FFF" w14:textId="60079DE9" w:rsidR="00A460F2" w:rsidRPr="00D02987" w:rsidRDefault="00A460F2" w:rsidP="006119C0">
            <w:pPr>
              <w:ind w:left="-108"/>
              <w:rPr>
                <w:sz w:val="20"/>
                <w:szCs w:val="20"/>
                <w:lang w:val="uk-UA"/>
              </w:rPr>
            </w:pPr>
            <w:r w:rsidRPr="00D02987">
              <w:rPr>
                <w:sz w:val="20"/>
                <w:szCs w:val="20"/>
                <w:lang w:val="uk-UA"/>
              </w:rPr>
              <w:t xml:space="preserve">Обсяг відходів, </w:t>
            </w:r>
            <w:proofErr w:type="spellStart"/>
            <w:r w:rsidR="006119C0">
              <w:rPr>
                <w:sz w:val="20"/>
                <w:szCs w:val="20"/>
                <w:lang w:val="uk-UA"/>
              </w:rPr>
              <w:t>прив</w:t>
            </w:r>
            <w:proofErr w:type="spellEnd"/>
            <w:r w:rsidR="006119C0">
              <w:rPr>
                <w:sz w:val="20"/>
                <w:szCs w:val="20"/>
                <w:lang w:val="uk-UA"/>
              </w:rPr>
              <w:t>. т</w:t>
            </w:r>
          </w:p>
        </w:tc>
        <w:tc>
          <w:tcPr>
            <w:tcW w:w="1086" w:type="dxa"/>
            <w:vAlign w:val="center"/>
            <w:hideMark/>
          </w:tcPr>
          <w:p w14:paraId="063BEB62" w14:textId="51EBB233" w:rsidR="00A460F2" w:rsidRPr="00A460F2" w:rsidRDefault="00A460F2" w:rsidP="00380A99">
            <w:pPr>
              <w:jc w:val="center"/>
              <w:rPr>
                <w:sz w:val="20"/>
                <w:szCs w:val="20"/>
                <w:lang w:val="uk-UA"/>
              </w:rPr>
            </w:pPr>
            <w:r w:rsidRPr="00A460F2">
              <w:rPr>
                <w:color w:val="000000"/>
                <w:sz w:val="20"/>
                <w:szCs w:val="20"/>
              </w:rPr>
              <w:t>26,60</w:t>
            </w:r>
          </w:p>
        </w:tc>
        <w:tc>
          <w:tcPr>
            <w:tcW w:w="1275" w:type="dxa"/>
            <w:vAlign w:val="center"/>
            <w:hideMark/>
          </w:tcPr>
          <w:p w14:paraId="43C1B7BD" w14:textId="1FCA8389" w:rsidR="00A460F2" w:rsidRPr="00A460F2" w:rsidRDefault="00A460F2" w:rsidP="00380A99">
            <w:pPr>
              <w:jc w:val="center"/>
              <w:rPr>
                <w:sz w:val="20"/>
                <w:szCs w:val="20"/>
                <w:lang w:val="uk-UA"/>
              </w:rPr>
            </w:pPr>
            <w:r w:rsidRPr="00A460F2">
              <w:rPr>
                <w:color w:val="000000"/>
                <w:sz w:val="20"/>
                <w:szCs w:val="20"/>
              </w:rPr>
              <w:t>27,13</w:t>
            </w:r>
          </w:p>
        </w:tc>
        <w:tc>
          <w:tcPr>
            <w:tcW w:w="1134" w:type="dxa"/>
            <w:vAlign w:val="center"/>
            <w:hideMark/>
          </w:tcPr>
          <w:p w14:paraId="79B29CC8" w14:textId="1F2338B4" w:rsidR="00A460F2" w:rsidRPr="00A460F2" w:rsidRDefault="00A460F2" w:rsidP="00380A99">
            <w:pPr>
              <w:jc w:val="center"/>
              <w:rPr>
                <w:sz w:val="20"/>
                <w:szCs w:val="20"/>
                <w:lang w:val="uk-UA"/>
              </w:rPr>
            </w:pPr>
            <w:r w:rsidRPr="00A460F2">
              <w:rPr>
                <w:color w:val="000000"/>
                <w:sz w:val="20"/>
                <w:szCs w:val="20"/>
              </w:rPr>
              <w:t>43,65</w:t>
            </w:r>
          </w:p>
        </w:tc>
        <w:tc>
          <w:tcPr>
            <w:tcW w:w="993" w:type="dxa"/>
            <w:vAlign w:val="center"/>
            <w:hideMark/>
          </w:tcPr>
          <w:p w14:paraId="54359DAA" w14:textId="169D3025" w:rsidR="00A460F2" w:rsidRPr="00A460F2" w:rsidRDefault="00A460F2" w:rsidP="00380A99">
            <w:pPr>
              <w:jc w:val="center"/>
              <w:rPr>
                <w:sz w:val="20"/>
                <w:szCs w:val="20"/>
                <w:lang w:val="uk-UA"/>
              </w:rPr>
            </w:pPr>
            <w:r w:rsidRPr="00A460F2">
              <w:rPr>
                <w:color w:val="000000"/>
                <w:sz w:val="20"/>
                <w:szCs w:val="20"/>
              </w:rPr>
              <w:t>43,74</w:t>
            </w:r>
          </w:p>
        </w:tc>
        <w:tc>
          <w:tcPr>
            <w:tcW w:w="992" w:type="dxa"/>
            <w:vAlign w:val="center"/>
            <w:hideMark/>
          </w:tcPr>
          <w:p w14:paraId="27EE6A16" w14:textId="42D9AAD0" w:rsidR="00A460F2" w:rsidRPr="00A460F2" w:rsidRDefault="00A460F2" w:rsidP="00380A99">
            <w:pPr>
              <w:jc w:val="center"/>
              <w:rPr>
                <w:sz w:val="20"/>
                <w:szCs w:val="20"/>
                <w:lang w:val="uk-UA"/>
              </w:rPr>
            </w:pPr>
            <w:r w:rsidRPr="00A460F2">
              <w:rPr>
                <w:color w:val="000000"/>
                <w:sz w:val="20"/>
                <w:szCs w:val="20"/>
              </w:rPr>
              <w:t>35,20</w:t>
            </w:r>
          </w:p>
        </w:tc>
        <w:tc>
          <w:tcPr>
            <w:tcW w:w="992" w:type="dxa"/>
            <w:vAlign w:val="center"/>
            <w:hideMark/>
          </w:tcPr>
          <w:p w14:paraId="006893FB" w14:textId="06E4BBBE" w:rsidR="00A460F2" w:rsidRPr="00A460F2" w:rsidRDefault="00A460F2" w:rsidP="00380A99">
            <w:pPr>
              <w:jc w:val="center"/>
              <w:rPr>
                <w:sz w:val="20"/>
                <w:szCs w:val="20"/>
                <w:lang w:val="uk-UA"/>
              </w:rPr>
            </w:pPr>
            <w:r w:rsidRPr="00A460F2">
              <w:rPr>
                <w:color w:val="000000"/>
                <w:sz w:val="20"/>
                <w:szCs w:val="20"/>
              </w:rPr>
              <w:t>35,07</w:t>
            </w:r>
          </w:p>
        </w:tc>
        <w:tc>
          <w:tcPr>
            <w:tcW w:w="992" w:type="dxa"/>
            <w:vAlign w:val="center"/>
            <w:hideMark/>
          </w:tcPr>
          <w:p w14:paraId="4701AA52" w14:textId="622EB013" w:rsidR="00A460F2" w:rsidRPr="00A460F2" w:rsidRDefault="00A460F2" w:rsidP="00380A99">
            <w:pPr>
              <w:jc w:val="center"/>
              <w:rPr>
                <w:sz w:val="20"/>
                <w:szCs w:val="20"/>
                <w:lang w:val="uk-UA"/>
              </w:rPr>
            </w:pPr>
            <w:r w:rsidRPr="00A460F2">
              <w:rPr>
                <w:color w:val="000000"/>
                <w:sz w:val="20"/>
                <w:szCs w:val="20"/>
              </w:rPr>
              <w:t>31,40</w:t>
            </w:r>
          </w:p>
        </w:tc>
        <w:tc>
          <w:tcPr>
            <w:tcW w:w="993" w:type="dxa"/>
            <w:vAlign w:val="center"/>
            <w:hideMark/>
          </w:tcPr>
          <w:p w14:paraId="25EFF717" w14:textId="272293AF" w:rsidR="00A460F2" w:rsidRPr="00A460F2" w:rsidRDefault="00A460F2" w:rsidP="00380A99">
            <w:pPr>
              <w:jc w:val="center"/>
              <w:rPr>
                <w:sz w:val="20"/>
                <w:szCs w:val="20"/>
                <w:lang w:val="uk-UA"/>
              </w:rPr>
            </w:pPr>
            <w:r w:rsidRPr="00A460F2">
              <w:rPr>
                <w:color w:val="000000"/>
                <w:sz w:val="20"/>
                <w:szCs w:val="20"/>
              </w:rPr>
              <w:t>32,35</w:t>
            </w:r>
          </w:p>
        </w:tc>
        <w:tc>
          <w:tcPr>
            <w:tcW w:w="993" w:type="dxa"/>
            <w:vAlign w:val="center"/>
            <w:hideMark/>
          </w:tcPr>
          <w:p w14:paraId="01E6F36B" w14:textId="2EA29629" w:rsidR="00A460F2" w:rsidRPr="00A460F2" w:rsidRDefault="00A460F2" w:rsidP="00380A99">
            <w:pPr>
              <w:jc w:val="center"/>
              <w:rPr>
                <w:sz w:val="20"/>
                <w:szCs w:val="20"/>
                <w:lang w:val="uk-UA"/>
              </w:rPr>
            </w:pPr>
            <w:r w:rsidRPr="00A460F2">
              <w:rPr>
                <w:color w:val="000000"/>
                <w:sz w:val="20"/>
                <w:szCs w:val="20"/>
              </w:rPr>
              <w:t>39,00</w:t>
            </w:r>
          </w:p>
        </w:tc>
        <w:tc>
          <w:tcPr>
            <w:tcW w:w="991" w:type="dxa"/>
            <w:vAlign w:val="center"/>
            <w:hideMark/>
          </w:tcPr>
          <w:p w14:paraId="1414FCFB" w14:textId="52431450" w:rsidR="00A460F2" w:rsidRPr="00A460F2" w:rsidRDefault="00A460F2" w:rsidP="00380A99">
            <w:pPr>
              <w:jc w:val="center"/>
              <w:rPr>
                <w:sz w:val="20"/>
                <w:szCs w:val="20"/>
                <w:lang w:val="uk-UA"/>
              </w:rPr>
            </w:pPr>
            <w:r w:rsidRPr="00A460F2">
              <w:rPr>
                <w:color w:val="000000"/>
                <w:sz w:val="20"/>
                <w:szCs w:val="20"/>
              </w:rPr>
              <w:t>38,43</w:t>
            </w:r>
          </w:p>
        </w:tc>
      </w:tr>
      <w:tr w:rsidR="00A460F2" w:rsidRPr="00D02987" w14:paraId="07C4AFC3" w14:textId="77777777" w:rsidTr="00CD1453">
        <w:trPr>
          <w:trHeight w:val="480"/>
          <w:jc w:val="right"/>
        </w:trPr>
        <w:tc>
          <w:tcPr>
            <w:tcW w:w="3685" w:type="dxa"/>
            <w:hideMark/>
          </w:tcPr>
          <w:p w14:paraId="67B6E736" w14:textId="313BC91F" w:rsidR="00A460F2" w:rsidRPr="00D02987" w:rsidRDefault="00A460F2" w:rsidP="006119C0">
            <w:pPr>
              <w:ind w:left="-108"/>
              <w:rPr>
                <w:sz w:val="20"/>
                <w:szCs w:val="20"/>
                <w:lang w:val="uk-UA"/>
              </w:rPr>
            </w:pPr>
            <w:r w:rsidRPr="00D02987">
              <w:rPr>
                <w:sz w:val="20"/>
                <w:szCs w:val="20"/>
                <w:lang w:val="uk-UA"/>
              </w:rPr>
              <w:t xml:space="preserve">Загальна сума виплат, що обумовлені забрудненням навколишнього середовища,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6ED0F375" w14:textId="2EC07B0D" w:rsidR="00A460F2" w:rsidRPr="00A460F2" w:rsidRDefault="00A460F2" w:rsidP="00380A99">
            <w:pPr>
              <w:jc w:val="center"/>
              <w:rPr>
                <w:sz w:val="20"/>
                <w:szCs w:val="20"/>
                <w:lang w:val="uk-UA"/>
              </w:rPr>
            </w:pPr>
            <w:r w:rsidRPr="00A460F2">
              <w:rPr>
                <w:color w:val="000000"/>
                <w:sz w:val="20"/>
                <w:szCs w:val="20"/>
              </w:rPr>
              <w:t>1426,85</w:t>
            </w:r>
          </w:p>
        </w:tc>
        <w:tc>
          <w:tcPr>
            <w:tcW w:w="1275" w:type="dxa"/>
            <w:vAlign w:val="center"/>
            <w:hideMark/>
          </w:tcPr>
          <w:p w14:paraId="6118BE79" w14:textId="3697968A" w:rsidR="00A460F2" w:rsidRPr="00A460F2" w:rsidRDefault="00A460F2" w:rsidP="00380A99">
            <w:pPr>
              <w:jc w:val="center"/>
              <w:rPr>
                <w:sz w:val="20"/>
                <w:szCs w:val="20"/>
                <w:lang w:val="uk-UA"/>
              </w:rPr>
            </w:pPr>
            <w:r w:rsidRPr="00A460F2">
              <w:rPr>
                <w:color w:val="000000"/>
                <w:sz w:val="20"/>
                <w:szCs w:val="20"/>
              </w:rPr>
              <w:t>1483,93</w:t>
            </w:r>
          </w:p>
        </w:tc>
        <w:tc>
          <w:tcPr>
            <w:tcW w:w="1134" w:type="dxa"/>
            <w:vAlign w:val="center"/>
            <w:hideMark/>
          </w:tcPr>
          <w:p w14:paraId="0D500240" w14:textId="1D0562FB" w:rsidR="00A460F2" w:rsidRPr="00A460F2" w:rsidRDefault="00A460F2" w:rsidP="00380A99">
            <w:pPr>
              <w:jc w:val="center"/>
              <w:rPr>
                <w:sz w:val="20"/>
                <w:szCs w:val="20"/>
                <w:lang w:val="uk-UA"/>
              </w:rPr>
            </w:pPr>
            <w:r w:rsidRPr="00A460F2">
              <w:rPr>
                <w:color w:val="000000"/>
                <w:sz w:val="20"/>
                <w:szCs w:val="20"/>
              </w:rPr>
              <w:t>1146,98</w:t>
            </w:r>
          </w:p>
        </w:tc>
        <w:tc>
          <w:tcPr>
            <w:tcW w:w="993" w:type="dxa"/>
            <w:vAlign w:val="center"/>
            <w:hideMark/>
          </w:tcPr>
          <w:p w14:paraId="51730001" w14:textId="5919F670" w:rsidR="00A460F2" w:rsidRPr="00A460F2" w:rsidRDefault="00A460F2" w:rsidP="00380A99">
            <w:pPr>
              <w:jc w:val="center"/>
              <w:rPr>
                <w:sz w:val="20"/>
                <w:szCs w:val="20"/>
                <w:lang w:val="uk-UA"/>
              </w:rPr>
            </w:pPr>
            <w:r w:rsidRPr="00A460F2">
              <w:rPr>
                <w:color w:val="000000"/>
                <w:sz w:val="20"/>
                <w:szCs w:val="20"/>
              </w:rPr>
              <w:t>1165,03</w:t>
            </w:r>
          </w:p>
        </w:tc>
        <w:tc>
          <w:tcPr>
            <w:tcW w:w="992" w:type="dxa"/>
            <w:vAlign w:val="center"/>
            <w:hideMark/>
          </w:tcPr>
          <w:p w14:paraId="43D40D64" w14:textId="086664E3" w:rsidR="00A460F2" w:rsidRPr="00A460F2" w:rsidRDefault="00A460F2" w:rsidP="00380A99">
            <w:pPr>
              <w:jc w:val="center"/>
              <w:rPr>
                <w:sz w:val="20"/>
                <w:szCs w:val="20"/>
                <w:lang w:val="uk-UA"/>
              </w:rPr>
            </w:pPr>
            <w:r w:rsidRPr="00A460F2">
              <w:rPr>
                <w:color w:val="000000"/>
                <w:sz w:val="20"/>
                <w:szCs w:val="20"/>
              </w:rPr>
              <w:t>1778,60</w:t>
            </w:r>
          </w:p>
        </w:tc>
        <w:tc>
          <w:tcPr>
            <w:tcW w:w="992" w:type="dxa"/>
            <w:vAlign w:val="center"/>
            <w:hideMark/>
          </w:tcPr>
          <w:p w14:paraId="391285CD" w14:textId="35FC34B1" w:rsidR="00A460F2" w:rsidRPr="00A460F2" w:rsidRDefault="00A460F2" w:rsidP="00380A99">
            <w:pPr>
              <w:jc w:val="center"/>
              <w:rPr>
                <w:sz w:val="20"/>
                <w:szCs w:val="20"/>
                <w:lang w:val="uk-UA"/>
              </w:rPr>
            </w:pPr>
            <w:r w:rsidRPr="00A460F2">
              <w:rPr>
                <w:color w:val="000000"/>
                <w:sz w:val="20"/>
                <w:szCs w:val="20"/>
              </w:rPr>
              <w:t>1789,57</w:t>
            </w:r>
          </w:p>
        </w:tc>
        <w:tc>
          <w:tcPr>
            <w:tcW w:w="992" w:type="dxa"/>
            <w:vAlign w:val="center"/>
            <w:hideMark/>
          </w:tcPr>
          <w:p w14:paraId="16A3E676" w14:textId="2E5A152C" w:rsidR="00A460F2" w:rsidRPr="00A460F2" w:rsidRDefault="00A460F2" w:rsidP="00380A99">
            <w:pPr>
              <w:jc w:val="center"/>
              <w:rPr>
                <w:sz w:val="20"/>
                <w:szCs w:val="20"/>
                <w:lang w:val="uk-UA"/>
              </w:rPr>
            </w:pPr>
            <w:r w:rsidRPr="00A460F2">
              <w:rPr>
                <w:color w:val="000000"/>
                <w:sz w:val="20"/>
                <w:szCs w:val="20"/>
              </w:rPr>
              <w:t>1097,89</w:t>
            </w:r>
          </w:p>
        </w:tc>
        <w:tc>
          <w:tcPr>
            <w:tcW w:w="993" w:type="dxa"/>
            <w:vAlign w:val="center"/>
            <w:hideMark/>
          </w:tcPr>
          <w:p w14:paraId="28CD004E" w14:textId="60C5EDCB" w:rsidR="00A460F2" w:rsidRPr="00A460F2" w:rsidRDefault="00A460F2" w:rsidP="00380A99">
            <w:pPr>
              <w:jc w:val="center"/>
              <w:rPr>
                <w:sz w:val="20"/>
                <w:szCs w:val="20"/>
                <w:lang w:val="uk-UA"/>
              </w:rPr>
            </w:pPr>
            <w:r w:rsidRPr="00A460F2">
              <w:rPr>
                <w:color w:val="000000"/>
                <w:sz w:val="20"/>
                <w:szCs w:val="20"/>
              </w:rPr>
              <w:t>1109,55</w:t>
            </w:r>
          </w:p>
        </w:tc>
        <w:tc>
          <w:tcPr>
            <w:tcW w:w="993" w:type="dxa"/>
            <w:vAlign w:val="center"/>
            <w:hideMark/>
          </w:tcPr>
          <w:p w14:paraId="5B917618" w14:textId="5885010A" w:rsidR="00A460F2" w:rsidRPr="00A460F2" w:rsidRDefault="00A460F2" w:rsidP="00380A99">
            <w:pPr>
              <w:jc w:val="center"/>
              <w:rPr>
                <w:sz w:val="20"/>
                <w:szCs w:val="20"/>
                <w:lang w:val="uk-UA"/>
              </w:rPr>
            </w:pPr>
            <w:r w:rsidRPr="00A460F2">
              <w:rPr>
                <w:color w:val="000000"/>
                <w:sz w:val="20"/>
                <w:szCs w:val="20"/>
              </w:rPr>
              <w:t>716,66</w:t>
            </w:r>
          </w:p>
        </w:tc>
        <w:tc>
          <w:tcPr>
            <w:tcW w:w="991" w:type="dxa"/>
            <w:vAlign w:val="center"/>
            <w:hideMark/>
          </w:tcPr>
          <w:p w14:paraId="766C54AD" w14:textId="35538F5F" w:rsidR="00A460F2" w:rsidRPr="00A460F2" w:rsidRDefault="00A460F2" w:rsidP="00380A99">
            <w:pPr>
              <w:jc w:val="center"/>
              <w:rPr>
                <w:sz w:val="20"/>
                <w:szCs w:val="20"/>
                <w:lang w:val="uk-UA"/>
              </w:rPr>
            </w:pPr>
            <w:r w:rsidRPr="00A460F2">
              <w:rPr>
                <w:color w:val="000000"/>
                <w:sz w:val="20"/>
                <w:szCs w:val="20"/>
              </w:rPr>
              <w:t>724,55</w:t>
            </w:r>
          </w:p>
        </w:tc>
      </w:tr>
      <w:tr w:rsidR="00A460F2" w:rsidRPr="00D02987" w14:paraId="048E45FD" w14:textId="77777777" w:rsidTr="00CD1453">
        <w:trPr>
          <w:trHeight w:val="300"/>
          <w:jc w:val="right"/>
        </w:trPr>
        <w:tc>
          <w:tcPr>
            <w:tcW w:w="3685" w:type="dxa"/>
            <w:hideMark/>
          </w:tcPr>
          <w:p w14:paraId="1F977461" w14:textId="77777777" w:rsidR="00A460F2" w:rsidRPr="00D02987" w:rsidRDefault="00A460F2" w:rsidP="006119C0">
            <w:pPr>
              <w:ind w:left="-108"/>
              <w:rPr>
                <w:sz w:val="20"/>
                <w:szCs w:val="20"/>
                <w:lang w:val="uk-UA"/>
              </w:rPr>
            </w:pPr>
            <w:r w:rsidRPr="00D02987">
              <w:rPr>
                <w:sz w:val="20"/>
                <w:szCs w:val="20"/>
                <w:lang w:val="uk-UA"/>
              </w:rPr>
              <w:t>Коефіцієнт корисного використання відходів</w:t>
            </w:r>
          </w:p>
        </w:tc>
        <w:tc>
          <w:tcPr>
            <w:tcW w:w="1086" w:type="dxa"/>
            <w:vAlign w:val="center"/>
            <w:hideMark/>
          </w:tcPr>
          <w:p w14:paraId="10586AFC" w14:textId="0A291553" w:rsidR="00A460F2" w:rsidRPr="00A460F2" w:rsidRDefault="00A460F2" w:rsidP="00380A99">
            <w:pPr>
              <w:jc w:val="center"/>
              <w:rPr>
                <w:sz w:val="20"/>
                <w:szCs w:val="20"/>
                <w:lang w:val="uk-UA"/>
              </w:rPr>
            </w:pPr>
            <w:r w:rsidRPr="00A460F2">
              <w:rPr>
                <w:color w:val="000000"/>
                <w:sz w:val="20"/>
                <w:szCs w:val="20"/>
              </w:rPr>
              <w:t>0,144</w:t>
            </w:r>
          </w:p>
        </w:tc>
        <w:tc>
          <w:tcPr>
            <w:tcW w:w="1275" w:type="dxa"/>
            <w:vAlign w:val="center"/>
            <w:hideMark/>
          </w:tcPr>
          <w:p w14:paraId="2B0CEC70" w14:textId="2B1DE4ED" w:rsidR="00A460F2" w:rsidRPr="00A460F2" w:rsidRDefault="00A460F2" w:rsidP="00380A99">
            <w:pPr>
              <w:jc w:val="center"/>
              <w:rPr>
                <w:sz w:val="20"/>
                <w:szCs w:val="20"/>
                <w:lang w:val="uk-UA"/>
              </w:rPr>
            </w:pPr>
            <w:r w:rsidRPr="00A460F2">
              <w:rPr>
                <w:color w:val="000000"/>
                <w:sz w:val="20"/>
                <w:szCs w:val="20"/>
              </w:rPr>
              <w:t>0,14544</w:t>
            </w:r>
          </w:p>
        </w:tc>
        <w:tc>
          <w:tcPr>
            <w:tcW w:w="1134" w:type="dxa"/>
            <w:vAlign w:val="center"/>
            <w:hideMark/>
          </w:tcPr>
          <w:p w14:paraId="29D74294" w14:textId="2DCD5EDB" w:rsidR="00A460F2" w:rsidRPr="00A460F2" w:rsidRDefault="00A460F2" w:rsidP="00380A99">
            <w:pPr>
              <w:jc w:val="center"/>
              <w:rPr>
                <w:sz w:val="20"/>
                <w:szCs w:val="20"/>
                <w:lang w:val="uk-UA"/>
              </w:rPr>
            </w:pPr>
            <w:r w:rsidRPr="00A460F2">
              <w:rPr>
                <w:color w:val="000000"/>
                <w:sz w:val="20"/>
                <w:szCs w:val="20"/>
              </w:rPr>
              <w:t>0,163</w:t>
            </w:r>
          </w:p>
        </w:tc>
        <w:tc>
          <w:tcPr>
            <w:tcW w:w="993" w:type="dxa"/>
            <w:vAlign w:val="center"/>
            <w:hideMark/>
          </w:tcPr>
          <w:p w14:paraId="422202F4" w14:textId="78F66502" w:rsidR="00A460F2" w:rsidRPr="00A460F2" w:rsidRDefault="00A460F2" w:rsidP="00380A99">
            <w:pPr>
              <w:jc w:val="center"/>
              <w:rPr>
                <w:sz w:val="20"/>
                <w:szCs w:val="20"/>
                <w:lang w:val="uk-UA"/>
              </w:rPr>
            </w:pPr>
            <w:r w:rsidRPr="00A460F2">
              <w:rPr>
                <w:color w:val="000000"/>
                <w:sz w:val="20"/>
                <w:szCs w:val="20"/>
              </w:rPr>
              <w:t>0,16</w:t>
            </w:r>
          </w:p>
        </w:tc>
        <w:tc>
          <w:tcPr>
            <w:tcW w:w="992" w:type="dxa"/>
            <w:vAlign w:val="center"/>
            <w:hideMark/>
          </w:tcPr>
          <w:p w14:paraId="2DD826A7" w14:textId="23C99701" w:rsidR="00A460F2" w:rsidRPr="00A460F2" w:rsidRDefault="00A460F2" w:rsidP="00380A99">
            <w:pPr>
              <w:jc w:val="center"/>
              <w:rPr>
                <w:sz w:val="20"/>
                <w:szCs w:val="20"/>
                <w:lang w:val="uk-UA"/>
              </w:rPr>
            </w:pPr>
            <w:r w:rsidRPr="00A460F2">
              <w:rPr>
                <w:color w:val="000000"/>
                <w:sz w:val="20"/>
                <w:szCs w:val="20"/>
              </w:rPr>
              <w:t>0,158</w:t>
            </w:r>
          </w:p>
        </w:tc>
        <w:tc>
          <w:tcPr>
            <w:tcW w:w="992" w:type="dxa"/>
            <w:vAlign w:val="center"/>
            <w:hideMark/>
          </w:tcPr>
          <w:p w14:paraId="584FB09B" w14:textId="69955C8D" w:rsidR="00A460F2" w:rsidRPr="00A460F2" w:rsidRDefault="00A460F2" w:rsidP="00380A99">
            <w:pPr>
              <w:jc w:val="center"/>
              <w:rPr>
                <w:sz w:val="20"/>
                <w:szCs w:val="20"/>
                <w:lang w:val="uk-UA"/>
              </w:rPr>
            </w:pPr>
            <w:r w:rsidRPr="00A460F2">
              <w:rPr>
                <w:color w:val="000000"/>
                <w:sz w:val="20"/>
                <w:szCs w:val="20"/>
              </w:rPr>
              <w:t>0,15</w:t>
            </w:r>
            <w:r w:rsidR="004057EE">
              <w:rPr>
                <w:color w:val="000000"/>
                <w:sz w:val="20"/>
                <w:szCs w:val="20"/>
              </w:rPr>
              <w:t>9</w:t>
            </w:r>
          </w:p>
        </w:tc>
        <w:tc>
          <w:tcPr>
            <w:tcW w:w="992" w:type="dxa"/>
            <w:vAlign w:val="center"/>
            <w:hideMark/>
          </w:tcPr>
          <w:p w14:paraId="0436FF48" w14:textId="2E96B2E6" w:rsidR="00A460F2" w:rsidRPr="00A460F2" w:rsidRDefault="00A460F2" w:rsidP="00380A99">
            <w:pPr>
              <w:jc w:val="center"/>
              <w:rPr>
                <w:sz w:val="20"/>
                <w:szCs w:val="20"/>
                <w:lang w:val="uk-UA"/>
              </w:rPr>
            </w:pPr>
            <w:r w:rsidRPr="00A460F2">
              <w:rPr>
                <w:color w:val="000000"/>
                <w:sz w:val="20"/>
                <w:szCs w:val="20"/>
              </w:rPr>
              <w:t>0,1395</w:t>
            </w:r>
          </w:p>
        </w:tc>
        <w:tc>
          <w:tcPr>
            <w:tcW w:w="993" w:type="dxa"/>
            <w:vAlign w:val="center"/>
            <w:hideMark/>
          </w:tcPr>
          <w:p w14:paraId="4CEC1FE2" w14:textId="220C71DA" w:rsidR="00A460F2" w:rsidRPr="00A460F2" w:rsidRDefault="00A460F2" w:rsidP="00380A99">
            <w:pPr>
              <w:jc w:val="center"/>
              <w:rPr>
                <w:sz w:val="20"/>
                <w:szCs w:val="20"/>
                <w:lang w:val="uk-UA"/>
              </w:rPr>
            </w:pPr>
            <w:r w:rsidRPr="00A460F2">
              <w:rPr>
                <w:color w:val="000000"/>
                <w:sz w:val="20"/>
                <w:szCs w:val="20"/>
              </w:rPr>
              <w:t>0,140</w:t>
            </w:r>
          </w:p>
        </w:tc>
        <w:tc>
          <w:tcPr>
            <w:tcW w:w="993" w:type="dxa"/>
            <w:vAlign w:val="center"/>
            <w:hideMark/>
          </w:tcPr>
          <w:p w14:paraId="198FF9D2" w14:textId="3F0C005A" w:rsidR="00A460F2" w:rsidRPr="00A460F2" w:rsidRDefault="00A460F2" w:rsidP="00380A99">
            <w:pPr>
              <w:jc w:val="center"/>
              <w:rPr>
                <w:sz w:val="20"/>
                <w:szCs w:val="20"/>
                <w:lang w:val="uk-UA"/>
              </w:rPr>
            </w:pPr>
            <w:r w:rsidRPr="00A460F2">
              <w:rPr>
                <w:color w:val="000000"/>
                <w:sz w:val="20"/>
                <w:szCs w:val="20"/>
              </w:rPr>
              <w:t>0,168</w:t>
            </w:r>
          </w:p>
        </w:tc>
        <w:tc>
          <w:tcPr>
            <w:tcW w:w="991" w:type="dxa"/>
            <w:vAlign w:val="center"/>
            <w:hideMark/>
          </w:tcPr>
          <w:p w14:paraId="436FA32A" w14:textId="52788FDC" w:rsidR="00A460F2" w:rsidRPr="00A460F2" w:rsidRDefault="00A460F2" w:rsidP="00380A99">
            <w:pPr>
              <w:jc w:val="center"/>
              <w:rPr>
                <w:sz w:val="20"/>
                <w:szCs w:val="20"/>
                <w:lang w:val="uk-UA"/>
              </w:rPr>
            </w:pPr>
            <w:r w:rsidRPr="00A460F2">
              <w:rPr>
                <w:color w:val="000000"/>
                <w:sz w:val="20"/>
                <w:szCs w:val="20"/>
              </w:rPr>
              <w:t>0,169</w:t>
            </w:r>
          </w:p>
        </w:tc>
      </w:tr>
      <w:tr w:rsidR="00A460F2" w:rsidRPr="00D02987" w14:paraId="1294A912" w14:textId="77777777" w:rsidTr="00CD1453">
        <w:trPr>
          <w:trHeight w:val="300"/>
          <w:jc w:val="right"/>
        </w:trPr>
        <w:tc>
          <w:tcPr>
            <w:tcW w:w="3685" w:type="dxa"/>
            <w:hideMark/>
          </w:tcPr>
          <w:p w14:paraId="611FBCD8" w14:textId="6377CC7A" w:rsidR="00A460F2" w:rsidRPr="00D02987" w:rsidRDefault="00A460F2" w:rsidP="006119C0">
            <w:pPr>
              <w:ind w:left="-108"/>
              <w:rPr>
                <w:sz w:val="20"/>
                <w:szCs w:val="20"/>
                <w:lang w:val="uk-UA"/>
              </w:rPr>
            </w:pPr>
            <w:r>
              <w:rPr>
                <w:sz w:val="20"/>
                <w:szCs w:val="20"/>
                <w:lang w:val="uk-UA"/>
              </w:rPr>
              <w:t>Кількість працівників, осіб</w:t>
            </w:r>
          </w:p>
        </w:tc>
        <w:tc>
          <w:tcPr>
            <w:tcW w:w="1086" w:type="dxa"/>
            <w:vAlign w:val="center"/>
            <w:hideMark/>
          </w:tcPr>
          <w:p w14:paraId="199CA4AE" w14:textId="4E365987" w:rsidR="00A460F2" w:rsidRPr="00A460F2" w:rsidRDefault="00A460F2" w:rsidP="00380A99">
            <w:pPr>
              <w:jc w:val="center"/>
              <w:rPr>
                <w:sz w:val="20"/>
                <w:szCs w:val="20"/>
                <w:lang w:val="uk-UA"/>
              </w:rPr>
            </w:pPr>
            <w:r w:rsidRPr="00A460F2">
              <w:rPr>
                <w:color w:val="000000"/>
                <w:sz w:val="20"/>
                <w:szCs w:val="20"/>
              </w:rPr>
              <w:t>42</w:t>
            </w:r>
          </w:p>
        </w:tc>
        <w:tc>
          <w:tcPr>
            <w:tcW w:w="1275" w:type="dxa"/>
            <w:vAlign w:val="center"/>
            <w:hideMark/>
          </w:tcPr>
          <w:p w14:paraId="29666481" w14:textId="5168D3CB" w:rsidR="00A460F2" w:rsidRPr="00A460F2" w:rsidRDefault="00A460F2" w:rsidP="00380A99">
            <w:pPr>
              <w:jc w:val="center"/>
              <w:rPr>
                <w:sz w:val="20"/>
                <w:szCs w:val="20"/>
                <w:lang w:val="uk-UA"/>
              </w:rPr>
            </w:pPr>
            <w:r w:rsidRPr="00A460F2">
              <w:rPr>
                <w:color w:val="000000"/>
                <w:sz w:val="20"/>
                <w:szCs w:val="20"/>
              </w:rPr>
              <w:t>43</w:t>
            </w:r>
          </w:p>
        </w:tc>
        <w:tc>
          <w:tcPr>
            <w:tcW w:w="1134" w:type="dxa"/>
            <w:vAlign w:val="center"/>
            <w:hideMark/>
          </w:tcPr>
          <w:p w14:paraId="582A72AB" w14:textId="259AC0B9" w:rsidR="00A460F2" w:rsidRPr="00A460F2" w:rsidRDefault="00A460F2" w:rsidP="00380A99">
            <w:pPr>
              <w:jc w:val="center"/>
              <w:rPr>
                <w:sz w:val="20"/>
                <w:szCs w:val="20"/>
                <w:lang w:val="uk-UA"/>
              </w:rPr>
            </w:pPr>
            <w:r w:rsidRPr="00A460F2">
              <w:rPr>
                <w:color w:val="000000"/>
                <w:sz w:val="20"/>
                <w:szCs w:val="20"/>
              </w:rPr>
              <w:t>35</w:t>
            </w:r>
          </w:p>
        </w:tc>
        <w:tc>
          <w:tcPr>
            <w:tcW w:w="993" w:type="dxa"/>
            <w:vAlign w:val="center"/>
            <w:hideMark/>
          </w:tcPr>
          <w:p w14:paraId="6F7DE0BC" w14:textId="00699861" w:rsidR="00A460F2" w:rsidRPr="00A460F2" w:rsidRDefault="00A460F2" w:rsidP="00380A99">
            <w:pPr>
              <w:jc w:val="center"/>
              <w:rPr>
                <w:sz w:val="20"/>
                <w:szCs w:val="20"/>
                <w:lang w:val="uk-UA"/>
              </w:rPr>
            </w:pPr>
            <w:r w:rsidRPr="00A460F2">
              <w:rPr>
                <w:color w:val="000000"/>
                <w:sz w:val="20"/>
                <w:szCs w:val="20"/>
              </w:rPr>
              <w:t>35</w:t>
            </w:r>
          </w:p>
        </w:tc>
        <w:tc>
          <w:tcPr>
            <w:tcW w:w="992" w:type="dxa"/>
            <w:vAlign w:val="center"/>
            <w:hideMark/>
          </w:tcPr>
          <w:p w14:paraId="4B238B9A" w14:textId="2CFBDA57" w:rsidR="00A460F2" w:rsidRPr="00A460F2" w:rsidRDefault="00A460F2" w:rsidP="00380A99">
            <w:pPr>
              <w:jc w:val="center"/>
              <w:rPr>
                <w:sz w:val="20"/>
                <w:szCs w:val="20"/>
                <w:lang w:val="uk-UA"/>
              </w:rPr>
            </w:pPr>
            <w:r w:rsidRPr="00A460F2">
              <w:rPr>
                <w:color w:val="000000"/>
                <w:sz w:val="20"/>
                <w:szCs w:val="20"/>
              </w:rPr>
              <w:t>52</w:t>
            </w:r>
          </w:p>
        </w:tc>
        <w:tc>
          <w:tcPr>
            <w:tcW w:w="992" w:type="dxa"/>
            <w:vAlign w:val="center"/>
            <w:hideMark/>
          </w:tcPr>
          <w:p w14:paraId="2DAF5DCD" w14:textId="2FC2AC4C" w:rsidR="00A460F2" w:rsidRPr="00A460F2" w:rsidRDefault="00A460F2" w:rsidP="00380A99">
            <w:pPr>
              <w:jc w:val="center"/>
              <w:rPr>
                <w:sz w:val="20"/>
                <w:szCs w:val="20"/>
                <w:lang w:val="uk-UA"/>
              </w:rPr>
            </w:pPr>
            <w:r w:rsidRPr="00A460F2">
              <w:rPr>
                <w:color w:val="000000"/>
                <w:sz w:val="20"/>
                <w:szCs w:val="20"/>
              </w:rPr>
              <w:t>52</w:t>
            </w:r>
          </w:p>
        </w:tc>
        <w:tc>
          <w:tcPr>
            <w:tcW w:w="992" w:type="dxa"/>
            <w:vAlign w:val="center"/>
            <w:hideMark/>
          </w:tcPr>
          <w:p w14:paraId="3BAE468F" w14:textId="1930FE0E" w:rsidR="00A460F2" w:rsidRPr="00A460F2" w:rsidRDefault="00A460F2" w:rsidP="00380A99">
            <w:pPr>
              <w:jc w:val="center"/>
              <w:rPr>
                <w:sz w:val="20"/>
                <w:szCs w:val="20"/>
                <w:lang w:val="uk-UA"/>
              </w:rPr>
            </w:pPr>
            <w:r w:rsidRPr="00A460F2">
              <w:rPr>
                <w:color w:val="000000"/>
                <w:sz w:val="20"/>
                <w:szCs w:val="20"/>
              </w:rPr>
              <w:t>34</w:t>
            </w:r>
          </w:p>
        </w:tc>
        <w:tc>
          <w:tcPr>
            <w:tcW w:w="993" w:type="dxa"/>
            <w:vAlign w:val="center"/>
            <w:hideMark/>
          </w:tcPr>
          <w:p w14:paraId="27D5A18F" w14:textId="18B659BE" w:rsidR="00A460F2" w:rsidRPr="00A460F2" w:rsidRDefault="00A460F2" w:rsidP="00380A99">
            <w:pPr>
              <w:jc w:val="center"/>
              <w:rPr>
                <w:sz w:val="20"/>
                <w:szCs w:val="20"/>
                <w:lang w:val="uk-UA"/>
              </w:rPr>
            </w:pPr>
            <w:r w:rsidRPr="00A460F2">
              <w:rPr>
                <w:color w:val="000000"/>
                <w:sz w:val="20"/>
                <w:szCs w:val="20"/>
              </w:rPr>
              <w:t>34</w:t>
            </w:r>
          </w:p>
        </w:tc>
        <w:tc>
          <w:tcPr>
            <w:tcW w:w="993" w:type="dxa"/>
            <w:vAlign w:val="center"/>
            <w:hideMark/>
          </w:tcPr>
          <w:p w14:paraId="49A3BAF9" w14:textId="066EFB4B" w:rsidR="00A460F2" w:rsidRPr="00A460F2" w:rsidRDefault="00A460F2" w:rsidP="00380A99">
            <w:pPr>
              <w:jc w:val="center"/>
              <w:rPr>
                <w:sz w:val="20"/>
                <w:szCs w:val="20"/>
                <w:lang w:val="uk-UA"/>
              </w:rPr>
            </w:pPr>
            <w:r w:rsidRPr="00A460F2">
              <w:rPr>
                <w:color w:val="000000"/>
                <w:sz w:val="20"/>
                <w:szCs w:val="20"/>
              </w:rPr>
              <w:t>20</w:t>
            </w:r>
          </w:p>
        </w:tc>
        <w:tc>
          <w:tcPr>
            <w:tcW w:w="991" w:type="dxa"/>
            <w:vAlign w:val="center"/>
            <w:hideMark/>
          </w:tcPr>
          <w:p w14:paraId="2948BC00" w14:textId="4106D83A" w:rsidR="00A460F2" w:rsidRPr="00A460F2" w:rsidRDefault="00A460F2" w:rsidP="00380A99">
            <w:pPr>
              <w:jc w:val="center"/>
              <w:rPr>
                <w:sz w:val="20"/>
                <w:szCs w:val="20"/>
                <w:lang w:val="uk-UA"/>
              </w:rPr>
            </w:pPr>
            <w:r w:rsidRPr="00A460F2">
              <w:rPr>
                <w:color w:val="000000"/>
                <w:sz w:val="20"/>
                <w:szCs w:val="20"/>
              </w:rPr>
              <w:t>20</w:t>
            </w:r>
          </w:p>
        </w:tc>
      </w:tr>
      <w:tr w:rsidR="00A460F2" w:rsidRPr="00D02987" w14:paraId="30E101ED" w14:textId="77777777" w:rsidTr="00CD1453">
        <w:trPr>
          <w:trHeight w:val="480"/>
          <w:jc w:val="right"/>
        </w:trPr>
        <w:tc>
          <w:tcPr>
            <w:tcW w:w="3685" w:type="dxa"/>
            <w:hideMark/>
          </w:tcPr>
          <w:p w14:paraId="61EB1EF2" w14:textId="53449AA0" w:rsidR="00A460F2" w:rsidRPr="00D02987" w:rsidRDefault="00A460F2" w:rsidP="006119C0">
            <w:pPr>
              <w:ind w:left="-108"/>
              <w:rPr>
                <w:sz w:val="20"/>
                <w:szCs w:val="20"/>
                <w:lang w:val="uk-UA"/>
              </w:rPr>
            </w:pPr>
            <w:r w:rsidRPr="00D02987">
              <w:rPr>
                <w:sz w:val="20"/>
                <w:szCs w:val="20"/>
                <w:lang w:val="uk-UA"/>
              </w:rPr>
              <w:t>Кількість працівників з</w:t>
            </w:r>
            <w:r>
              <w:rPr>
                <w:sz w:val="20"/>
                <w:szCs w:val="20"/>
                <w:lang w:val="uk-UA"/>
              </w:rPr>
              <w:t>і стажем більше 3-х років, осіб</w:t>
            </w:r>
          </w:p>
        </w:tc>
        <w:tc>
          <w:tcPr>
            <w:tcW w:w="1086" w:type="dxa"/>
            <w:vAlign w:val="center"/>
            <w:hideMark/>
          </w:tcPr>
          <w:p w14:paraId="140F1391" w14:textId="65EF51FD" w:rsidR="00A460F2" w:rsidRPr="00A460F2" w:rsidRDefault="00A460F2" w:rsidP="00380A99">
            <w:pPr>
              <w:jc w:val="center"/>
              <w:rPr>
                <w:sz w:val="20"/>
                <w:szCs w:val="20"/>
                <w:lang w:val="uk-UA"/>
              </w:rPr>
            </w:pPr>
            <w:r w:rsidRPr="00A460F2">
              <w:rPr>
                <w:color w:val="000000"/>
                <w:sz w:val="20"/>
                <w:szCs w:val="20"/>
              </w:rPr>
              <w:t>9511,60</w:t>
            </w:r>
          </w:p>
        </w:tc>
        <w:tc>
          <w:tcPr>
            <w:tcW w:w="1275" w:type="dxa"/>
            <w:vAlign w:val="center"/>
            <w:hideMark/>
          </w:tcPr>
          <w:p w14:paraId="216E5980" w14:textId="31DD46C3" w:rsidR="00A460F2" w:rsidRPr="00A460F2" w:rsidRDefault="00A460F2" w:rsidP="00380A99">
            <w:pPr>
              <w:jc w:val="center"/>
              <w:rPr>
                <w:sz w:val="20"/>
                <w:szCs w:val="20"/>
                <w:lang w:val="uk-UA"/>
              </w:rPr>
            </w:pPr>
            <w:r w:rsidRPr="00A460F2">
              <w:rPr>
                <w:color w:val="000000"/>
                <w:sz w:val="20"/>
                <w:szCs w:val="20"/>
              </w:rPr>
              <w:t>10462,76</w:t>
            </w:r>
          </w:p>
        </w:tc>
        <w:tc>
          <w:tcPr>
            <w:tcW w:w="1134" w:type="dxa"/>
            <w:vAlign w:val="center"/>
            <w:hideMark/>
          </w:tcPr>
          <w:p w14:paraId="216C4357" w14:textId="715DD4BB" w:rsidR="00A460F2" w:rsidRPr="00A460F2" w:rsidRDefault="00A460F2" w:rsidP="00380A99">
            <w:pPr>
              <w:jc w:val="center"/>
              <w:rPr>
                <w:sz w:val="20"/>
                <w:szCs w:val="20"/>
                <w:lang w:val="uk-UA"/>
              </w:rPr>
            </w:pPr>
            <w:r w:rsidRPr="00A460F2">
              <w:rPr>
                <w:color w:val="000000"/>
                <w:sz w:val="20"/>
                <w:szCs w:val="20"/>
              </w:rPr>
              <w:t>6855,00</w:t>
            </w:r>
          </w:p>
        </w:tc>
        <w:tc>
          <w:tcPr>
            <w:tcW w:w="993" w:type="dxa"/>
            <w:vAlign w:val="center"/>
            <w:hideMark/>
          </w:tcPr>
          <w:p w14:paraId="51603127" w14:textId="0285C40E" w:rsidR="00A460F2" w:rsidRPr="00A460F2" w:rsidRDefault="00A460F2" w:rsidP="00380A99">
            <w:pPr>
              <w:jc w:val="center"/>
              <w:rPr>
                <w:sz w:val="20"/>
                <w:szCs w:val="20"/>
                <w:lang w:val="uk-UA"/>
              </w:rPr>
            </w:pPr>
            <w:r w:rsidRPr="00A460F2">
              <w:rPr>
                <w:color w:val="000000"/>
                <w:sz w:val="20"/>
                <w:szCs w:val="20"/>
              </w:rPr>
              <w:t>6772,59</w:t>
            </w:r>
          </w:p>
        </w:tc>
        <w:tc>
          <w:tcPr>
            <w:tcW w:w="992" w:type="dxa"/>
            <w:vAlign w:val="center"/>
            <w:hideMark/>
          </w:tcPr>
          <w:p w14:paraId="724A891F" w14:textId="1940949A" w:rsidR="00A460F2" w:rsidRPr="00A460F2" w:rsidRDefault="00A460F2" w:rsidP="00380A99">
            <w:pPr>
              <w:jc w:val="center"/>
              <w:rPr>
                <w:sz w:val="20"/>
                <w:szCs w:val="20"/>
                <w:lang w:val="uk-UA"/>
              </w:rPr>
            </w:pPr>
            <w:r w:rsidRPr="00A460F2">
              <w:rPr>
                <w:color w:val="000000"/>
                <w:sz w:val="20"/>
                <w:szCs w:val="20"/>
              </w:rPr>
              <w:t>11746,00</w:t>
            </w:r>
          </w:p>
        </w:tc>
        <w:tc>
          <w:tcPr>
            <w:tcW w:w="992" w:type="dxa"/>
            <w:vAlign w:val="center"/>
            <w:hideMark/>
          </w:tcPr>
          <w:p w14:paraId="307B4FF1" w14:textId="37CBCFCC" w:rsidR="00A460F2" w:rsidRPr="00A460F2" w:rsidRDefault="00A460F2" w:rsidP="00380A99">
            <w:pPr>
              <w:jc w:val="center"/>
              <w:rPr>
                <w:sz w:val="20"/>
                <w:szCs w:val="20"/>
                <w:lang w:val="uk-UA"/>
              </w:rPr>
            </w:pPr>
            <w:r w:rsidRPr="00A460F2">
              <w:rPr>
                <w:color w:val="000000"/>
                <w:sz w:val="20"/>
                <w:szCs w:val="20"/>
              </w:rPr>
              <w:t>11585,32</w:t>
            </w:r>
          </w:p>
        </w:tc>
        <w:tc>
          <w:tcPr>
            <w:tcW w:w="992" w:type="dxa"/>
            <w:vAlign w:val="center"/>
            <w:hideMark/>
          </w:tcPr>
          <w:p w14:paraId="05B696C3" w14:textId="23D9E024" w:rsidR="00A460F2" w:rsidRPr="00A460F2" w:rsidRDefault="00A460F2" w:rsidP="00380A99">
            <w:pPr>
              <w:jc w:val="center"/>
              <w:rPr>
                <w:sz w:val="20"/>
                <w:szCs w:val="20"/>
                <w:lang w:val="uk-UA"/>
              </w:rPr>
            </w:pPr>
            <w:r w:rsidRPr="00A460F2">
              <w:rPr>
                <w:color w:val="000000"/>
                <w:sz w:val="20"/>
                <w:szCs w:val="20"/>
              </w:rPr>
              <w:t>4185,00</w:t>
            </w:r>
          </w:p>
        </w:tc>
        <w:tc>
          <w:tcPr>
            <w:tcW w:w="993" w:type="dxa"/>
            <w:vAlign w:val="center"/>
            <w:hideMark/>
          </w:tcPr>
          <w:p w14:paraId="48C271E2" w14:textId="437E912F" w:rsidR="00A460F2" w:rsidRPr="00A460F2" w:rsidRDefault="00A460F2" w:rsidP="00380A99">
            <w:pPr>
              <w:jc w:val="center"/>
              <w:rPr>
                <w:sz w:val="20"/>
                <w:szCs w:val="20"/>
                <w:lang w:val="uk-UA"/>
              </w:rPr>
            </w:pPr>
            <w:r w:rsidRPr="00A460F2">
              <w:rPr>
                <w:color w:val="000000"/>
                <w:sz w:val="20"/>
                <w:szCs w:val="20"/>
              </w:rPr>
              <w:t>4186,52</w:t>
            </w:r>
          </w:p>
        </w:tc>
        <w:tc>
          <w:tcPr>
            <w:tcW w:w="993" w:type="dxa"/>
            <w:vAlign w:val="center"/>
            <w:hideMark/>
          </w:tcPr>
          <w:p w14:paraId="6697CA09" w14:textId="05B3F868" w:rsidR="00A460F2" w:rsidRPr="00A460F2" w:rsidRDefault="00A460F2" w:rsidP="00380A99">
            <w:pPr>
              <w:jc w:val="center"/>
              <w:rPr>
                <w:sz w:val="20"/>
                <w:szCs w:val="20"/>
                <w:lang w:val="uk-UA"/>
              </w:rPr>
            </w:pPr>
            <w:r w:rsidRPr="00A460F2">
              <w:rPr>
                <w:color w:val="000000"/>
                <w:sz w:val="20"/>
                <w:szCs w:val="20"/>
              </w:rPr>
              <w:t>9304,40</w:t>
            </w:r>
          </w:p>
        </w:tc>
        <w:tc>
          <w:tcPr>
            <w:tcW w:w="991" w:type="dxa"/>
            <w:vAlign w:val="center"/>
            <w:hideMark/>
          </w:tcPr>
          <w:p w14:paraId="682E9A6D" w14:textId="059949AC" w:rsidR="00A460F2" w:rsidRPr="00A460F2" w:rsidRDefault="00A460F2" w:rsidP="00380A99">
            <w:pPr>
              <w:jc w:val="center"/>
              <w:rPr>
                <w:sz w:val="20"/>
                <w:szCs w:val="20"/>
                <w:lang w:val="uk-UA"/>
              </w:rPr>
            </w:pPr>
            <w:r w:rsidRPr="00A460F2">
              <w:rPr>
                <w:color w:val="000000"/>
                <w:sz w:val="20"/>
                <w:szCs w:val="20"/>
              </w:rPr>
              <w:t>9454,20</w:t>
            </w:r>
          </w:p>
        </w:tc>
      </w:tr>
      <w:tr w:rsidR="00A460F2" w:rsidRPr="00D02987" w14:paraId="708A7A00" w14:textId="77777777" w:rsidTr="00CD1453">
        <w:trPr>
          <w:trHeight w:val="300"/>
          <w:jc w:val="right"/>
        </w:trPr>
        <w:tc>
          <w:tcPr>
            <w:tcW w:w="3685" w:type="dxa"/>
            <w:hideMark/>
          </w:tcPr>
          <w:p w14:paraId="4313A595" w14:textId="48A7AD21" w:rsidR="00A460F2" w:rsidRPr="00D02987" w:rsidRDefault="00A460F2" w:rsidP="006119C0">
            <w:pPr>
              <w:ind w:left="-108"/>
              <w:rPr>
                <w:sz w:val="20"/>
                <w:szCs w:val="20"/>
                <w:lang w:val="uk-UA"/>
              </w:rPr>
            </w:pPr>
            <w:r w:rsidRPr="00D02987">
              <w:rPr>
                <w:sz w:val="20"/>
                <w:szCs w:val="20"/>
                <w:lang w:val="uk-UA"/>
              </w:rPr>
              <w:t xml:space="preserve">Поточні зобов’язання,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63C41FB7" w14:textId="3601EDCC" w:rsidR="00A460F2" w:rsidRPr="00A460F2" w:rsidRDefault="00A460F2" w:rsidP="00380A99">
            <w:pPr>
              <w:jc w:val="center"/>
              <w:rPr>
                <w:sz w:val="20"/>
                <w:szCs w:val="20"/>
                <w:lang w:val="uk-UA"/>
              </w:rPr>
            </w:pPr>
            <w:r w:rsidRPr="00A460F2">
              <w:rPr>
                <w:color w:val="000000"/>
                <w:sz w:val="20"/>
                <w:szCs w:val="20"/>
              </w:rPr>
              <w:t>35</w:t>
            </w:r>
          </w:p>
        </w:tc>
        <w:tc>
          <w:tcPr>
            <w:tcW w:w="1275" w:type="dxa"/>
            <w:vAlign w:val="center"/>
            <w:hideMark/>
          </w:tcPr>
          <w:p w14:paraId="7601A078" w14:textId="122CF1C3" w:rsidR="00A460F2" w:rsidRPr="00A460F2" w:rsidRDefault="00A460F2" w:rsidP="00380A99">
            <w:pPr>
              <w:jc w:val="center"/>
              <w:rPr>
                <w:sz w:val="20"/>
                <w:szCs w:val="20"/>
                <w:lang w:val="uk-UA"/>
              </w:rPr>
            </w:pPr>
            <w:r w:rsidRPr="00A460F2">
              <w:rPr>
                <w:color w:val="000000"/>
                <w:sz w:val="20"/>
                <w:szCs w:val="20"/>
              </w:rPr>
              <w:t>35</w:t>
            </w:r>
          </w:p>
        </w:tc>
        <w:tc>
          <w:tcPr>
            <w:tcW w:w="1134" w:type="dxa"/>
            <w:vAlign w:val="center"/>
            <w:hideMark/>
          </w:tcPr>
          <w:p w14:paraId="37761880" w14:textId="77666082" w:rsidR="00A460F2" w:rsidRPr="00A460F2" w:rsidRDefault="00A460F2" w:rsidP="00380A99">
            <w:pPr>
              <w:jc w:val="center"/>
              <w:rPr>
                <w:sz w:val="20"/>
                <w:szCs w:val="20"/>
                <w:lang w:val="uk-UA"/>
              </w:rPr>
            </w:pPr>
            <w:r w:rsidRPr="00A460F2">
              <w:rPr>
                <w:color w:val="000000"/>
                <w:sz w:val="20"/>
                <w:szCs w:val="20"/>
              </w:rPr>
              <w:t>28</w:t>
            </w:r>
          </w:p>
        </w:tc>
        <w:tc>
          <w:tcPr>
            <w:tcW w:w="993" w:type="dxa"/>
            <w:vAlign w:val="center"/>
            <w:hideMark/>
          </w:tcPr>
          <w:p w14:paraId="4896B88C" w14:textId="3A98D1B7" w:rsidR="00A460F2" w:rsidRPr="00A460F2" w:rsidRDefault="00A460F2" w:rsidP="00380A99">
            <w:pPr>
              <w:jc w:val="center"/>
              <w:rPr>
                <w:sz w:val="20"/>
                <w:szCs w:val="20"/>
                <w:lang w:val="uk-UA"/>
              </w:rPr>
            </w:pPr>
            <w:r w:rsidRPr="00A460F2">
              <w:rPr>
                <w:color w:val="000000"/>
                <w:sz w:val="20"/>
                <w:szCs w:val="20"/>
              </w:rPr>
              <w:t>28</w:t>
            </w:r>
          </w:p>
        </w:tc>
        <w:tc>
          <w:tcPr>
            <w:tcW w:w="992" w:type="dxa"/>
            <w:vAlign w:val="center"/>
            <w:hideMark/>
          </w:tcPr>
          <w:p w14:paraId="5932A8BA" w14:textId="3384E3B3" w:rsidR="00A460F2" w:rsidRPr="00A460F2" w:rsidRDefault="00A460F2" w:rsidP="00380A99">
            <w:pPr>
              <w:jc w:val="center"/>
              <w:rPr>
                <w:sz w:val="20"/>
                <w:szCs w:val="20"/>
                <w:lang w:val="uk-UA"/>
              </w:rPr>
            </w:pPr>
            <w:r w:rsidRPr="00A460F2">
              <w:rPr>
                <w:color w:val="000000"/>
                <w:sz w:val="20"/>
                <w:szCs w:val="20"/>
              </w:rPr>
              <w:t>49</w:t>
            </w:r>
          </w:p>
        </w:tc>
        <w:tc>
          <w:tcPr>
            <w:tcW w:w="992" w:type="dxa"/>
            <w:vAlign w:val="center"/>
            <w:hideMark/>
          </w:tcPr>
          <w:p w14:paraId="077FC78F" w14:textId="45B9C817" w:rsidR="00A460F2" w:rsidRPr="00A460F2" w:rsidRDefault="00A460F2" w:rsidP="00380A99">
            <w:pPr>
              <w:jc w:val="center"/>
              <w:rPr>
                <w:sz w:val="20"/>
                <w:szCs w:val="20"/>
                <w:lang w:val="uk-UA"/>
              </w:rPr>
            </w:pPr>
            <w:r w:rsidRPr="00A460F2">
              <w:rPr>
                <w:color w:val="000000"/>
                <w:sz w:val="20"/>
                <w:szCs w:val="20"/>
              </w:rPr>
              <w:t>49</w:t>
            </w:r>
          </w:p>
        </w:tc>
        <w:tc>
          <w:tcPr>
            <w:tcW w:w="992" w:type="dxa"/>
            <w:vAlign w:val="center"/>
            <w:hideMark/>
          </w:tcPr>
          <w:p w14:paraId="4C176036" w14:textId="7C1884F6" w:rsidR="00A460F2" w:rsidRPr="00A460F2" w:rsidRDefault="00A460F2" w:rsidP="00380A99">
            <w:pPr>
              <w:jc w:val="center"/>
              <w:rPr>
                <w:sz w:val="20"/>
                <w:szCs w:val="20"/>
                <w:lang w:val="uk-UA"/>
              </w:rPr>
            </w:pPr>
            <w:r w:rsidRPr="00A460F2">
              <w:rPr>
                <w:color w:val="000000"/>
                <w:sz w:val="20"/>
                <w:szCs w:val="20"/>
              </w:rPr>
              <w:t>30</w:t>
            </w:r>
          </w:p>
        </w:tc>
        <w:tc>
          <w:tcPr>
            <w:tcW w:w="993" w:type="dxa"/>
            <w:vAlign w:val="center"/>
            <w:hideMark/>
          </w:tcPr>
          <w:p w14:paraId="37D2D85A" w14:textId="65A82EF9" w:rsidR="00A460F2" w:rsidRPr="00A460F2" w:rsidRDefault="00A460F2" w:rsidP="00380A99">
            <w:pPr>
              <w:jc w:val="center"/>
              <w:rPr>
                <w:sz w:val="20"/>
                <w:szCs w:val="20"/>
                <w:lang w:val="uk-UA"/>
              </w:rPr>
            </w:pPr>
            <w:r w:rsidRPr="00A460F2">
              <w:rPr>
                <w:color w:val="000000"/>
                <w:sz w:val="20"/>
                <w:szCs w:val="20"/>
              </w:rPr>
              <w:t>29</w:t>
            </w:r>
          </w:p>
        </w:tc>
        <w:tc>
          <w:tcPr>
            <w:tcW w:w="993" w:type="dxa"/>
            <w:vAlign w:val="center"/>
            <w:hideMark/>
          </w:tcPr>
          <w:p w14:paraId="2EC2BB47" w14:textId="3BAF33DC" w:rsidR="00A460F2" w:rsidRPr="00A460F2" w:rsidRDefault="00A460F2" w:rsidP="00380A99">
            <w:pPr>
              <w:jc w:val="center"/>
              <w:rPr>
                <w:sz w:val="20"/>
                <w:szCs w:val="20"/>
                <w:lang w:val="uk-UA"/>
              </w:rPr>
            </w:pPr>
            <w:r w:rsidRPr="00A460F2">
              <w:rPr>
                <w:color w:val="000000"/>
                <w:sz w:val="20"/>
                <w:szCs w:val="20"/>
              </w:rPr>
              <w:t>17</w:t>
            </w:r>
          </w:p>
        </w:tc>
        <w:tc>
          <w:tcPr>
            <w:tcW w:w="991" w:type="dxa"/>
            <w:vAlign w:val="center"/>
            <w:hideMark/>
          </w:tcPr>
          <w:p w14:paraId="7F9770AD" w14:textId="08EE7DB4" w:rsidR="00A460F2" w:rsidRPr="00A460F2" w:rsidRDefault="00A460F2" w:rsidP="00380A99">
            <w:pPr>
              <w:jc w:val="center"/>
              <w:rPr>
                <w:sz w:val="20"/>
                <w:szCs w:val="20"/>
                <w:lang w:val="uk-UA"/>
              </w:rPr>
            </w:pPr>
            <w:r w:rsidRPr="00A460F2">
              <w:rPr>
                <w:color w:val="000000"/>
                <w:sz w:val="20"/>
                <w:szCs w:val="20"/>
              </w:rPr>
              <w:t>17</w:t>
            </w:r>
          </w:p>
        </w:tc>
      </w:tr>
      <w:tr w:rsidR="00A460F2" w:rsidRPr="00D02987" w14:paraId="4143D5A1" w14:textId="77777777" w:rsidTr="00CD1453">
        <w:trPr>
          <w:trHeight w:val="300"/>
          <w:jc w:val="right"/>
        </w:trPr>
        <w:tc>
          <w:tcPr>
            <w:tcW w:w="3685" w:type="dxa"/>
            <w:hideMark/>
          </w:tcPr>
          <w:p w14:paraId="0B7752E1" w14:textId="7F86BAC7" w:rsidR="00A460F2" w:rsidRPr="00D02987" w:rsidRDefault="00A460F2" w:rsidP="006119C0">
            <w:pPr>
              <w:ind w:left="-108"/>
              <w:rPr>
                <w:sz w:val="20"/>
                <w:szCs w:val="20"/>
                <w:lang w:val="uk-UA"/>
              </w:rPr>
            </w:pPr>
            <w:r w:rsidRPr="00D02987">
              <w:rPr>
                <w:sz w:val="20"/>
                <w:szCs w:val="20"/>
                <w:lang w:val="uk-UA"/>
              </w:rPr>
              <w:t xml:space="preserve">Оборотні кошти підприємства,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7BB34565" w14:textId="3785B658" w:rsidR="00A460F2" w:rsidRPr="00A460F2" w:rsidRDefault="00A460F2" w:rsidP="00380A99">
            <w:pPr>
              <w:jc w:val="center"/>
              <w:rPr>
                <w:sz w:val="20"/>
                <w:szCs w:val="20"/>
                <w:lang w:val="uk-UA"/>
              </w:rPr>
            </w:pPr>
            <w:r w:rsidRPr="00A460F2">
              <w:rPr>
                <w:color w:val="000000"/>
                <w:sz w:val="20"/>
                <w:szCs w:val="20"/>
              </w:rPr>
              <w:t>7545,66</w:t>
            </w:r>
          </w:p>
        </w:tc>
        <w:tc>
          <w:tcPr>
            <w:tcW w:w="1275" w:type="dxa"/>
            <w:vAlign w:val="center"/>
            <w:hideMark/>
          </w:tcPr>
          <w:p w14:paraId="277A34B8" w14:textId="67FDFCA4" w:rsidR="00A460F2" w:rsidRPr="00A460F2" w:rsidRDefault="00A460F2" w:rsidP="00380A99">
            <w:pPr>
              <w:jc w:val="center"/>
              <w:rPr>
                <w:sz w:val="20"/>
                <w:szCs w:val="20"/>
                <w:lang w:val="uk-UA"/>
              </w:rPr>
            </w:pPr>
            <w:r w:rsidRPr="00A460F2">
              <w:rPr>
                <w:color w:val="000000"/>
                <w:sz w:val="20"/>
                <w:szCs w:val="20"/>
              </w:rPr>
              <w:t>7922,94</w:t>
            </w:r>
          </w:p>
        </w:tc>
        <w:tc>
          <w:tcPr>
            <w:tcW w:w="1134" w:type="dxa"/>
            <w:vAlign w:val="center"/>
            <w:hideMark/>
          </w:tcPr>
          <w:p w14:paraId="16454898" w14:textId="34A4E0AC" w:rsidR="00A460F2" w:rsidRPr="00A460F2" w:rsidRDefault="00A460F2" w:rsidP="00380A99">
            <w:pPr>
              <w:jc w:val="center"/>
              <w:rPr>
                <w:sz w:val="20"/>
                <w:szCs w:val="20"/>
                <w:lang w:val="uk-UA"/>
              </w:rPr>
            </w:pPr>
            <w:r w:rsidRPr="00A460F2">
              <w:rPr>
                <w:color w:val="000000"/>
                <w:sz w:val="20"/>
                <w:szCs w:val="20"/>
              </w:rPr>
              <w:t>6990,16</w:t>
            </w:r>
          </w:p>
        </w:tc>
        <w:tc>
          <w:tcPr>
            <w:tcW w:w="993" w:type="dxa"/>
            <w:vAlign w:val="center"/>
            <w:hideMark/>
          </w:tcPr>
          <w:p w14:paraId="7AFEA936" w14:textId="609BBA02" w:rsidR="00A460F2" w:rsidRPr="00A460F2" w:rsidRDefault="00A460F2" w:rsidP="00380A99">
            <w:pPr>
              <w:jc w:val="center"/>
              <w:rPr>
                <w:sz w:val="20"/>
                <w:szCs w:val="20"/>
                <w:lang w:val="uk-UA"/>
              </w:rPr>
            </w:pPr>
            <w:r w:rsidRPr="00A460F2">
              <w:rPr>
                <w:color w:val="000000"/>
                <w:sz w:val="20"/>
                <w:szCs w:val="20"/>
              </w:rPr>
              <w:t>6985,05</w:t>
            </w:r>
          </w:p>
        </w:tc>
        <w:tc>
          <w:tcPr>
            <w:tcW w:w="992" w:type="dxa"/>
            <w:vAlign w:val="center"/>
            <w:hideMark/>
          </w:tcPr>
          <w:p w14:paraId="16AE6D16" w14:textId="7B947F4D" w:rsidR="00A460F2" w:rsidRPr="00A460F2" w:rsidRDefault="00A460F2" w:rsidP="00380A99">
            <w:pPr>
              <w:jc w:val="center"/>
              <w:rPr>
                <w:sz w:val="20"/>
                <w:szCs w:val="20"/>
                <w:lang w:val="uk-UA"/>
              </w:rPr>
            </w:pPr>
            <w:r w:rsidRPr="00A460F2">
              <w:rPr>
                <w:color w:val="000000"/>
                <w:sz w:val="20"/>
                <w:szCs w:val="20"/>
              </w:rPr>
              <w:t>12981,80</w:t>
            </w:r>
          </w:p>
        </w:tc>
        <w:tc>
          <w:tcPr>
            <w:tcW w:w="992" w:type="dxa"/>
            <w:vAlign w:val="center"/>
            <w:hideMark/>
          </w:tcPr>
          <w:p w14:paraId="3C9BB132" w14:textId="00AC5658" w:rsidR="00A460F2" w:rsidRPr="00A460F2" w:rsidRDefault="00A460F2" w:rsidP="00380A99">
            <w:pPr>
              <w:jc w:val="center"/>
              <w:rPr>
                <w:sz w:val="20"/>
                <w:szCs w:val="20"/>
                <w:lang w:val="uk-UA"/>
              </w:rPr>
            </w:pPr>
            <w:r w:rsidRPr="00A460F2">
              <w:rPr>
                <w:color w:val="000000"/>
                <w:sz w:val="20"/>
                <w:szCs w:val="20"/>
              </w:rPr>
              <w:t>12967,63</w:t>
            </w:r>
          </w:p>
        </w:tc>
        <w:tc>
          <w:tcPr>
            <w:tcW w:w="992" w:type="dxa"/>
            <w:vAlign w:val="center"/>
            <w:hideMark/>
          </w:tcPr>
          <w:p w14:paraId="3BE99A97" w14:textId="38528099" w:rsidR="00A460F2" w:rsidRPr="00A460F2" w:rsidRDefault="00A460F2" w:rsidP="00380A99">
            <w:pPr>
              <w:jc w:val="center"/>
              <w:rPr>
                <w:sz w:val="20"/>
                <w:szCs w:val="20"/>
                <w:lang w:val="uk-UA"/>
              </w:rPr>
            </w:pPr>
            <w:r w:rsidRPr="00A460F2">
              <w:rPr>
                <w:color w:val="000000"/>
                <w:sz w:val="20"/>
                <w:szCs w:val="20"/>
              </w:rPr>
              <w:t>3420,27</w:t>
            </w:r>
          </w:p>
        </w:tc>
        <w:tc>
          <w:tcPr>
            <w:tcW w:w="993" w:type="dxa"/>
            <w:vAlign w:val="center"/>
            <w:hideMark/>
          </w:tcPr>
          <w:p w14:paraId="0BDC5B04" w14:textId="646BF441" w:rsidR="00A460F2" w:rsidRPr="00A460F2" w:rsidRDefault="00A460F2" w:rsidP="00380A99">
            <w:pPr>
              <w:jc w:val="center"/>
              <w:rPr>
                <w:sz w:val="20"/>
                <w:szCs w:val="20"/>
                <w:lang w:val="uk-UA"/>
              </w:rPr>
            </w:pPr>
            <w:r w:rsidRPr="00A460F2">
              <w:rPr>
                <w:color w:val="000000"/>
                <w:sz w:val="20"/>
                <w:szCs w:val="20"/>
              </w:rPr>
              <w:t>3457,54</w:t>
            </w:r>
          </w:p>
        </w:tc>
        <w:tc>
          <w:tcPr>
            <w:tcW w:w="993" w:type="dxa"/>
            <w:vAlign w:val="center"/>
            <w:hideMark/>
          </w:tcPr>
          <w:p w14:paraId="1F9C58DC" w14:textId="67894172" w:rsidR="00A460F2" w:rsidRPr="00A460F2" w:rsidRDefault="00A460F2" w:rsidP="00380A99">
            <w:pPr>
              <w:jc w:val="center"/>
              <w:rPr>
                <w:sz w:val="20"/>
                <w:szCs w:val="20"/>
                <w:lang w:val="uk-UA"/>
              </w:rPr>
            </w:pPr>
            <w:r w:rsidRPr="00A460F2">
              <w:rPr>
                <w:color w:val="000000"/>
                <w:sz w:val="20"/>
                <w:szCs w:val="20"/>
              </w:rPr>
              <w:t>682,00</w:t>
            </w:r>
          </w:p>
        </w:tc>
        <w:tc>
          <w:tcPr>
            <w:tcW w:w="991" w:type="dxa"/>
            <w:vAlign w:val="center"/>
            <w:hideMark/>
          </w:tcPr>
          <w:p w14:paraId="4C09B06F" w14:textId="06C3D92F" w:rsidR="00A460F2" w:rsidRPr="00A460F2" w:rsidRDefault="00A460F2" w:rsidP="00380A99">
            <w:pPr>
              <w:jc w:val="center"/>
              <w:rPr>
                <w:sz w:val="20"/>
                <w:szCs w:val="20"/>
                <w:lang w:val="uk-UA"/>
              </w:rPr>
            </w:pPr>
            <w:r w:rsidRPr="00A460F2">
              <w:rPr>
                <w:color w:val="000000"/>
                <w:sz w:val="20"/>
                <w:szCs w:val="20"/>
              </w:rPr>
              <w:t>680,89</w:t>
            </w:r>
          </w:p>
        </w:tc>
      </w:tr>
      <w:tr w:rsidR="00A460F2" w:rsidRPr="00D02987" w14:paraId="4B559BE5" w14:textId="77777777" w:rsidTr="00CD1453">
        <w:trPr>
          <w:trHeight w:val="300"/>
          <w:jc w:val="right"/>
        </w:trPr>
        <w:tc>
          <w:tcPr>
            <w:tcW w:w="3685" w:type="dxa"/>
            <w:hideMark/>
          </w:tcPr>
          <w:p w14:paraId="6267655E" w14:textId="31A99CAF" w:rsidR="00A460F2" w:rsidRPr="00D02987" w:rsidRDefault="00A460F2" w:rsidP="006119C0">
            <w:pPr>
              <w:ind w:left="-108"/>
              <w:rPr>
                <w:sz w:val="20"/>
                <w:szCs w:val="20"/>
                <w:lang w:val="uk-UA"/>
              </w:rPr>
            </w:pPr>
            <w:r w:rsidRPr="00D02987">
              <w:rPr>
                <w:sz w:val="20"/>
                <w:szCs w:val="20"/>
                <w:lang w:val="uk-UA"/>
              </w:rPr>
              <w:t xml:space="preserve">Поточні активи,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33A8A5DC" w14:textId="2D319D42" w:rsidR="00A460F2" w:rsidRPr="00A460F2" w:rsidRDefault="00A460F2" w:rsidP="00380A99">
            <w:pPr>
              <w:jc w:val="center"/>
              <w:rPr>
                <w:sz w:val="20"/>
                <w:szCs w:val="20"/>
                <w:lang w:val="uk-UA"/>
              </w:rPr>
            </w:pPr>
            <w:r w:rsidRPr="00A460F2">
              <w:rPr>
                <w:color w:val="000000"/>
                <w:sz w:val="20"/>
                <w:szCs w:val="20"/>
              </w:rPr>
              <w:t>25500,00</w:t>
            </w:r>
          </w:p>
        </w:tc>
        <w:tc>
          <w:tcPr>
            <w:tcW w:w="1275" w:type="dxa"/>
            <w:vAlign w:val="center"/>
            <w:hideMark/>
          </w:tcPr>
          <w:p w14:paraId="67EFB32C" w14:textId="11182016" w:rsidR="00A460F2" w:rsidRPr="00A460F2" w:rsidRDefault="00A460F2" w:rsidP="00380A99">
            <w:pPr>
              <w:jc w:val="center"/>
              <w:rPr>
                <w:sz w:val="20"/>
                <w:szCs w:val="20"/>
                <w:lang w:val="uk-UA"/>
              </w:rPr>
            </w:pPr>
            <w:r w:rsidRPr="00A460F2">
              <w:rPr>
                <w:color w:val="000000"/>
                <w:sz w:val="20"/>
                <w:szCs w:val="20"/>
              </w:rPr>
              <w:t>25627,50</w:t>
            </w:r>
          </w:p>
        </w:tc>
        <w:tc>
          <w:tcPr>
            <w:tcW w:w="1134" w:type="dxa"/>
            <w:vAlign w:val="center"/>
            <w:hideMark/>
          </w:tcPr>
          <w:p w14:paraId="71B99F69" w14:textId="6B764EF8" w:rsidR="00A460F2" w:rsidRPr="00A460F2" w:rsidRDefault="00A460F2" w:rsidP="00380A99">
            <w:pPr>
              <w:jc w:val="center"/>
              <w:rPr>
                <w:sz w:val="20"/>
                <w:szCs w:val="20"/>
                <w:lang w:val="uk-UA"/>
              </w:rPr>
            </w:pPr>
            <w:r w:rsidRPr="00A460F2">
              <w:rPr>
                <w:color w:val="000000"/>
                <w:sz w:val="20"/>
                <w:szCs w:val="20"/>
              </w:rPr>
              <w:t>26510,00</w:t>
            </w:r>
          </w:p>
        </w:tc>
        <w:tc>
          <w:tcPr>
            <w:tcW w:w="993" w:type="dxa"/>
            <w:vAlign w:val="center"/>
            <w:hideMark/>
          </w:tcPr>
          <w:p w14:paraId="792565B8" w14:textId="57883B0C" w:rsidR="00A460F2" w:rsidRPr="00A460F2" w:rsidRDefault="00A460F2" w:rsidP="00380A99">
            <w:pPr>
              <w:jc w:val="center"/>
              <w:rPr>
                <w:sz w:val="20"/>
                <w:szCs w:val="20"/>
                <w:lang w:val="uk-UA"/>
              </w:rPr>
            </w:pPr>
            <w:r w:rsidRPr="00A460F2">
              <w:rPr>
                <w:color w:val="000000"/>
                <w:sz w:val="20"/>
                <w:szCs w:val="20"/>
              </w:rPr>
              <w:t>26226,48</w:t>
            </w:r>
          </w:p>
        </w:tc>
        <w:tc>
          <w:tcPr>
            <w:tcW w:w="992" w:type="dxa"/>
            <w:vAlign w:val="center"/>
            <w:hideMark/>
          </w:tcPr>
          <w:p w14:paraId="2ABC374F" w14:textId="6DF7BE0D" w:rsidR="00A460F2" w:rsidRPr="00A460F2" w:rsidRDefault="00A460F2" w:rsidP="00380A99">
            <w:pPr>
              <w:jc w:val="center"/>
              <w:rPr>
                <w:sz w:val="20"/>
                <w:szCs w:val="20"/>
                <w:lang w:val="uk-UA"/>
              </w:rPr>
            </w:pPr>
            <w:r w:rsidRPr="00A460F2">
              <w:rPr>
                <w:color w:val="000000"/>
                <w:sz w:val="20"/>
                <w:szCs w:val="20"/>
              </w:rPr>
              <w:t>26584,00</w:t>
            </w:r>
          </w:p>
        </w:tc>
        <w:tc>
          <w:tcPr>
            <w:tcW w:w="992" w:type="dxa"/>
            <w:vAlign w:val="center"/>
            <w:hideMark/>
          </w:tcPr>
          <w:p w14:paraId="11A2A818" w14:textId="267FE2DA" w:rsidR="00A460F2" w:rsidRPr="00A460F2" w:rsidRDefault="00A460F2" w:rsidP="00380A99">
            <w:pPr>
              <w:jc w:val="center"/>
              <w:rPr>
                <w:sz w:val="20"/>
                <w:szCs w:val="20"/>
                <w:lang w:val="uk-UA"/>
              </w:rPr>
            </w:pPr>
            <w:r w:rsidRPr="00A460F2">
              <w:rPr>
                <w:color w:val="000000"/>
                <w:sz w:val="20"/>
                <w:szCs w:val="20"/>
              </w:rPr>
              <w:t>26586,96</w:t>
            </w:r>
          </w:p>
        </w:tc>
        <w:tc>
          <w:tcPr>
            <w:tcW w:w="992" w:type="dxa"/>
            <w:vAlign w:val="center"/>
            <w:hideMark/>
          </w:tcPr>
          <w:p w14:paraId="281764C1" w14:textId="7BB52F2D" w:rsidR="00A460F2" w:rsidRPr="00A460F2" w:rsidRDefault="00A460F2" w:rsidP="00380A99">
            <w:pPr>
              <w:jc w:val="center"/>
              <w:rPr>
                <w:sz w:val="20"/>
                <w:szCs w:val="20"/>
                <w:lang w:val="uk-UA"/>
              </w:rPr>
            </w:pPr>
            <w:r w:rsidRPr="00A460F2">
              <w:rPr>
                <w:color w:val="000000"/>
                <w:sz w:val="20"/>
                <w:szCs w:val="20"/>
              </w:rPr>
              <w:t>26859,00</w:t>
            </w:r>
          </w:p>
        </w:tc>
        <w:tc>
          <w:tcPr>
            <w:tcW w:w="993" w:type="dxa"/>
            <w:vAlign w:val="center"/>
            <w:hideMark/>
          </w:tcPr>
          <w:p w14:paraId="24811742" w14:textId="5323DAAA" w:rsidR="00A460F2" w:rsidRPr="00A460F2" w:rsidRDefault="00A460F2" w:rsidP="00380A99">
            <w:pPr>
              <w:jc w:val="center"/>
              <w:rPr>
                <w:sz w:val="20"/>
                <w:szCs w:val="20"/>
                <w:lang w:val="uk-UA"/>
              </w:rPr>
            </w:pPr>
            <w:r w:rsidRPr="00A460F2">
              <w:rPr>
                <w:color w:val="000000"/>
                <w:sz w:val="20"/>
                <w:szCs w:val="20"/>
              </w:rPr>
              <w:t>26937,88</w:t>
            </w:r>
          </w:p>
        </w:tc>
        <w:tc>
          <w:tcPr>
            <w:tcW w:w="993" w:type="dxa"/>
            <w:vAlign w:val="center"/>
            <w:hideMark/>
          </w:tcPr>
          <w:p w14:paraId="0765FBF9" w14:textId="0EC78141" w:rsidR="00A460F2" w:rsidRPr="00A460F2" w:rsidRDefault="00A460F2" w:rsidP="00380A99">
            <w:pPr>
              <w:jc w:val="center"/>
              <w:rPr>
                <w:sz w:val="20"/>
                <w:szCs w:val="20"/>
                <w:lang w:val="uk-UA"/>
              </w:rPr>
            </w:pPr>
            <w:r w:rsidRPr="00A460F2">
              <w:rPr>
                <w:color w:val="000000"/>
                <w:sz w:val="20"/>
                <w:szCs w:val="20"/>
              </w:rPr>
              <w:t>36547,00</w:t>
            </w:r>
          </w:p>
        </w:tc>
        <w:tc>
          <w:tcPr>
            <w:tcW w:w="991" w:type="dxa"/>
            <w:vAlign w:val="center"/>
            <w:hideMark/>
          </w:tcPr>
          <w:p w14:paraId="6E802D63" w14:textId="6DE6B71B" w:rsidR="00A460F2" w:rsidRPr="00A460F2" w:rsidRDefault="00A460F2" w:rsidP="00380A99">
            <w:pPr>
              <w:jc w:val="center"/>
              <w:rPr>
                <w:sz w:val="20"/>
                <w:szCs w:val="20"/>
                <w:lang w:val="uk-UA"/>
              </w:rPr>
            </w:pPr>
            <w:r w:rsidRPr="00A460F2">
              <w:rPr>
                <w:color w:val="000000"/>
                <w:sz w:val="20"/>
                <w:szCs w:val="20"/>
              </w:rPr>
              <w:t>36375,52</w:t>
            </w:r>
          </w:p>
        </w:tc>
      </w:tr>
      <w:tr w:rsidR="00A460F2" w:rsidRPr="00D02987" w14:paraId="6B6AE736" w14:textId="77777777" w:rsidTr="00CD1453">
        <w:trPr>
          <w:trHeight w:val="300"/>
          <w:jc w:val="right"/>
        </w:trPr>
        <w:tc>
          <w:tcPr>
            <w:tcW w:w="3685" w:type="dxa"/>
          </w:tcPr>
          <w:p w14:paraId="42460A4F" w14:textId="5BB242A2" w:rsidR="00A460F2" w:rsidRPr="00D02987" w:rsidRDefault="00A460F2" w:rsidP="006119C0">
            <w:pPr>
              <w:ind w:left="-108"/>
              <w:rPr>
                <w:sz w:val="20"/>
                <w:szCs w:val="20"/>
                <w:lang w:val="uk-UA"/>
              </w:rPr>
            </w:pPr>
            <w:r w:rsidRPr="00D02987">
              <w:rPr>
                <w:sz w:val="20"/>
                <w:szCs w:val="20"/>
                <w:lang w:val="uk-UA"/>
              </w:rPr>
              <w:t xml:space="preserve">Накопичена амортизація,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tcPr>
          <w:p w14:paraId="140645E1" w14:textId="203050E0" w:rsidR="00A460F2" w:rsidRPr="00A460F2" w:rsidRDefault="00A460F2" w:rsidP="00380A99">
            <w:pPr>
              <w:jc w:val="center"/>
              <w:rPr>
                <w:sz w:val="20"/>
                <w:szCs w:val="20"/>
                <w:lang w:val="uk-UA"/>
              </w:rPr>
            </w:pPr>
            <w:r w:rsidRPr="00A460F2">
              <w:rPr>
                <w:color w:val="000000"/>
                <w:sz w:val="20"/>
                <w:szCs w:val="20"/>
              </w:rPr>
              <w:t>20500,00</w:t>
            </w:r>
          </w:p>
        </w:tc>
        <w:tc>
          <w:tcPr>
            <w:tcW w:w="1275" w:type="dxa"/>
            <w:vAlign w:val="center"/>
          </w:tcPr>
          <w:p w14:paraId="4FB37FA9" w14:textId="7A3E1EED" w:rsidR="00A460F2" w:rsidRPr="00A460F2" w:rsidRDefault="00A460F2" w:rsidP="00380A99">
            <w:pPr>
              <w:jc w:val="center"/>
              <w:rPr>
                <w:sz w:val="20"/>
                <w:szCs w:val="20"/>
                <w:lang w:val="uk-UA"/>
              </w:rPr>
            </w:pPr>
            <w:r w:rsidRPr="00A460F2">
              <w:rPr>
                <w:color w:val="000000"/>
                <w:sz w:val="20"/>
                <w:szCs w:val="20"/>
              </w:rPr>
              <w:t>20705,00</w:t>
            </w:r>
          </w:p>
        </w:tc>
        <w:tc>
          <w:tcPr>
            <w:tcW w:w="1134" w:type="dxa"/>
            <w:vAlign w:val="center"/>
          </w:tcPr>
          <w:p w14:paraId="343555B4" w14:textId="64A9C6D8" w:rsidR="00A460F2" w:rsidRPr="00A460F2" w:rsidRDefault="00A460F2" w:rsidP="00380A99">
            <w:pPr>
              <w:jc w:val="center"/>
              <w:rPr>
                <w:sz w:val="20"/>
                <w:szCs w:val="20"/>
                <w:lang w:val="uk-UA"/>
              </w:rPr>
            </w:pPr>
            <w:r w:rsidRPr="00A460F2">
              <w:rPr>
                <w:color w:val="000000"/>
                <w:sz w:val="20"/>
                <w:szCs w:val="20"/>
              </w:rPr>
              <w:t>21013,00</w:t>
            </w:r>
          </w:p>
        </w:tc>
        <w:tc>
          <w:tcPr>
            <w:tcW w:w="993" w:type="dxa"/>
            <w:vAlign w:val="center"/>
          </w:tcPr>
          <w:p w14:paraId="7D25B606" w14:textId="4D364084" w:rsidR="00A460F2" w:rsidRPr="00A460F2" w:rsidRDefault="00A460F2" w:rsidP="00380A99">
            <w:pPr>
              <w:jc w:val="center"/>
              <w:rPr>
                <w:sz w:val="20"/>
                <w:szCs w:val="20"/>
                <w:lang w:val="uk-UA"/>
              </w:rPr>
            </w:pPr>
            <w:r w:rsidRPr="00A460F2">
              <w:rPr>
                <w:color w:val="000000"/>
                <w:sz w:val="20"/>
                <w:szCs w:val="20"/>
              </w:rPr>
              <w:t>20901,92</w:t>
            </w:r>
          </w:p>
        </w:tc>
        <w:tc>
          <w:tcPr>
            <w:tcW w:w="992" w:type="dxa"/>
            <w:vAlign w:val="center"/>
          </w:tcPr>
          <w:p w14:paraId="2AC50A01" w14:textId="39CFA569" w:rsidR="00A460F2" w:rsidRPr="00A460F2" w:rsidRDefault="00A460F2" w:rsidP="00380A99">
            <w:pPr>
              <w:jc w:val="center"/>
              <w:rPr>
                <w:sz w:val="20"/>
                <w:szCs w:val="20"/>
                <w:lang w:val="uk-UA"/>
              </w:rPr>
            </w:pPr>
            <w:r w:rsidRPr="00A460F2">
              <w:rPr>
                <w:color w:val="000000"/>
                <w:sz w:val="20"/>
                <w:szCs w:val="20"/>
              </w:rPr>
              <w:t>20868,00</w:t>
            </w:r>
          </w:p>
        </w:tc>
        <w:tc>
          <w:tcPr>
            <w:tcW w:w="992" w:type="dxa"/>
            <w:vAlign w:val="center"/>
          </w:tcPr>
          <w:p w14:paraId="641D8BB9" w14:textId="7F3B9B54" w:rsidR="00A460F2" w:rsidRPr="00A460F2" w:rsidRDefault="00A460F2" w:rsidP="00380A99">
            <w:pPr>
              <w:jc w:val="center"/>
              <w:rPr>
                <w:sz w:val="20"/>
                <w:szCs w:val="20"/>
                <w:lang w:val="uk-UA"/>
              </w:rPr>
            </w:pPr>
            <w:r w:rsidRPr="00A460F2">
              <w:rPr>
                <w:color w:val="000000"/>
                <w:sz w:val="20"/>
                <w:szCs w:val="20"/>
              </w:rPr>
              <w:t>20384,85</w:t>
            </w:r>
          </w:p>
        </w:tc>
        <w:tc>
          <w:tcPr>
            <w:tcW w:w="992" w:type="dxa"/>
            <w:vAlign w:val="center"/>
          </w:tcPr>
          <w:p w14:paraId="5C861D5C" w14:textId="48B7BAD6" w:rsidR="00A460F2" w:rsidRPr="00A460F2" w:rsidRDefault="00A460F2" w:rsidP="00380A99">
            <w:pPr>
              <w:jc w:val="center"/>
              <w:rPr>
                <w:sz w:val="20"/>
                <w:szCs w:val="20"/>
                <w:lang w:val="uk-UA"/>
              </w:rPr>
            </w:pPr>
            <w:r w:rsidRPr="00A460F2">
              <w:rPr>
                <w:color w:val="000000"/>
                <w:sz w:val="20"/>
                <w:szCs w:val="20"/>
              </w:rPr>
              <w:t>14546,00</w:t>
            </w:r>
          </w:p>
        </w:tc>
        <w:tc>
          <w:tcPr>
            <w:tcW w:w="993" w:type="dxa"/>
            <w:vAlign w:val="center"/>
          </w:tcPr>
          <w:p w14:paraId="20213481" w14:textId="2887A7B1" w:rsidR="00A460F2" w:rsidRPr="00A460F2" w:rsidRDefault="00A460F2" w:rsidP="00380A99">
            <w:pPr>
              <w:jc w:val="center"/>
              <w:rPr>
                <w:sz w:val="20"/>
                <w:szCs w:val="20"/>
                <w:lang w:val="uk-UA"/>
              </w:rPr>
            </w:pPr>
            <w:r w:rsidRPr="00A460F2">
              <w:rPr>
                <w:color w:val="000000"/>
                <w:sz w:val="20"/>
                <w:szCs w:val="20"/>
              </w:rPr>
              <w:t>14709,21</w:t>
            </w:r>
          </w:p>
        </w:tc>
        <w:tc>
          <w:tcPr>
            <w:tcW w:w="993" w:type="dxa"/>
            <w:vAlign w:val="center"/>
          </w:tcPr>
          <w:p w14:paraId="34E809C9" w14:textId="5D2352A9" w:rsidR="00A460F2" w:rsidRPr="00A460F2" w:rsidRDefault="00A460F2" w:rsidP="00380A99">
            <w:pPr>
              <w:jc w:val="center"/>
              <w:rPr>
                <w:sz w:val="20"/>
                <w:szCs w:val="20"/>
                <w:lang w:val="uk-UA"/>
              </w:rPr>
            </w:pPr>
            <w:r w:rsidRPr="00A460F2">
              <w:rPr>
                <w:color w:val="000000"/>
                <w:sz w:val="20"/>
                <w:szCs w:val="20"/>
              </w:rPr>
              <w:t>30068,00</w:t>
            </w:r>
          </w:p>
        </w:tc>
        <w:tc>
          <w:tcPr>
            <w:tcW w:w="991" w:type="dxa"/>
            <w:vAlign w:val="center"/>
          </w:tcPr>
          <w:p w14:paraId="44CC4474" w14:textId="0845E3AD" w:rsidR="00A460F2" w:rsidRPr="00A460F2" w:rsidRDefault="00A460F2" w:rsidP="00380A99">
            <w:pPr>
              <w:jc w:val="center"/>
              <w:rPr>
                <w:sz w:val="20"/>
                <w:szCs w:val="20"/>
                <w:lang w:val="uk-UA"/>
              </w:rPr>
            </w:pPr>
            <w:r w:rsidRPr="00A460F2">
              <w:rPr>
                <w:color w:val="000000"/>
                <w:sz w:val="20"/>
                <w:szCs w:val="20"/>
              </w:rPr>
              <w:t>29661,59</w:t>
            </w:r>
          </w:p>
        </w:tc>
      </w:tr>
      <w:tr w:rsidR="00A460F2" w:rsidRPr="00D02987" w14:paraId="58674B6F" w14:textId="77777777" w:rsidTr="00CD1453">
        <w:trPr>
          <w:trHeight w:val="300"/>
          <w:jc w:val="right"/>
        </w:trPr>
        <w:tc>
          <w:tcPr>
            <w:tcW w:w="3685" w:type="dxa"/>
            <w:hideMark/>
          </w:tcPr>
          <w:p w14:paraId="2E4A8AF7" w14:textId="528C848A" w:rsidR="00A460F2" w:rsidRPr="00D02987" w:rsidRDefault="00A460F2" w:rsidP="006119C0">
            <w:pPr>
              <w:ind w:left="-108"/>
              <w:rPr>
                <w:sz w:val="20"/>
                <w:szCs w:val="20"/>
                <w:lang w:val="uk-UA"/>
              </w:rPr>
            </w:pPr>
            <w:r w:rsidRPr="00D02987">
              <w:rPr>
                <w:sz w:val="20"/>
                <w:szCs w:val="20"/>
                <w:lang w:val="uk-UA"/>
              </w:rPr>
              <w:t xml:space="preserve">Середньорічна вартість основних фондів,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7CC1F959" w14:textId="26F8EC9B" w:rsidR="00A460F2" w:rsidRPr="00A460F2" w:rsidRDefault="00A460F2" w:rsidP="00380A99">
            <w:pPr>
              <w:jc w:val="center"/>
              <w:rPr>
                <w:sz w:val="20"/>
                <w:szCs w:val="20"/>
                <w:lang w:val="uk-UA"/>
              </w:rPr>
            </w:pPr>
            <w:r w:rsidRPr="00A460F2">
              <w:rPr>
                <w:color w:val="000000"/>
                <w:sz w:val="20"/>
                <w:szCs w:val="20"/>
              </w:rPr>
              <w:t>23779,00</w:t>
            </w:r>
          </w:p>
        </w:tc>
        <w:tc>
          <w:tcPr>
            <w:tcW w:w="1275" w:type="dxa"/>
            <w:vAlign w:val="center"/>
            <w:hideMark/>
          </w:tcPr>
          <w:p w14:paraId="3887C072" w14:textId="409D4F7C" w:rsidR="00A460F2" w:rsidRPr="00A460F2" w:rsidRDefault="00A460F2" w:rsidP="00380A99">
            <w:pPr>
              <w:jc w:val="center"/>
              <w:rPr>
                <w:sz w:val="20"/>
                <w:szCs w:val="20"/>
                <w:lang w:val="uk-UA"/>
              </w:rPr>
            </w:pPr>
            <w:r w:rsidRPr="00A460F2">
              <w:rPr>
                <w:color w:val="000000"/>
                <w:sz w:val="20"/>
                <w:szCs w:val="20"/>
              </w:rPr>
              <w:t>24016,79</w:t>
            </w:r>
          </w:p>
        </w:tc>
        <w:tc>
          <w:tcPr>
            <w:tcW w:w="1134" w:type="dxa"/>
            <w:vAlign w:val="center"/>
            <w:hideMark/>
          </w:tcPr>
          <w:p w14:paraId="4AEEABA8" w14:textId="6ECC9E42" w:rsidR="00A460F2" w:rsidRPr="00A460F2" w:rsidRDefault="00A460F2" w:rsidP="00380A99">
            <w:pPr>
              <w:jc w:val="center"/>
              <w:rPr>
                <w:sz w:val="20"/>
                <w:szCs w:val="20"/>
                <w:lang w:val="uk-UA"/>
              </w:rPr>
            </w:pPr>
            <w:r w:rsidRPr="00A460F2">
              <w:rPr>
                <w:color w:val="000000"/>
                <w:sz w:val="20"/>
                <w:szCs w:val="20"/>
              </w:rPr>
              <w:t>27420,00</w:t>
            </w:r>
          </w:p>
        </w:tc>
        <w:tc>
          <w:tcPr>
            <w:tcW w:w="993" w:type="dxa"/>
            <w:vAlign w:val="center"/>
            <w:hideMark/>
          </w:tcPr>
          <w:p w14:paraId="413C287E" w14:textId="45184BAC" w:rsidR="00A460F2" w:rsidRPr="00A460F2" w:rsidRDefault="00A460F2" w:rsidP="00380A99">
            <w:pPr>
              <w:jc w:val="center"/>
              <w:rPr>
                <w:sz w:val="20"/>
                <w:szCs w:val="20"/>
                <w:lang w:val="uk-UA"/>
              </w:rPr>
            </w:pPr>
            <w:r w:rsidRPr="00A460F2">
              <w:rPr>
                <w:color w:val="000000"/>
                <w:sz w:val="20"/>
                <w:szCs w:val="20"/>
              </w:rPr>
              <w:t>27681,45</w:t>
            </w:r>
          </w:p>
        </w:tc>
        <w:tc>
          <w:tcPr>
            <w:tcW w:w="992" w:type="dxa"/>
            <w:vAlign w:val="center"/>
            <w:hideMark/>
          </w:tcPr>
          <w:p w14:paraId="3BEA4928" w14:textId="56A6F818" w:rsidR="00A460F2" w:rsidRPr="00A460F2" w:rsidRDefault="00A460F2" w:rsidP="00380A99">
            <w:pPr>
              <w:jc w:val="center"/>
              <w:rPr>
                <w:sz w:val="20"/>
                <w:szCs w:val="20"/>
                <w:lang w:val="uk-UA"/>
              </w:rPr>
            </w:pPr>
            <w:r w:rsidRPr="00A460F2">
              <w:rPr>
                <w:color w:val="000000"/>
                <w:sz w:val="20"/>
                <w:szCs w:val="20"/>
              </w:rPr>
              <w:t>29365,00</w:t>
            </w:r>
          </w:p>
        </w:tc>
        <w:tc>
          <w:tcPr>
            <w:tcW w:w="992" w:type="dxa"/>
            <w:vAlign w:val="center"/>
            <w:hideMark/>
          </w:tcPr>
          <w:p w14:paraId="26056624" w14:textId="372FC203" w:rsidR="00A460F2" w:rsidRPr="00A460F2" w:rsidRDefault="00A460F2" w:rsidP="00380A99">
            <w:pPr>
              <w:jc w:val="center"/>
              <w:rPr>
                <w:sz w:val="20"/>
                <w:szCs w:val="20"/>
                <w:lang w:val="uk-UA"/>
              </w:rPr>
            </w:pPr>
            <w:r w:rsidRPr="00A460F2">
              <w:rPr>
                <w:color w:val="000000"/>
                <w:sz w:val="20"/>
                <w:szCs w:val="20"/>
              </w:rPr>
              <w:t>28858,49</w:t>
            </w:r>
          </w:p>
        </w:tc>
        <w:tc>
          <w:tcPr>
            <w:tcW w:w="992" w:type="dxa"/>
            <w:vAlign w:val="center"/>
            <w:hideMark/>
          </w:tcPr>
          <w:p w14:paraId="382C280E" w14:textId="390FB7C9" w:rsidR="00A460F2" w:rsidRPr="00A460F2" w:rsidRDefault="00A460F2" w:rsidP="00380A99">
            <w:pPr>
              <w:jc w:val="center"/>
              <w:rPr>
                <w:sz w:val="20"/>
                <w:szCs w:val="20"/>
                <w:lang w:val="uk-UA"/>
              </w:rPr>
            </w:pPr>
            <w:r w:rsidRPr="00A460F2">
              <w:rPr>
                <w:color w:val="000000"/>
                <w:sz w:val="20"/>
                <w:szCs w:val="20"/>
              </w:rPr>
              <w:t>30000,00</w:t>
            </w:r>
          </w:p>
        </w:tc>
        <w:tc>
          <w:tcPr>
            <w:tcW w:w="993" w:type="dxa"/>
            <w:vAlign w:val="center"/>
            <w:hideMark/>
          </w:tcPr>
          <w:p w14:paraId="110964AD" w14:textId="4A8476AC" w:rsidR="00A460F2" w:rsidRPr="00A460F2" w:rsidRDefault="00A460F2" w:rsidP="00380A99">
            <w:pPr>
              <w:jc w:val="center"/>
              <w:rPr>
                <w:sz w:val="20"/>
                <w:szCs w:val="20"/>
                <w:lang w:val="uk-UA"/>
              </w:rPr>
            </w:pPr>
            <w:r w:rsidRPr="00A460F2">
              <w:rPr>
                <w:color w:val="000000"/>
                <w:sz w:val="20"/>
                <w:szCs w:val="20"/>
              </w:rPr>
              <w:t>29884,68</w:t>
            </w:r>
          </w:p>
        </w:tc>
        <w:tc>
          <w:tcPr>
            <w:tcW w:w="993" w:type="dxa"/>
            <w:vAlign w:val="center"/>
            <w:hideMark/>
          </w:tcPr>
          <w:p w14:paraId="3067EE2E" w14:textId="0B36A55F" w:rsidR="00A460F2" w:rsidRPr="00A460F2" w:rsidRDefault="00A460F2" w:rsidP="00380A99">
            <w:pPr>
              <w:jc w:val="center"/>
              <w:rPr>
                <w:sz w:val="20"/>
                <w:szCs w:val="20"/>
                <w:lang w:val="uk-UA"/>
              </w:rPr>
            </w:pPr>
            <w:r w:rsidRPr="00A460F2">
              <w:rPr>
                <w:color w:val="000000"/>
                <w:sz w:val="20"/>
                <w:szCs w:val="20"/>
              </w:rPr>
              <w:t>26584,00</w:t>
            </w:r>
          </w:p>
        </w:tc>
        <w:tc>
          <w:tcPr>
            <w:tcW w:w="991" w:type="dxa"/>
            <w:vAlign w:val="center"/>
            <w:hideMark/>
          </w:tcPr>
          <w:p w14:paraId="1E29306E" w14:textId="33E07F13" w:rsidR="00A460F2" w:rsidRPr="00A460F2" w:rsidRDefault="00A460F2" w:rsidP="00380A99">
            <w:pPr>
              <w:jc w:val="center"/>
              <w:rPr>
                <w:sz w:val="20"/>
                <w:szCs w:val="20"/>
                <w:lang w:val="uk-UA"/>
              </w:rPr>
            </w:pPr>
            <w:r w:rsidRPr="00A460F2">
              <w:rPr>
                <w:color w:val="000000"/>
                <w:sz w:val="20"/>
                <w:szCs w:val="20"/>
              </w:rPr>
              <w:t>27153,04</w:t>
            </w:r>
          </w:p>
        </w:tc>
      </w:tr>
      <w:tr w:rsidR="00A460F2" w:rsidRPr="00D02987" w14:paraId="38FC66D0" w14:textId="77777777" w:rsidTr="00CD1453">
        <w:trPr>
          <w:trHeight w:val="300"/>
          <w:jc w:val="right"/>
        </w:trPr>
        <w:tc>
          <w:tcPr>
            <w:tcW w:w="3685" w:type="dxa"/>
            <w:hideMark/>
          </w:tcPr>
          <w:p w14:paraId="0DC5CE6C" w14:textId="7CEF3192" w:rsidR="00A460F2" w:rsidRPr="00D02987" w:rsidRDefault="00A460F2" w:rsidP="006119C0">
            <w:pPr>
              <w:ind w:left="-108"/>
              <w:rPr>
                <w:sz w:val="20"/>
                <w:szCs w:val="20"/>
                <w:lang w:val="uk-UA"/>
              </w:rPr>
            </w:pPr>
            <w:r w:rsidRPr="00D02987">
              <w:rPr>
                <w:sz w:val="20"/>
                <w:szCs w:val="20"/>
                <w:lang w:val="uk-UA"/>
              </w:rPr>
              <w:t xml:space="preserve">Собівартість продукції,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788CCAB1" w14:textId="7DABD310" w:rsidR="00A460F2" w:rsidRPr="00A460F2" w:rsidRDefault="00A460F2" w:rsidP="00380A99">
            <w:pPr>
              <w:jc w:val="center"/>
              <w:rPr>
                <w:sz w:val="20"/>
                <w:szCs w:val="20"/>
                <w:lang w:val="uk-UA"/>
              </w:rPr>
            </w:pPr>
            <w:r w:rsidRPr="00A460F2">
              <w:rPr>
                <w:color w:val="000000"/>
                <w:sz w:val="20"/>
                <w:szCs w:val="20"/>
              </w:rPr>
              <w:t>54879,00</w:t>
            </w:r>
          </w:p>
        </w:tc>
        <w:tc>
          <w:tcPr>
            <w:tcW w:w="1275" w:type="dxa"/>
            <w:vAlign w:val="center"/>
            <w:hideMark/>
          </w:tcPr>
          <w:p w14:paraId="4C48D0C0" w14:textId="2D1CFCC1" w:rsidR="00A460F2" w:rsidRPr="00A460F2" w:rsidRDefault="00A460F2" w:rsidP="00380A99">
            <w:pPr>
              <w:jc w:val="center"/>
              <w:rPr>
                <w:sz w:val="20"/>
                <w:szCs w:val="20"/>
                <w:lang w:val="uk-UA"/>
              </w:rPr>
            </w:pPr>
            <w:r w:rsidRPr="00A460F2">
              <w:rPr>
                <w:color w:val="000000"/>
                <w:sz w:val="20"/>
                <w:szCs w:val="20"/>
              </w:rPr>
              <w:t>53781,42</w:t>
            </w:r>
          </w:p>
        </w:tc>
        <w:tc>
          <w:tcPr>
            <w:tcW w:w="1134" w:type="dxa"/>
            <w:vAlign w:val="center"/>
            <w:hideMark/>
          </w:tcPr>
          <w:p w14:paraId="207D37AF" w14:textId="01A3783D" w:rsidR="00A460F2" w:rsidRPr="00A460F2" w:rsidRDefault="00A460F2" w:rsidP="00380A99">
            <w:pPr>
              <w:jc w:val="center"/>
              <w:rPr>
                <w:sz w:val="20"/>
                <w:szCs w:val="20"/>
                <w:lang w:val="uk-UA"/>
              </w:rPr>
            </w:pPr>
            <w:r w:rsidRPr="00A460F2">
              <w:rPr>
                <w:color w:val="000000"/>
                <w:sz w:val="20"/>
                <w:szCs w:val="20"/>
              </w:rPr>
              <w:t>45879,00</w:t>
            </w:r>
          </w:p>
        </w:tc>
        <w:tc>
          <w:tcPr>
            <w:tcW w:w="993" w:type="dxa"/>
            <w:vAlign w:val="center"/>
            <w:hideMark/>
          </w:tcPr>
          <w:p w14:paraId="7ECDF78E" w14:textId="333CD761" w:rsidR="00A460F2" w:rsidRPr="00A460F2" w:rsidRDefault="00A460F2" w:rsidP="00380A99">
            <w:pPr>
              <w:jc w:val="center"/>
              <w:rPr>
                <w:sz w:val="20"/>
                <w:szCs w:val="20"/>
                <w:lang w:val="uk-UA"/>
              </w:rPr>
            </w:pPr>
            <w:r w:rsidRPr="00A460F2">
              <w:rPr>
                <w:color w:val="000000"/>
                <w:sz w:val="20"/>
                <w:szCs w:val="20"/>
              </w:rPr>
              <w:t>46557,98</w:t>
            </w:r>
          </w:p>
        </w:tc>
        <w:tc>
          <w:tcPr>
            <w:tcW w:w="992" w:type="dxa"/>
            <w:vAlign w:val="center"/>
            <w:hideMark/>
          </w:tcPr>
          <w:p w14:paraId="3E9F11A0" w14:textId="0F01874F" w:rsidR="00A460F2" w:rsidRPr="00A460F2" w:rsidRDefault="00A460F2" w:rsidP="00380A99">
            <w:pPr>
              <w:jc w:val="center"/>
              <w:rPr>
                <w:sz w:val="20"/>
                <w:szCs w:val="20"/>
                <w:lang w:val="uk-UA"/>
              </w:rPr>
            </w:pPr>
            <w:r w:rsidRPr="00A460F2">
              <w:rPr>
                <w:color w:val="000000"/>
                <w:sz w:val="20"/>
                <w:szCs w:val="20"/>
              </w:rPr>
              <w:t>65874,00</w:t>
            </w:r>
          </w:p>
        </w:tc>
        <w:tc>
          <w:tcPr>
            <w:tcW w:w="992" w:type="dxa"/>
            <w:vAlign w:val="center"/>
            <w:hideMark/>
          </w:tcPr>
          <w:p w14:paraId="7773F785" w14:textId="3A492628" w:rsidR="00A460F2" w:rsidRPr="00A460F2" w:rsidRDefault="00A460F2" w:rsidP="00380A99">
            <w:pPr>
              <w:jc w:val="center"/>
              <w:rPr>
                <w:sz w:val="20"/>
                <w:szCs w:val="20"/>
                <w:lang w:val="uk-UA"/>
              </w:rPr>
            </w:pPr>
            <w:r w:rsidRPr="00A460F2">
              <w:rPr>
                <w:color w:val="000000"/>
                <w:sz w:val="20"/>
                <w:szCs w:val="20"/>
              </w:rPr>
              <w:t>67093,61</w:t>
            </w:r>
          </w:p>
        </w:tc>
        <w:tc>
          <w:tcPr>
            <w:tcW w:w="992" w:type="dxa"/>
            <w:vAlign w:val="center"/>
            <w:hideMark/>
          </w:tcPr>
          <w:p w14:paraId="36EBA5B3" w14:textId="5B4C9E83" w:rsidR="00A460F2" w:rsidRPr="00A460F2" w:rsidRDefault="00A460F2" w:rsidP="00380A99">
            <w:pPr>
              <w:jc w:val="center"/>
              <w:rPr>
                <w:sz w:val="20"/>
                <w:szCs w:val="20"/>
                <w:lang w:val="uk-UA"/>
              </w:rPr>
            </w:pPr>
            <w:r w:rsidRPr="00A460F2">
              <w:rPr>
                <w:color w:val="000000"/>
                <w:sz w:val="20"/>
                <w:szCs w:val="20"/>
              </w:rPr>
              <w:t>48795,00</w:t>
            </w:r>
          </w:p>
        </w:tc>
        <w:tc>
          <w:tcPr>
            <w:tcW w:w="993" w:type="dxa"/>
            <w:vAlign w:val="center"/>
            <w:hideMark/>
          </w:tcPr>
          <w:p w14:paraId="09408B96" w14:textId="69870FCE" w:rsidR="00A460F2" w:rsidRPr="00A460F2" w:rsidRDefault="00A460F2" w:rsidP="00380A99">
            <w:pPr>
              <w:jc w:val="center"/>
              <w:rPr>
                <w:sz w:val="20"/>
                <w:szCs w:val="20"/>
                <w:lang w:val="uk-UA"/>
              </w:rPr>
            </w:pPr>
            <w:r w:rsidRPr="00A460F2">
              <w:rPr>
                <w:color w:val="000000"/>
                <w:sz w:val="20"/>
                <w:szCs w:val="20"/>
              </w:rPr>
              <w:t>48827,54</w:t>
            </w:r>
          </w:p>
        </w:tc>
        <w:tc>
          <w:tcPr>
            <w:tcW w:w="993" w:type="dxa"/>
            <w:vAlign w:val="center"/>
            <w:hideMark/>
          </w:tcPr>
          <w:p w14:paraId="0C37BEE1" w14:textId="3B1A0AA3" w:rsidR="00A460F2" w:rsidRPr="00A460F2" w:rsidRDefault="00A460F2" w:rsidP="00380A99">
            <w:pPr>
              <w:jc w:val="center"/>
              <w:rPr>
                <w:sz w:val="20"/>
                <w:szCs w:val="20"/>
                <w:lang w:val="uk-UA"/>
              </w:rPr>
            </w:pPr>
            <w:r w:rsidRPr="00A460F2">
              <w:rPr>
                <w:color w:val="000000"/>
                <w:sz w:val="20"/>
                <w:szCs w:val="20"/>
              </w:rPr>
              <w:t>27564,00</w:t>
            </w:r>
          </w:p>
        </w:tc>
        <w:tc>
          <w:tcPr>
            <w:tcW w:w="991" w:type="dxa"/>
            <w:vAlign w:val="center"/>
            <w:hideMark/>
          </w:tcPr>
          <w:p w14:paraId="51A278DB" w14:textId="18B7FB96" w:rsidR="00A460F2" w:rsidRPr="00A460F2" w:rsidRDefault="00A460F2" w:rsidP="00380A99">
            <w:pPr>
              <w:jc w:val="center"/>
              <w:rPr>
                <w:sz w:val="20"/>
                <w:szCs w:val="20"/>
                <w:lang w:val="uk-UA"/>
              </w:rPr>
            </w:pPr>
            <w:r w:rsidRPr="00A460F2">
              <w:rPr>
                <w:color w:val="000000"/>
                <w:sz w:val="20"/>
                <w:szCs w:val="20"/>
              </w:rPr>
              <w:t>27373,01</w:t>
            </w:r>
          </w:p>
        </w:tc>
      </w:tr>
      <w:tr w:rsidR="00A460F2" w:rsidRPr="00D02987" w14:paraId="3012B730" w14:textId="77777777" w:rsidTr="00CD1453">
        <w:trPr>
          <w:trHeight w:val="300"/>
          <w:jc w:val="right"/>
        </w:trPr>
        <w:tc>
          <w:tcPr>
            <w:tcW w:w="3685" w:type="dxa"/>
            <w:hideMark/>
          </w:tcPr>
          <w:p w14:paraId="46010A7C" w14:textId="60E060C1" w:rsidR="00A460F2" w:rsidRPr="00D02987" w:rsidRDefault="00A460F2" w:rsidP="006119C0">
            <w:pPr>
              <w:ind w:left="-108"/>
              <w:rPr>
                <w:sz w:val="20"/>
                <w:szCs w:val="20"/>
                <w:lang w:val="uk-UA"/>
              </w:rPr>
            </w:pPr>
            <w:r w:rsidRPr="00D02987">
              <w:rPr>
                <w:sz w:val="20"/>
                <w:szCs w:val="20"/>
                <w:lang w:val="uk-UA"/>
              </w:rPr>
              <w:t xml:space="preserve">Товарна продукція,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30FC177B" w14:textId="32C3583F" w:rsidR="00A460F2" w:rsidRPr="00A460F2" w:rsidRDefault="00A460F2" w:rsidP="00380A99">
            <w:pPr>
              <w:jc w:val="center"/>
              <w:rPr>
                <w:sz w:val="20"/>
                <w:szCs w:val="20"/>
                <w:lang w:val="uk-UA"/>
              </w:rPr>
            </w:pPr>
            <w:r w:rsidRPr="00A460F2">
              <w:rPr>
                <w:color w:val="000000"/>
                <w:sz w:val="20"/>
                <w:szCs w:val="20"/>
              </w:rPr>
              <w:t>58754,00</w:t>
            </w:r>
          </w:p>
        </w:tc>
        <w:tc>
          <w:tcPr>
            <w:tcW w:w="1275" w:type="dxa"/>
            <w:vAlign w:val="center"/>
            <w:hideMark/>
          </w:tcPr>
          <w:p w14:paraId="521D9AC1" w14:textId="7D2564C6" w:rsidR="00A460F2" w:rsidRPr="00A460F2" w:rsidRDefault="00A460F2" w:rsidP="00380A99">
            <w:pPr>
              <w:jc w:val="center"/>
              <w:rPr>
                <w:sz w:val="20"/>
                <w:szCs w:val="20"/>
                <w:lang w:val="uk-UA"/>
              </w:rPr>
            </w:pPr>
            <w:r w:rsidRPr="00A460F2">
              <w:rPr>
                <w:color w:val="000000"/>
                <w:sz w:val="20"/>
                <w:szCs w:val="20"/>
              </w:rPr>
              <w:t>56991,38</w:t>
            </w:r>
          </w:p>
        </w:tc>
        <w:tc>
          <w:tcPr>
            <w:tcW w:w="1134" w:type="dxa"/>
            <w:vAlign w:val="center"/>
            <w:hideMark/>
          </w:tcPr>
          <w:p w14:paraId="54C6CC7B" w14:textId="46168372" w:rsidR="00A460F2" w:rsidRPr="00A460F2" w:rsidRDefault="00A460F2" w:rsidP="00380A99">
            <w:pPr>
              <w:jc w:val="center"/>
              <w:rPr>
                <w:sz w:val="20"/>
                <w:szCs w:val="20"/>
                <w:lang w:val="uk-UA"/>
              </w:rPr>
            </w:pPr>
            <w:r w:rsidRPr="00A460F2">
              <w:rPr>
                <w:color w:val="000000"/>
                <w:sz w:val="20"/>
                <w:szCs w:val="20"/>
              </w:rPr>
              <w:t>49568,00</w:t>
            </w:r>
          </w:p>
        </w:tc>
        <w:tc>
          <w:tcPr>
            <w:tcW w:w="993" w:type="dxa"/>
            <w:vAlign w:val="center"/>
            <w:hideMark/>
          </w:tcPr>
          <w:p w14:paraId="699F79E0" w14:textId="4B1ECE6A" w:rsidR="00A460F2" w:rsidRPr="00A460F2" w:rsidRDefault="00A460F2" w:rsidP="00380A99">
            <w:pPr>
              <w:jc w:val="center"/>
              <w:rPr>
                <w:sz w:val="20"/>
                <w:szCs w:val="20"/>
                <w:lang w:val="uk-UA"/>
              </w:rPr>
            </w:pPr>
            <w:r w:rsidRPr="00A460F2">
              <w:rPr>
                <w:color w:val="000000"/>
                <w:sz w:val="20"/>
                <w:szCs w:val="20"/>
              </w:rPr>
              <w:t>49155,11</w:t>
            </w:r>
          </w:p>
        </w:tc>
        <w:tc>
          <w:tcPr>
            <w:tcW w:w="992" w:type="dxa"/>
            <w:vAlign w:val="center"/>
            <w:hideMark/>
          </w:tcPr>
          <w:p w14:paraId="2613757F" w14:textId="219EAA31" w:rsidR="00A460F2" w:rsidRPr="00A460F2" w:rsidRDefault="00A460F2" w:rsidP="00380A99">
            <w:pPr>
              <w:jc w:val="center"/>
              <w:rPr>
                <w:sz w:val="20"/>
                <w:szCs w:val="20"/>
                <w:lang w:val="uk-UA"/>
              </w:rPr>
            </w:pPr>
            <w:r w:rsidRPr="00A460F2">
              <w:rPr>
                <w:color w:val="000000"/>
                <w:sz w:val="20"/>
                <w:szCs w:val="20"/>
              </w:rPr>
              <w:t>75486,00</w:t>
            </w:r>
          </w:p>
        </w:tc>
        <w:tc>
          <w:tcPr>
            <w:tcW w:w="992" w:type="dxa"/>
            <w:vAlign w:val="center"/>
            <w:hideMark/>
          </w:tcPr>
          <w:p w14:paraId="538F4AEC" w14:textId="4A89E94B" w:rsidR="00A460F2" w:rsidRPr="00A460F2" w:rsidRDefault="00A460F2" w:rsidP="00380A99">
            <w:pPr>
              <w:jc w:val="center"/>
              <w:rPr>
                <w:sz w:val="20"/>
                <w:szCs w:val="20"/>
                <w:lang w:val="uk-UA"/>
              </w:rPr>
            </w:pPr>
            <w:r w:rsidRPr="00A460F2">
              <w:rPr>
                <w:color w:val="000000"/>
                <w:sz w:val="20"/>
                <w:szCs w:val="20"/>
              </w:rPr>
              <w:t>74053,02</w:t>
            </w:r>
          </w:p>
        </w:tc>
        <w:tc>
          <w:tcPr>
            <w:tcW w:w="992" w:type="dxa"/>
            <w:vAlign w:val="center"/>
            <w:hideMark/>
          </w:tcPr>
          <w:p w14:paraId="3B3A2C02" w14:textId="32C13E19" w:rsidR="00A460F2" w:rsidRPr="00A460F2" w:rsidRDefault="00A460F2" w:rsidP="00380A99">
            <w:pPr>
              <w:jc w:val="center"/>
              <w:rPr>
                <w:sz w:val="20"/>
                <w:szCs w:val="20"/>
                <w:lang w:val="uk-UA"/>
              </w:rPr>
            </w:pPr>
            <w:r w:rsidRPr="00A460F2">
              <w:rPr>
                <w:color w:val="000000"/>
                <w:sz w:val="20"/>
                <w:szCs w:val="20"/>
              </w:rPr>
              <w:t>52623,00</w:t>
            </w:r>
          </w:p>
        </w:tc>
        <w:tc>
          <w:tcPr>
            <w:tcW w:w="993" w:type="dxa"/>
            <w:vAlign w:val="center"/>
            <w:hideMark/>
          </w:tcPr>
          <w:p w14:paraId="41B70E43" w14:textId="2D0D97FF" w:rsidR="00A460F2" w:rsidRPr="00A460F2" w:rsidRDefault="00A460F2" w:rsidP="00380A99">
            <w:pPr>
              <w:jc w:val="center"/>
              <w:rPr>
                <w:sz w:val="20"/>
                <w:szCs w:val="20"/>
                <w:lang w:val="uk-UA"/>
              </w:rPr>
            </w:pPr>
            <w:r w:rsidRPr="00A460F2">
              <w:rPr>
                <w:color w:val="000000"/>
                <w:sz w:val="20"/>
                <w:szCs w:val="20"/>
              </w:rPr>
              <w:t>51767,45</w:t>
            </w:r>
          </w:p>
        </w:tc>
        <w:tc>
          <w:tcPr>
            <w:tcW w:w="993" w:type="dxa"/>
            <w:vAlign w:val="center"/>
            <w:hideMark/>
          </w:tcPr>
          <w:p w14:paraId="26AAE966" w14:textId="1D3BF228" w:rsidR="00A460F2" w:rsidRPr="00A460F2" w:rsidRDefault="00A460F2" w:rsidP="00380A99">
            <w:pPr>
              <w:jc w:val="center"/>
              <w:rPr>
                <w:sz w:val="20"/>
                <w:szCs w:val="20"/>
                <w:lang w:val="uk-UA"/>
              </w:rPr>
            </w:pPr>
            <w:r w:rsidRPr="00A460F2">
              <w:rPr>
                <w:color w:val="000000"/>
                <w:sz w:val="20"/>
                <w:szCs w:val="20"/>
              </w:rPr>
              <w:t>28456,00</w:t>
            </w:r>
          </w:p>
        </w:tc>
        <w:tc>
          <w:tcPr>
            <w:tcW w:w="991" w:type="dxa"/>
            <w:vAlign w:val="center"/>
            <w:hideMark/>
          </w:tcPr>
          <w:p w14:paraId="05C8A55B" w14:textId="7DB0AB5B" w:rsidR="00A460F2" w:rsidRPr="00A460F2" w:rsidRDefault="00A460F2" w:rsidP="00380A99">
            <w:pPr>
              <w:jc w:val="center"/>
              <w:rPr>
                <w:sz w:val="20"/>
                <w:szCs w:val="20"/>
                <w:lang w:val="uk-UA"/>
              </w:rPr>
            </w:pPr>
            <w:r w:rsidRPr="00A460F2">
              <w:rPr>
                <w:color w:val="000000"/>
                <w:sz w:val="20"/>
                <w:szCs w:val="20"/>
              </w:rPr>
              <w:t>28344,65</w:t>
            </w:r>
          </w:p>
        </w:tc>
      </w:tr>
      <w:tr w:rsidR="00A460F2" w:rsidRPr="00D02987" w14:paraId="1D279B6B" w14:textId="77777777" w:rsidTr="00CD1453">
        <w:trPr>
          <w:trHeight w:val="300"/>
          <w:jc w:val="right"/>
        </w:trPr>
        <w:tc>
          <w:tcPr>
            <w:tcW w:w="3685" w:type="dxa"/>
            <w:hideMark/>
          </w:tcPr>
          <w:p w14:paraId="590A8766" w14:textId="04D245DE" w:rsidR="00A460F2" w:rsidRPr="00D02987" w:rsidRDefault="00A460F2" w:rsidP="006119C0">
            <w:pPr>
              <w:ind w:left="-108"/>
              <w:rPr>
                <w:sz w:val="20"/>
                <w:szCs w:val="20"/>
                <w:lang w:val="uk-UA"/>
              </w:rPr>
            </w:pPr>
            <w:r w:rsidRPr="00D02987">
              <w:rPr>
                <w:sz w:val="20"/>
                <w:szCs w:val="20"/>
                <w:lang w:val="uk-UA"/>
              </w:rPr>
              <w:t xml:space="preserve">Матеріальні витрати,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03F94187" w14:textId="571BFD5A" w:rsidR="00A460F2" w:rsidRPr="00A460F2" w:rsidRDefault="00CF4AA7" w:rsidP="00380A99">
            <w:pPr>
              <w:jc w:val="center"/>
              <w:rPr>
                <w:sz w:val="20"/>
                <w:szCs w:val="20"/>
                <w:lang w:val="uk-UA"/>
              </w:rPr>
            </w:pPr>
            <w:r>
              <w:rPr>
                <w:color w:val="000000"/>
                <w:sz w:val="20"/>
                <w:szCs w:val="20"/>
              </w:rPr>
              <w:t>35</w:t>
            </w:r>
            <w:r w:rsidR="00A460F2" w:rsidRPr="00A460F2">
              <w:rPr>
                <w:color w:val="000000"/>
                <w:sz w:val="20"/>
                <w:szCs w:val="20"/>
              </w:rPr>
              <w:t>281,03</w:t>
            </w:r>
          </w:p>
        </w:tc>
        <w:tc>
          <w:tcPr>
            <w:tcW w:w="1275" w:type="dxa"/>
            <w:vAlign w:val="center"/>
            <w:hideMark/>
          </w:tcPr>
          <w:p w14:paraId="0C5399FC" w14:textId="304464E8" w:rsidR="00A460F2" w:rsidRPr="00A460F2" w:rsidRDefault="00CF4AA7" w:rsidP="00380A99">
            <w:pPr>
              <w:jc w:val="center"/>
              <w:rPr>
                <w:sz w:val="20"/>
                <w:szCs w:val="20"/>
                <w:lang w:val="uk-UA"/>
              </w:rPr>
            </w:pPr>
            <w:r>
              <w:rPr>
                <w:color w:val="000000"/>
                <w:sz w:val="20"/>
                <w:szCs w:val="20"/>
              </w:rPr>
              <w:t>35</w:t>
            </w:r>
            <w:r w:rsidR="00A460F2" w:rsidRPr="00A460F2">
              <w:rPr>
                <w:color w:val="000000"/>
                <w:sz w:val="20"/>
                <w:szCs w:val="20"/>
              </w:rPr>
              <w:t>437,44</w:t>
            </w:r>
          </w:p>
        </w:tc>
        <w:tc>
          <w:tcPr>
            <w:tcW w:w="1134" w:type="dxa"/>
            <w:vAlign w:val="center"/>
            <w:hideMark/>
          </w:tcPr>
          <w:p w14:paraId="7E470606" w14:textId="21849AA7" w:rsidR="00A460F2" w:rsidRPr="00A460F2" w:rsidRDefault="00540F67" w:rsidP="00380A99">
            <w:pPr>
              <w:jc w:val="center"/>
              <w:rPr>
                <w:sz w:val="20"/>
                <w:szCs w:val="20"/>
                <w:lang w:val="uk-UA"/>
              </w:rPr>
            </w:pPr>
            <w:r>
              <w:rPr>
                <w:color w:val="000000"/>
                <w:sz w:val="20"/>
                <w:szCs w:val="20"/>
              </w:rPr>
              <w:t>29</w:t>
            </w:r>
            <w:r w:rsidR="00A460F2" w:rsidRPr="00A460F2">
              <w:rPr>
                <w:color w:val="000000"/>
                <w:sz w:val="20"/>
                <w:szCs w:val="20"/>
              </w:rPr>
              <w:t>609,82</w:t>
            </w:r>
          </w:p>
        </w:tc>
        <w:tc>
          <w:tcPr>
            <w:tcW w:w="993" w:type="dxa"/>
            <w:vAlign w:val="center"/>
            <w:hideMark/>
          </w:tcPr>
          <w:p w14:paraId="05BF1E34" w14:textId="2EE41119" w:rsidR="00A460F2" w:rsidRPr="00A460F2" w:rsidRDefault="00540F67" w:rsidP="00380A99">
            <w:pPr>
              <w:jc w:val="center"/>
              <w:rPr>
                <w:sz w:val="20"/>
                <w:szCs w:val="20"/>
                <w:lang w:val="uk-UA"/>
              </w:rPr>
            </w:pPr>
            <w:r>
              <w:rPr>
                <w:color w:val="000000"/>
                <w:sz w:val="20"/>
                <w:szCs w:val="20"/>
              </w:rPr>
              <w:t>29</w:t>
            </w:r>
            <w:r w:rsidR="00A460F2" w:rsidRPr="00A460F2">
              <w:rPr>
                <w:color w:val="000000"/>
                <w:sz w:val="20"/>
                <w:szCs w:val="20"/>
              </w:rPr>
              <w:t>925,99</w:t>
            </w:r>
          </w:p>
        </w:tc>
        <w:tc>
          <w:tcPr>
            <w:tcW w:w="992" w:type="dxa"/>
            <w:vAlign w:val="center"/>
            <w:hideMark/>
          </w:tcPr>
          <w:p w14:paraId="0FF6547C" w14:textId="4388ECE5" w:rsidR="00A460F2" w:rsidRPr="00A460F2" w:rsidRDefault="00A460F2" w:rsidP="00540F67">
            <w:pPr>
              <w:jc w:val="center"/>
              <w:rPr>
                <w:sz w:val="20"/>
                <w:szCs w:val="20"/>
                <w:lang w:val="uk-UA"/>
              </w:rPr>
            </w:pPr>
            <w:r w:rsidRPr="00A460F2">
              <w:rPr>
                <w:color w:val="000000"/>
                <w:sz w:val="20"/>
                <w:szCs w:val="20"/>
              </w:rPr>
              <w:t>4</w:t>
            </w:r>
            <w:r w:rsidR="00540F67">
              <w:rPr>
                <w:color w:val="000000"/>
                <w:sz w:val="20"/>
                <w:szCs w:val="20"/>
              </w:rPr>
              <w:t>5</w:t>
            </w:r>
            <w:r w:rsidRPr="00A460F2">
              <w:rPr>
                <w:color w:val="000000"/>
                <w:sz w:val="20"/>
                <w:szCs w:val="20"/>
              </w:rPr>
              <w:t>818,10</w:t>
            </w:r>
          </w:p>
        </w:tc>
        <w:tc>
          <w:tcPr>
            <w:tcW w:w="992" w:type="dxa"/>
            <w:vAlign w:val="center"/>
            <w:hideMark/>
          </w:tcPr>
          <w:p w14:paraId="7813D73C" w14:textId="2BFF7333" w:rsidR="00A460F2" w:rsidRPr="00A460F2" w:rsidRDefault="00A460F2" w:rsidP="00540F67">
            <w:pPr>
              <w:jc w:val="center"/>
              <w:rPr>
                <w:sz w:val="20"/>
                <w:szCs w:val="20"/>
                <w:lang w:val="uk-UA"/>
              </w:rPr>
            </w:pPr>
            <w:r w:rsidRPr="00A460F2">
              <w:rPr>
                <w:color w:val="000000"/>
                <w:sz w:val="20"/>
                <w:szCs w:val="20"/>
              </w:rPr>
              <w:t>4</w:t>
            </w:r>
            <w:r w:rsidR="00540F67">
              <w:rPr>
                <w:color w:val="000000"/>
                <w:sz w:val="20"/>
                <w:szCs w:val="20"/>
              </w:rPr>
              <w:t>6</w:t>
            </w:r>
            <w:r w:rsidRPr="00A460F2">
              <w:rPr>
                <w:color w:val="000000"/>
                <w:sz w:val="20"/>
                <w:szCs w:val="20"/>
              </w:rPr>
              <w:t>261,12</w:t>
            </w:r>
          </w:p>
        </w:tc>
        <w:tc>
          <w:tcPr>
            <w:tcW w:w="992" w:type="dxa"/>
            <w:vAlign w:val="center"/>
            <w:hideMark/>
          </w:tcPr>
          <w:p w14:paraId="2C350FDC" w14:textId="66BC7857" w:rsidR="00A460F2" w:rsidRPr="00A460F2" w:rsidRDefault="00A460F2" w:rsidP="00380A99">
            <w:pPr>
              <w:jc w:val="center"/>
              <w:rPr>
                <w:sz w:val="20"/>
                <w:szCs w:val="20"/>
                <w:lang w:val="uk-UA"/>
              </w:rPr>
            </w:pPr>
            <w:r w:rsidRPr="00A460F2">
              <w:rPr>
                <w:color w:val="000000"/>
                <w:sz w:val="20"/>
                <w:szCs w:val="20"/>
              </w:rPr>
              <w:t>29764,95</w:t>
            </w:r>
          </w:p>
        </w:tc>
        <w:tc>
          <w:tcPr>
            <w:tcW w:w="993" w:type="dxa"/>
            <w:vAlign w:val="center"/>
            <w:hideMark/>
          </w:tcPr>
          <w:p w14:paraId="0AAE3687" w14:textId="24A3B53D" w:rsidR="00A460F2" w:rsidRPr="00A460F2" w:rsidRDefault="00A460F2" w:rsidP="00380A99">
            <w:pPr>
              <w:jc w:val="center"/>
              <w:rPr>
                <w:sz w:val="20"/>
                <w:szCs w:val="20"/>
                <w:lang w:val="uk-UA"/>
              </w:rPr>
            </w:pPr>
            <w:r w:rsidRPr="00A460F2">
              <w:rPr>
                <w:color w:val="000000"/>
                <w:sz w:val="20"/>
                <w:szCs w:val="20"/>
              </w:rPr>
              <w:t>29829,19</w:t>
            </w:r>
          </w:p>
        </w:tc>
        <w:tc>
          <w:tcPr>
            <w:tcW w:w="993" w:type="dxa"/>
            <w:vAlign w:val="center"/>
            <w:hideMark/>
          </w:tcPr>
          <w:p w14:paraId="586E9715" w14:textId="60334854" w:rsidR="00A460F2" w:rsidRPr="00A460F2" w:rsidRDefault="00A460F2" w:rsidP="00380A99">
            <w:pPr>
              <w:jc w:val="center"/>
              <w:rPr>
                <w:sz w:val="20"/>
                <w:szCs w:val="20"/>
                <w:lang w:val="uk-UA"/>
              </w:rPr>
            </w:pPr>
            <w:r w:rsidRPr="00A460F2">
              <w:rPr>
                <w:color w:val="000000"/>
                <w:sz w:val="20"/>
                <w:szCs w:val="20"/>
              </w:rPr>
              <w:t>17089,68</w:t>
            </w:r>
          </w:p>
        </w:tc>
        <w:tc>
          <w:tcPr>
            <w:tcW w:w="991" w:type="dxa"/>
            <w:vAlign w:val="center"/>
            <w:hideMark/>
          </w:tcPr>
          <w:p w14:paraId="25A6E9C1" w14:textId="583557C7" w:rsidR="00A460F2" w:rsidRPr="00A460F2" w:rsidRDefault="00A460F2" w:rsidP="00380A99">
            <w:pPr>
              <w:jc w:val="center"/>
              <w:rPr>
                <w:sz w:val="20"/>
                <w:szCs w:val="20"/>
                <w:lang w:val="uk-UA"/>
              </w:rPr>
            </w:pPr>
            <w:r w:rsidRPr="00A460F2">
              <w:rPr>
                <w:color w:val="000000"/>
                <w:sz w:val="20"/>
                <w:szCs w:val="20"/>
              </w:rPr>
              <w:t>17193,50</w:t>
            </w:r>
          </w:p>
        </w:tc>
      </w:tr>
      <w:tr w:rsidR="00A460F2" w:rsidRPr="00D02987" w14:paraId="191B849E" w14:textId="77777777" w:rsidTr="00CD1453">
        <w:trPr>
          <w:trHeight w:val="300"/>
          <w:jc w:val="right"/>
        </w:trPr>
        <w:tc>
          <w:tcPr>
            <w:tcW w:w="3685" w:type="dxa"/>
            <w:hideMark/>
          </w:tcPr>
          <w:p w14:paraId="138229EC" w14:textId="4D8FAE74" w:rsidR="00A460F2" w:rsidRPr="00D02987" w:rsidRDefault="00A460F2" w:rsidP="006119C0">
            <w:pPr>
              <w:ind w:left="-108"/>
              <w:rPr>
                <w:sz w:val="20"/>
                <w:szCs w:val="20"/>
                <w:lang w:val="uk-UA"/>
              </w:rPr>
            </w:pPr>
            <w:r w:rsidRPr="00D02987">
              <w:rPr>
                <w:sz w:val="20"/>
                <w:szCs w:val="20"/>
                <w:lang w:val="uk-UA"/>
              </w:rPr>
              <w:t xml:space="preserve">Енергетичні витрати,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038EF23E" w14:textId="5E950E39" w:rsidR="00A460F2" w:rsidRPr="00A460F2" w:rsidRDefault="00A460F2" w:rsidP="00380A99">
            <w:pPr>
              <w:jc w:val="center"/>
              <w:rPr>
                <w:sz w:val="20"/>
                <w:szCs w:val="20"/>
                <w:lang w:val="uk-UA"/>
              </w:rPr>
            </w:pPr>
            <w:r w:rsidRPr="00A460F2">
              <w:rPr>
                <w:color w:val="000000"/>
                <w:sz w:val="20"/>
                <w:szCs w:val="20"/>
              </w:rPr>
              <w:t>6036,69</w:t>
            </w:r>
          </w:p>
        </w:tc>
        <w:tc>
          <w:tcPr>
            <w:tcW w:w="1275" w:type="dxa"/>
            <w:vAlign w:val="center"/>
            <w:hideMark/>
          </w:tcPr>
          <w:p w14:paraId="1DEFEE25" w14:textId="637E2C18" w:rsidR="00A460F2" w:rsidRPr="00A460F2" w:rsidRDefault="00A460F2" w:rsidP="00380A99">
            <w:pPr>
              <w:jc w:val="center"/>
              <w:rPr>
                <w:sz w:val="20"/>
                <w:szCs w:val="20"/>
                <w:lang w:val="uk-UA"/>
              </w:rPr>
            </w:pPr>
            <w:r w:rsidRPr="00A460F2">
              <w:rPr>
                <w:color w:val="000000"/>
                <w:sz w:val="20"/>
                <w:szCs w:val="20"/>
              </w:rPr>
              <w:t>5915,96</w:t>
            </w:r>
          </w:p>
        </w:tc>
        <w:tc>
          <w:tcPr>
            <w:tcW w:w="1134" w:type="dxa"/>
            <w:vAlign w:val="center"/>
            <w:hideMark/>
          </w:tcPr>
          <w:p w14:paraId="188FCF12" w14:textId="7A1E2F69" w:rsidR="00A460F2" w:rsidRPr="00A460F2" w:rsidRDefault="00A460F2" w:rsidP="00380A99">
            <w:pPr>
              <w:jc w:val="center"/>
              <w:rPr>
                <w:sz w:val="20"/>
                <w:szCs w:val="20"/>
                <w:lang w:val="uk-UA"/>
              </w:rPr>
            </w:pPr>
            <w:r w:rsidRPr="00A460F2">
              <w:rPr>
                <w:color w:val="000000"/>
                <w:sz w:val="20"/>
                <w:szCs w:val="20"/>
              </w:rPr>
              <w:t>5964,27</w:t>
            </w:r>
          </w:p>
        </w:tc>
        <w:tc>
          <w:tcPr>
            <w:tcW w:w="993" w:type="dxa"/>
            <w:vAlign w:val="center"/>
            <w:hideMark/>
          </w:tcPr>
          <w:p w14:paraId="60079FE8" w14:textId="72E6E5F0" w:rsidR="00A460F2" w:rsidRPr="00A460F2" w:rsidRDefault="00A460F2" w:rsidP="00380A99">
            <w:pPr>
              <w:jc w:val="center"/>
              <w:rPr>
                <w:sz w:val="20"/>
                <w:szCs w:val="20"/>
                <w:lang w:val="uk-UA"/>
              </w:rPr>
            </w:pPr>
            <w:r w:rsidRPr="00A460F2">
              <w:rPr>
                <w:color w:val="000000"/>
                <w:sz w:val="20"/>
                <w:szCs w:val="20"/>
              </w:rPr>
              <w:t>6110,77</w:t>
            </w:r>
          </w:p>
        </w:tc>
        <w:tc>
          <w:tcPr>
            <w:tcW w:w="992" w:type="dxa"/>
            <w:vAlign w:val="center"/>
            <w:hideMark/>
          </w:tcPr>
          <w:p w14:paraId="1F8E743B" w14:textId="4B09C924" w:rsidR="00A460F2" w:rsidRPr="00A460F2" w:rsidRDefault="00A460F2" w:rsidP="00380A99">
            <w:pPr>
              <w:jc w:val="center"/>
              <w:rPr>
                <w:sz w:val="20"/>
                <w:szCs w:val="20"/>
                <w:lang w:val="uk-UA"/>
              </w:rPr>
            </w:pPr>
            <w:r w:rsidRPr="00A460F2">
              <w:rPr>
                <w:color w:val="000000"/>
                <w:sz w:val="20"/>
                <w:szCs w:val="20"/>
              </w:rPr>
              <w:t>8102,50</w:t>
            </w:r>
          </w:p>
        </w:tc>
        <w:tc>
          <w:tcPr>
            <w:tcW w:w="992" w:type="dxa"/>
            <w:vAlign w:val="center"/>
            <w:hideMark/>
          </w:tcPr>
          <w:p w14:paraId="370DB2F5" w14:textId="438DE3B8" w:rsidR="00A460F2" w:rsidRPr="00A460F2" w:rsidRDefault="00A460F2" w:rsidP="00380A99">
            <w:pPr>
              <w:jc w:val="center"/>
              <w:rPr>
                <w:sz w:val="20"/>
                <w:szCs w:val="20"/>
                <w:lang w:val="uk-UA"/>
              </w:rPr>
            </w:pPr>
            <w:r w:rsidRPr="00A460F2">
              <w:rPr>
                <w:color w:val="000000"/>
                <w:sz w:val="20"/>
                <w:szCs w:val="20"/>
              </w:rPr>
              <w:t>8077,37</w:t>
            </w:r>
          </w:p>
        </w:tc>
        <w:tc>
          <w:tcPr>
            <w:tcW w:w="992" w:type="dxa"/>
            <w:vAlign w:val="center"/>
            <w:hideMark/>
          </w:tcPr>
          <w:p w14:paraId="23972B56" w14:textId="6CB8F8D1" w:rsidR="00A460F2" w:rsidRPr="00A460F2" w:rsidRDefault="00540F67" w:rsidP="00380A99">
            <w:pPr>
              <w:jc w:val="center"/>
              <w:rPr>
                <w:sz w:val="20"/>
                <w:szCs w:val="20"/>
                <w:lang w:val="uk-UA"/>
              </w:rPr>
            </w:pPr>
            <w:r>
              <w:rPr>
                <w:color w:val="000000"/>
                <w:sz w:val="20"/>
                <w:szCs w:val="20"/>
              </w:rPr>
              <w:t>7</w:t>
            </w:r>
            <w:r w:rsidR="00A460F2" w:rsidRPr="00A460F2">
              <w:rPr>
                <w:color w:val="000000"/>
                <w:sz w:val="20"/>
                <w:szCs w:val="20"/>
              </w:rPr>
              <w:t>318,66</w:t>
            </w:r>
          </w:p>
        </w:tc>
        <w:tc>
          <w:tcPr>
            <w:tcW w:w="993" w:type="dxa"/>
            <w:vAlign w:val="center"/>
            <w:hideMark/>
          </w:tcPr>
          <w:p w14:paraId="79663CE8" w14:textId="02991D71" w:rsidR="00A460F2" w:rsidRPr="00A460F2" w:rsidRDefault="00540F67" w:rsidP="00380A99">
            <w:pPr>
              <w:jc w:val="center"/>
              <w:rPr>
                <w:sz w:val="20"/>
                <w:szCs w:val="20"/>
                <w:lang w:val="uk-UA"/>
              </w:rPr>
            </w:pPr>
            <w:r>
              <w:rPr>
                <w:color w:val="000000"/>
                <w:sz w:val="20"/>
                <w:szCs w:val="20"/>
              </w:rPr>
              <w:t>7</w:t>
            </w:r>
            <w:r w:rsidR="00A460F2" w:rsidRPr="00A460F2">
              <w:rPr>
                <w:color w:val="000000"/>
                <w:sz w:val="20"/>
                <w:szCs w:val="20"/>
              </w:rPr>
              <w:t>438,38</w:t>
            </w:r>
          </w:p>
        </w:tc>
        <w:tc>
          <w:tcPr>
            <w:tcW w:w="993" w:type="dxa"/>
            <w:vAlign w:val="center"/>
            <w:hideMark/>
          </w:tcPr>
          <w:p w14:paraId="623B9919" w14:textId="568232D7" w:rsidR="00A460F2" w:rsidRPr="00A460F2" w:rsidRDefault="00A460F2" w:rsidP="00380A99">
            <w:pPr>
              <w:jc w:val="center"/>
              <w:rPr>
                <w:sz w:val="20"/>
                <w:szCs w:val="20"/>
                <w:lang w:val="uk-UA"/>
              </w:rPr>
            </w:pPr>
            <w:r w:rsidRPr="00A460F2">
              <w:rPr>
                <w:color w:val="000000"/>
                <w:sz w:val="20"/>
                <w:szCs w:val="20"/>
              </w:rPr>
              <w:t>3693,58</w:t>
            </w:r>
          </w:p>
        </w:tc>
        <w:tc>
          <w:tcPr>
            <w:tcW w:w="991" w:type="dxa"/>
            <w:vAlign w:val="center"/>
            <w:hideMark/>
          </w:tcPr>
          <w:p w14:paraId="236D4800" w14:textId="0891F28A" w:rsidR="00A460F2" w:rsidRPr="00A460F2" w:rsidRDefault="00A460F2" w:rsidP="00380A99">
            <w:pPr>
              <w:jc w:val="center"/>
              <w:rPr>
                <w:sz w:val="20"/>
                <w:szCs w:val="20"/>
                <w:lang w:val="uk-UA"/>
              </w:rPr>
            </w:pPr>
            <w:r w:rsidRPr="00A460F2">
              <w:rPr>
                <w:color w:val="000000"/>
                <w:sz w:val="20"/>
                <w:szCs w:val="20"/>
              </w:rPr>
              <w:t>3740,09</w:t>
            </w:r>
          </w:p>
        </w:tc>
      </w:tr>
      <w:tr w:rsidR="00A460F2" w:rsidRPr="00D02987" w14:paraId="7FB7D2B8" w14:textId="77777777" w:rsidTr="00CD1453">
        <w:trPr>
          <w:trHeight w:val="300"/>
          <w:jc w:val="right"/>
        </w:trPr>
        <w:tc>
          <w:tcPr>
            <w:tcW w:w="3685" w:type="dxa"/>
            <w:hideMark/>
          </w:tcPr>
          <w:p w14:paraId="4FBB5373" w14:textId="3DB3F62A" w:rsidR="00A460F2" w:rsidRPr="00D02987" w:rsidRDefault="00A460F2" w:rsidP="006119C0">
            <w:pPr>
              <w:ind w:left="-108"/>
              <w:rPr>
                <w:sz w:val="20"/>
                <w:szCs w:val="20"/>
                <w:lang w:val="uk-UA"/>
              </w:rPr>
            </w:pPr>
            <w:r w:rsidRPr="00D02987">
              <w:rPr>
                <w:sz w:val="20"/>
                <w:szCs w:val="20"/>
                <w:lang w:val="uk-UA"/>
              </w:rPr>
              <w:t xml:space="preserve">Фонд оплати праці на підприємстві, </w:t>
            </w:r>
            <w:r w:rsidR="00855CC4">
              <w:rPr>
                <w:sz w:val="20"/>
                <w:szCs w:val="20"/>
                <w:lang w:val="uk-UA"/>
              </w:rPr>
              <w:t xml:space="preserve">тис. </w:t>
            </w:r>
            <w:proofErr w:type="spellStart"/>
            <w:r w:rsidR="00855CC4">
              <w:rPr>
                <w:sz w:val="20"/>
                <w:szCs w:val="20"/>
                <w:lang w:val="uk-UA"/>
              </w:rPr>
              <w:t>грн</w:t>
            </w:r>
            <w:proofErr w:type="spellEnd"/>
          </w:p>
        </w:tc>
        <w:tc>
          <w:tcPr>
            <w:tcW w:w="1086" w:type="dxa"/>
            <w:vAlign w:val="center"/>
            <w:hideMark/>
          </w:tcPr>
          <w:p w14:paraId="607D4981" w14:textId="754FB5CB" w:rsidR="00A460F2" w:rsidRPr="00A460F2" w:rsidRDefault="00A460F2" w:rsidP="00380A99">
            <w:pPr>
              <w:jc w:val="center"/>
              <w:rPr>
                <w:sz w:val="20"/>
                <w:szCs w:val="20"/>
                <w:lang w:val="uk-UA"/>
              </w:rPr>
            </w:pPr>
            <w:r w:rsidRPr="00A460F2">
              <w:rPr>
                <w:color w:val="000000"/>
                <w:sz w:val="20"/>
                <w:szCs w:val="20"/>
              </w:rPr>
              <w:t>1865,89</w:t>
            </w:r>
          </w:p>
        </w:tc>
        <w:tc>
          <w:tcPr>
            <w:tcW w:w="1275" w:type="dxa"/>
            <w:vAlign w:val="center"/>
            <w:hideMark/>
          </w:tcPr>
          <w:p w14:paraId="4179B4D4" w14:textId="6BAD50FC" w:rsidR="00A460F2" w:rsidRPr="00A460F2" w:rsidRDefault="00A460F2" w:rsidP="00380A99">
            <w:pPr>
              <w:jc w:val="center"/>
              <w:rPr>
                <w:sz w:val="20"/>
                <w:szCs w:val="20"/>
                <w:lang w:val="uk-UA"/>
              </w:rPr>
            </w:pPr>
            <w:r w:rsidRPr="00A460F2">
              <w:rPr>
                <w:color w:val="000000"/>
                <w:sz w:val="20"/>
                <w:szCs w:val="20"/>
              </w:rPr>
              <w:t>1865,89</w:t>
            </w:r>
          </w:p>
        </w:tc>
        <w:tc>
          <w:tcPr>
            <w:tcW w:w="1134" w:type="dxa"/>
            <w:vAlign w:val="center"/>
            <w:hideMark/>
          </w:tcPr>
          <w:p w14:paraId="751AF01F" w14:textId="317D036E" w:rsidR="00A460F2" w:rsidRPr="00A460F2" w:rsidRDefault="00A460F2" w:rsidP="00380A99">
            <w:pPr>
              <w:jc w:val="center"/>
              <w:rPr>
                <w:sz w:val="20"/>
                <w:szCs w:val="20"/>
                <w:lang w:val="uk-UA"/>
              </w:rPr>
            </w:pPr>
            <w:r w:rsidRPr="00A460F2">
              <w:rPr>
                <w:color w:val="000000"/>
                <w:sz w:val="20"/>
                <w:szCs w:val="20"/>
              </w:rPr>
              <w:t>1514,01</w:t>
            </w:r>
          </w:p>
        </w:tc>
        <w:tc>
          <w:tcPr>
            <w:tcW w:w="993" w:type="dxa"/>
            <w:vAlign w:val="center"/>
            <w:hideMark/>
          </w:tcPr>
          <w:p w14:paraId="257ABD90" w14:textId="32A1C837" w:rsidR="00A460F2" w:rsidRPr="00A460F2" w:rsidRDefault="00A460F2" w:rsidP="00380A99">
            <w:pPr>
              <w:jc w:val="center"/>
              <w:rPr>
                <w:sz w:val="20"/>
                <w:szCs w:val="20"/>
                <w:lang w:val="uk-UA"/>
              </w:rPr>
            </w:pPr>
            <w:r w:rsidRPr="00A460F2">
              <w:rPr>
                <w:color w:val="000000"/>
                <w:sz w:val="20"/>
                <w:szCs w:val="20"/>
              </w:rPr>
              <w:t>1567,43</w:t>
            </w:r>
          </w:p>
        </w:tc>
        <w:tc>
          <w:tcPr>
            <w:tcW w:w="992" w:type="dxa"/>
            <w:vAlign w:val="center"/>
            <w:hideMark/>
          </w:tcPr>
          <w:p w14:paraId="70C71128" w14:textId="7B3E805B" w:rsidR="00A460F2" w:rsidRPr="00A460F2" w:rsidRDefault="00A460F2" w:rsidP="00380A99">
            <w:pPr>
              <w:jc w:val="center"/>
              <w:rPr>
                <w:sz w:val="20"/>
                <w:szCs w:val="20"/>
                <w:lang w:val="uk-UA"/>
              </w:rPr>
            </w:pPr>
            <w:r w:rsidRPr="00A460F2">
              <w:rPr>
                <w:color w:val="000000"/>
                <w:sz w:val="20"/>
                <w:szCs w:val="20"/>
              </w:rPr>
              <w:t>2305,59</w:t>
            </w:r>
          </w:p>
        </w:tc>
        <w:tc>
          <w:tcPr>
            <w:tcW w:w="992" w:type="dxa"/>
            <w:vAlign w:val="center"/>
            <w:hideMark/>
          </w:tcPr>
          <w:p w14:paraId="1FEA0F30" w14:textId="511E0C5C" w:rsidR="00A460F2" w:rsidRPr="00A460F2" w:rsidRDefault="00A460F2" w:rsidP="00380A99">
            <w:pPr>
              <w:jc w:val="center"/>
              <w:rPr>
                <w:sz w:val="20"/>
                <w:szCs w:val="20"/>
                <w:lang w:val="uk-UA"/>
              </w:rPr>
            </w:pPr>
            <w:r w:rsidRPr="00A460F2">
              <w:rPr>
                <w:color w:val="000000"/>
                <w:sz w:val="20"/>
                <w:szCs w:val="20"/>
              </w:rPr>
              <w:t>2243,84</w:t>
            </w:r>
          </w:p>
        </w:tc>
        <w:tc>
          <w:tcPr>
            <w:tcW w:w="992" w:type="dxa"/>
            <w:vAlign w:val="center"/>
            <w:hideMark/>
          </w:tcPr>
          <w:p w14:paraId="71556E64" w14:textId="3EC4F858" w:rsidR="00A460F2" w:rsidRPr="00A460F2" w:rsidRDefault="00A460F2" w:rsidP="00380A99">
            <w:pPr>
              <w:jc w:val="center"/>
              <w:rPr>
                <w:sz w:val="20"/>
                <w:szCs w:val="20"/>
                <w:lang w:val="uk-UA"/>
              </w:rPr>
            </w:pPr>
            <w:r w:rsidRPr="00A460F2">
              <w:rPr>
                <w:color w:val="000000"/>
                <w:sz w:val="20"/>
                <w:szCs w:val="20"/>
              </w:rPr>
              <w:t>1488,25</w:t>
            </w:r>
          </w:p>
        </w:tc>
        <w:tc>
          <w:tcPr>
            <w:tcW w:w="993" w:type="dxa"/>
            <w:vAlign w:val="center"/>
            <w:hideMark/>
          </w:tcPr>
          <w:p w14:paraId="7578D6E1" w14:textId="0BF53C8A" w:rsidR="00A460F2" w:rsidRPr="00A460F2" w:rsidRDefault="00A460F2" w:rsidP="00380A99">
            <w:pPr>
              <w:jc w:val="center"/>
              <w:rPr>
                <w:sz w:val="20"/>
                <w:szCs w:val="20"/>
                <w:lang w:val="uk-UA"/>
              </w:rPr>
            </w:pPr>
            <w:r w:rsidRPr="00A460F2">
              <w:rPr>
                <w:color w:val="000000"/>
                <w:sz w:val="20"/>
                <w:szCs w:val="20"/>
              </w:rPr>
              <w:t>1470,81</w:t>
            </w:r>
          </w:p>
        </w:tc>
        <w:tc>
          <w:tcPr>
            <w:tcW w:w="993" w:type="dxa"/>
            <w:vAlign w:val="center"/>
            <w:hideMark/>
          </w:tcPr>
          <w:p w14:paraId="37D86CF3" w14:textId="20939F0F" w:rsidR="00A460F2" w:rsidRPr="00A460F2" w:rsidRDefault="00A460F2" w:rsidP="00380A99">
            <w:pPr>
              <w:jc w:val="center"/>
              <w:rPr>
                <w:sz w:val="20"/>
                <w:szCs w:val="20"/>
                <w:lang w:val="uk-UA"/>
              </w:rPr>
            </w:pPr>
            <w:r w:rsidRPr="00A460F2">
              <w:rPr>
                <w:color w:val="000000"/>
                <w:sz w:val="20"/>
                <w:szCs w:val="20"/>
              </w:rPr>
              <w:t>937,18</w:t>
            </w:r>
          </w:p>
        </w:tc>
        <w:tc>
          <w:tcPr>
            <w:tcW w:w="991" w:type="dxa"/>
            <w:vAlign w:val="center"/>
            <w:hideMark/>
          </w:tcPr>
          <w:p w14:paraId="04D87FD2" w14:textId="5D55C2E9" w:rsidR="00A460F2" w:rsidRPr="00A460F2" w:rsidRDefault="00A460F2" w:rsidP="00380A99">
            <w:pPr>
              <w:jc w:val="center"/>
              <w:rPr>
                <w:sz w:val="20"/>
                <w:szCs w:val="20"/>
                <w:lang w:val="uk-UA"/>
              </w:rPr>
            </w:pPr>
            <w:r w:rsidRPr="00A460F2">
              <w:rPr>
                <w:color w:val="000000"/>
                <w:sz w:val="20"/>
                <w:szCs w:val="20"/>
              </w:rPr>
              <w:t>940,20</w:t>
            </w:r>
          </w:p>
        </w:tc>
      </w:tr>
    </w:tbl>
    <w:p w14:paraId="2B6BF036" w14:textId="77777777" w:rsidR="00E127B1" w:rsidRDefault="00E127B1">
      <w:pPr>
        <w:rPr>
          <w:rFonts w:eastAsiaTheme="minorHAnsi"/>
          <w:sz w:val="28"/>
          <w:szCs w:val="28"/>
          <w:lang w:val="uk-UA" w:eastAsia="en-US"/>
        </w:rPr>
      </w:pPr>
      <w:r>
        <w:rPr>
          <w:rFonts w:eastAsiaTheme="minorHAnsi"/>
          <w:sz w:val="28"/>
          <w:szCs w:val="28"/>
          <w:lang w:eastAsia="en-US"/>
        </w:rPr>
        <w:br w:type="page"/>
      </w:r>
    </w:p>
    <w:p w14:paraId="1A7C5D64" w14:textId="4F727228" w:rsidR="00D03807" w:rsidRPr="00D02987" w:rsidRDefault="000D0C44" w:rsidP="000D0C44">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завдань</w:t>
      </w:r>
    </w:p>
    <w:tbl>
      <w:tblPr>
        <w:tblW w:w="14179" w:type="dxa"/>
        <w:jc w:val="right"/>
        <w:tblLayout w:type="fixed"/>
        <w:tblLook w:val="04A0" w:firstRow="1" w:lastRow="0" w:firstColumn="1" w:lastColumn="0" w:noHBand="0" w:noVBand="1"/>
      </w:tblPr>
      <w:tblGrid>
        <w:gridCol w:w="3794"/>
        <w:gridCol w:w="1030"/>
        <w:gridCol w:w="1133"/>
        <w:gridCol w:w="1018"/>
        <w:gridCol w:w="1016"/>
        <w:gridCol w:w="993"/>
        <w:gridCol w:w="1084"/>
        <w:gridCol w:w="1030"/>
        <w:gridCol w:w="1016"/>
        <w:gridCol w:w="1005"/>
        <w:gridCol w:w="1060"/>
      </w:tblGrid>
      <w:tr w:rsidR="000D0C44" w:rsidRPr="00D02987" w14:paraId="6D5F3195" w14:textId="77777777" w:rsidTr="0033483F">
        <w:trPr>
          <w:trHeight w:val="300"/>
          <w:jc w:val="right"/>
        </w:trPr>
        <w:tc>
          <w:tcPr>
            <w:tcW w:w="3794" w:type="dxa"/>
            <w:vMerge w:val="restart"/>
            <w:tcBorders>
              <w:top w:val="single" w:sz="4" w:space="0" w:color="auto"/>
              <w:left w:val="single" w:sz="4" w:space="0" w:color="auto"/>
              <w:right w:val="single" w:sz="4" w:space="0" w:color="auto"/>
            </w:tcBorders>
            <w:shd w:val="clear" w:color="auto" w:fill="auto"/>
            <w:vAlign w:val="center"/>
            <w:hideMark/>
          </w:tcPr>
          <w:p w14:paraId="4B652175" w14:textId="77777777" w:rsidR="000D0C44" w:rsidRPr="00D02987" w:rsidRDefault="000D0C44" w:rsidP="000D0C44">
            <w:pPr>
              <w:rPr>
                <w:sz w:val="20"/>
                <w:szCs w:val="20"/>
                <w:lang w:val="uk-UA"/>
              </w:rPr>
            </w:pPr>
            <w:r w:rsidRPr="00D02987">
              <w:rPr>
                <w:sz w:val="20"/>
                <w:szCs w:val="20"/>
                <w:lang w:val="uk-UA"/>
              </w:rPr>
              <w:t>Назва показника / Номер варіанта</w:t>
            </w:r>
          </w:p>
          <w:p w14:paraId="40D351FC" w14:textId="4BB560CC" w:rsidR="000D0C44" w:rsidRPr="00D02987" w:rsidRDefault="000D0C44" w:rsidP="000D0C44">
            <w:pPr>
              <w:rPr>
                <w:sz w:val="20"/>
                <w:szCs w:val="20"/>
                <w:lang w:val="uk-UA"/>
              </w:rPr>
            </w:pPr>
            <w:r w:rsidRPr="00D02987">
              <w:rPr>
                <w:sz w:val="20"/>
                <w:szCs w:val="20"/>
                <w:lang w:val="uk-UA"/>
              </w:rPr>
              <w:t>(період)</w:t>
            </w:r>
          </w:p>
        </w:tc>
        <w:tc>
          <w:tcPr>
            <w:tcW w:w="2163" w:type="dxa"/>
            <w:gridSpan w:val="2"/>
            <w:tcBorders>
              <w:top w:val="single" w:sz="4" w:space="0" w:color="auto"/>
              <w:left w:val="nil"/>
              <w:bottom w:val="single" w:sz="4" w:space="0" w:color="auto"/>
              <w:right w:val="single" w:sz="4" w:space="0" w:color="000000"/>
            </w:tcBorders>
            <w:shd w:val="clear" w:color="auto" w:fill="auto"/>
            <w:vAlign w:val="center"/>
            <w:hideMark/>
          </w:tcPr>
          <w:p w14:paraId="08D5E342" w14:textId="77777777" w:rsidR="000D0C44" w:rsidRPr="00D02987" w:rsidRDefault="000D0C44" w:rsidP="000D0C44">
            <w:pPr>
              <w:jc w:val="center"/>
              <w:rPr>
                <w:sz w:val="20"/>
                <w:szCs w:val="20"/>
                <w:lang w:val="uk-UA"/>
              </w:rPr>
            </w:pPr>
            <w:r w:rsidRPr="00D02987">
              <w:rPr>
                <w:sz w:val="20"/>
                <w:szCs w:val="20"/>
                <w:lang w:val="uk-UA"/>
              </w:rPr>
              <w:t>6</w:t>
            </w:r>
          </w:p>
        </w:tc>
        <w:tc>
          <w:tcPr>
            <w:tcW w:w="2034" w:type="dxa"/>
            <w:gridSpan w:val="2"/>
            <w:tcBorders>
              <w:top w:val="single" w:sz="4" w:space="0" w:color="auto"/>
              <w:left w:val="nil"/>
              <w:bottom w:val="single" w:sz="4" w:space="0" w:color="auto"/>
              <w:right w:val="single" w:sz="4" w:space="0" w:color="000000"/>
            </w:tcBorders>
            <w:shd w:val="clear" w:color="auto" w:fill="auto"/>
            <w:vAlign w:val="center"/>
            <w:hideMark/>
          </w:tcPr>
          <w:p w14:paraId="107C18A5" w14:textId="77777777" w:rsidR="000D0C44" w:rsidRPr="00D02987" w:rsidRDefault="000D0C44" w:rsidP="000D0C44">
            <w:pPr>
              <w:jc w:val="center"/>
              <w:rPr>
                <w:sz w:val="20"/>
                <w:szCs w:val="20"/>
                <w:lang w:val="uk-UA"/>
              </w:rPr>
            </w:pPr>
            <w:r w:rsidRPr="00D02987">
              <w:rPr>
                <w:sz w:val="20"/>
                <w:szCs w:val="20"/>
                <w:lang w:val="uk-UA"/>
              </w:rPr>
              <w:t>7</w:t>
            </w:r>
          </w:p>
        </w:tc>
        <w:tc>
          <w:tcPr>
            <w:tcW w:w="2077" w:type="dxa"/>
            <w:gridSpan w:val="2"/>
            <w:tcBorders>
              <w:top w:val="single" w:sz="4" w:space="0" w:color="auto"/>
              <w:left w:val="nil"/>
              <w:bottom w:val="single" w:sz="4" w:space="0" w:color="auto"/>
              <w:right w:val="single" w:sz="4" w:space="0" w:color="000000"/>
            </w:tcBorders>
            <w:shd w:val="clear" w:color="auto" w:fill="auto"/>
            <w:vAlign w:val="center"/>
            <w:hideMark/>
          </w:tcPr>
          <w:p w14:paraId="03CA383A" w14:textId="77777777" w:rsidR="000D0C44" w:rsidRPr="00D02987" w:rsidRDefault="000D0C44" w:rsidP="000D0C44">
            <w:pPr>
              <w:jc w:val="center"/>
              <w:rPr>
                <w:sz w:val="20"/>
                <w:szCs w:val="20"/>
                <w:lang w:val="uk-UA"/>
              </w:rPr>
            </w:pPr>
            <w:r w:rsidRPr="00D02987">
              <w:rPr>
                <w:sz w:val="20"/>
                <w:szCs w:val="20"/>
                <w:lang w:val="uk-UA"/>
              </w:rPr>
              <w:t>8</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7FDBCB14" w14:textId="77777777" w:rsidR="000D0C44" w:rsidRPr="00D02987" w:rsidRDefault="000D0C44" w:rsidP="000D0C44">
            <w:pPr>
              <w:jc w:val="center"/>
              <w:rPr>
                <w:sz w:val="20"/>
                <w:szCs w:val="20"/>
                <w:lang w:val="uk-UA"/>
              </w:rPr>
            </w:pPr>
            <w:r w:rsidRPr="00D02987">
              <w:rPr>
                <w:sz w:val="20"/>
                <w:szCs w:val="20"/>
                <w:lang w:val="uk-UA"/>
              </w:rPr>
              <w:t>9</w:t>
            </w:r>
          </w:p>
        </w:tc>
        <w:tc>
          <w:tcPr>
            <w:tcW w:w="2065" w:type="dxa"/>
            <w:gridSpan w:val="2"/>
            <w:tcBorders>
              <w:top w:val="single" w:sz="4" w:space="0" w:color="auto"/>
              <w:left w:val="nil"/>
              <w:bottom w:val="single" w:sz="4" w:space="0" w:color="auto"/>
              <w:right w:val="single" w:sz="4" w:space="0" w:color="000000"/>
            </w:tcBorders>
            <w:shd w:val="clear" w:color="auto" w:fill="auto"/>
            <w:vAlign w:val="center"/>
            <w:hideMark/>
          </w:tcPr>
          <w:p w14:paraId="2E0ABF72" w14:textId="77777777" w:rsidR="000D0C44" w:rsidRPr="00D02987" w:rsidRDefault="000D0C44" w:rsidP="000D0C44">
            <w:pPr>
              <w:jc w:val="center"/>
              <w:rPr>
                <w:sz w:val="20"/>
                <w:szCs w:val="20"/>
                <w:lang w:val="uk-UA"/>
              </w:rPr>
            </w:pPr>
            <w:r w:rsidRPr="00D02987">
              <w:rPr>
                <w:sz w:val="20"/>
                <w:szCs w:val="20"/>
                <w:lang w:val="uk-UA"/>
              </w:rPr>
              <w:t>10</w:t>
            </w:r>
          </w:p>
        </w:tc>
      </w:tr>
      <w:tr w:rsidR="008F6D93" w:rsidRPr="00D02987" w14:paraId="0D237466" w14:textId="77777777" w:rsidTr="0033483F">
        <w:trPr>
          <w:trHeight w:val="320"/>
          <w:jc w:val="right"/>
        </w:trPr>
        <w:tc>
          <w:tcPr>
            <w:tcW w:w="3794" w:type="dxa"/>
            <w:vMerge/>
            <w:tcBorders>
              <w:left w:val="single" w:sz="4" w:space="0" w:color="auto"/>
              <w:bottom w:val="single" w:sz="4" w:space="0" w:color="auto"/>
              <w:right w:val="single" w:sz="4" w:space="0" w:color="auto"/>
            </w:tcBorders>
            <w:shd w:val="clear" w:color="auto" w:fill="auto"/>
            <w:vAlign w:val="center"/>
            <w:hideMark/>
          </w:tcPr>
          <w:p w14:paraId="77FE11AB" w14:textId="230329BE" w:rsidR="008F6D93" w:rsidRPr="00D02987" w:rsidRDefault="008F6D93" w:rsidP="000D0C44">
            <w:pPr>
              <w:rPr>
                <w:sz w:val="20"/>
                <w:szCs w:val="20"/>
                <w:lang w:val="uk-UA"/>
              </w:rPr>
            </w:pPr>
          </w:p>
        </w:tc>
        <w:tc>
          <w:tcPr>
            <w:tcW w:w="1030" w:type="dxa"/>
            <w:tcBorders>
              <w:top w:val="nil"/>
              <w:left w:val="nil"/>
              <w:bottom w:val="single" w:sz="8" w:space="0" w:color="auto"/>
              <w:right w:val="single" w:sz="8" w:space="0" w:color="auto"/>
            </w:tcBorders>
            <w:shd w:val="clear" w:color="auto" w:fill="auto"/>
            <w:vAlign w:val="center"/>
            <w:hideMark/>
          </w:tcPr>
          <w:p w14:paraId="7E127ED0" w14:textId="07EFCE0B" w:rsidR="008F6D93" w:rsidRPr="00D02987" w:rsidRDefault="008F6D93" w:rsidP="000D0C44">
            <w:pPr>
              <w:jc w:val="center"/>
              <w:rPr>
                <w:sz w:val="20"/>
                <w:szCs w:val="20"/>
                <w:lang w:val="uk-UA"/>
              </w:rPr>
            </w:pPr>
            <w:r w:rsidRPr="00D02987">
              <w:rPr>
                <w:sz w:val="20"/>
                <w:szCs w:val="20"/>
                <w:lang w:val="uk-UA"/>
              </w:rPr>
              <w:t>Звітний</w:t>
            </w:r>
          </w:p>
        </w:tc>
        <w:tc>
          <w:tcPr>
            <w:tcW w:w="1133" w:type="dxa"/>
            <w:tcBorders>
              <w:top w:val="nil"/>
              <w:left w:val="nil"/>
              <w:bottom w:val="single" w:sz="8" w:space="0" w:color="auto"/>
              <w:right w:val="single" w:sz="8" w:space="0" w:color="auto"/>
            </w:tcBorders>
            <w:shd w:val="clear" w:color="auto" w:fill="auto"/>
            <w:vAlign w:val="center"/>
            <w:hideMark/>
          </w:tcPr>
          <w:p w14:paraId="2697DE6F" w14:textId="0AF24F39" w:rsidR="008F6D93" w:rsidRPr="00D02987" w:rsidRDefault="008F6D93" w:rsidP="000D0C44">
            <w:pPr>
              <w:jc w:val="center"/>
              <w:rPr>
                <w:sz w:val="20"/>
                <w:szCs w:val="20"/>
                <w:lang w:val="uk-UA"/>
              </w:rPr>
            </w:pPr>
            <w:r w:rsidRPr="00D02987">
              <w:rPr>
                <w:sz w:val="20"/>
                <w:szCs w:val="20"/>
                <w:lang w:val="uk-UA"/>
              </w:rPr>
              <w:t>Базисний</w:t>
            </w:r>
          </w:p>
        </w:tc>
        <w:tc>
          <w:tcPr>
            <w:tcW w:w="1018" w:type="dxa"/>
            <w:tcBorders>
              <w:top w:val="nil"/>
              <w:left w:val="nil"/>
              <w:bottom w:val="single" w:sz="8" w:space="0" w:color="auto"/>
              <w:right w:val="single" w:sz="8" w:space="0" w:color="auto"/>
            </w:tcBorders>
            <w:shd w:val="clear" w:color="auto" w:fill="auto"/>
            <w:vAlign w:val="center"/>
            <w:hideMark/>
          </w:tcPr>
          <w:p w14:paraId="2B3D1F51" w14:textId="09B465AB" w:rsidR="008F6D93" w:rsidRPr="00D02987" w:rsidRDefault="008F6D93" w:rsidP="000D0C44">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62E73BD8" w14:textId="50B01217" w:rsidR="008F6D93" w:rsidRPr="00D02987" w:rsidRDefault="008F6D93" w:rsidP="000D0C44">
            <w:pPr>
              <w:jc w:val="center"/>
              <w:rPr>
                <w:sz w:val="20"/>
                <w:szCs w:val="20"/>
                <w:lang w:val="uk-UA"/>
              </w:rPr>
            </w:pPr>
            <w:r w:rsidRPr="00D02987">
              <w:rPr>
                <w:sz w:val="20"/>
                <w:szCs w:val="20"/>
                <w:lang w:val="uk-UA"/>
              </w:rPr>
              <w:t>Базисний</w:t>
            </w:r>
          </w:p>
        </w:tc>
        <w:tc>
          <w:tcPr>
            <w:tcW w:w="993" w:type="dxa"/>
            <w:tcBorders>
              <w:top w:val="nil"/>
              <w:left w:val="nil"/>
              <w:bottom w:val="single" w:sz="8" w:space="0" w:color="auto"/>
              <w:right w:val="single" w:sz="8" w:space="0" w:color="auto"/>
            </w:tcBorders>
            <w:shd w:val="clear" w:color="auto" w:fill="auto"/>
            <w:vAlign w:val="center"/>
            <w:hideMark/>
          </w:tcPr>
          <w:p w14:paraId="5BEFAA01" w14:textId="20EFAC6A" w:rsidR="008F6D93" w:rsidRPr="00D02987" w:rsidRDefault="008F6D93" w:rsidP="000D0C44">
            <w:pPr>
              <w:jc w:val="center"/>
              <w:rPr>
                <w:sz w:val="20"/>
                <w:szCs w:val="20"/>
                <w:lang w:val="uk-UA"/>
              </w:rPr>
            </w:pPr>
            <w:r w:rsidRPr="00D02987">
              <w:rPr>
                <w:sz w:val="20"/>
                <w:szCs w:val="20"/>
                <w:lang w:val="uk-UA"/>
              </w:rPr>
              <w:t>Звітний</w:t>
            </w:r>
          </w:p>
        </w:tc>
        <w:tc>
          <w:tcPr>
            <w:tcW w:w="1084" w:type="dxa"/>
            <w:tcBorders>
              <w:top w:val="nil"/>
              <w:left w:val="nil"/>
              <w:bottom w:val="single" w:sz="8" w:space="0" w:color="auto"/>
              <w:right w:val="single" w:sz="8" w:space="0" w:color="auto"/>
            </w:tcBorders>
            <w:shd w:val="clear" w:color="auto" w:fill="auto"/>
            <w:vAlign w:val="center"/>
            <w:hideMark/>
          </w:tcPr>
          <w:p w14:paraId="1459CEB8" w14:textId="597FECCE" w:rsidR="008F6D93" w:rsidRPr="00D02987" w:rsidRDefault="008F6D93" w:rsidP="000D0C44">
            <w:pPr>
              <w:jc w:val="center"/>
              <w:rPr>
                <w:sz w:val="20"/>
                <w:szCs w:val="20"/>
                <w:lang w:val="uk-UA"/>
              </w:rPr>
            </w:pPr>
            <w:r w:rsidRPr="00D02987">
              <w:rPr>
                <w:sz w:val="20"/>
                <w:szCs w:val="20"/>
                <w:lang w:val="uk-UA"/>
              </w:rPr>
              <w:t>Базисний</w:t>
            </w:r>
          </w:p>
        </w:tc>
        <w:tc>
          <w:tcPr>
            <w:tcW w:w="1030" w:type="dxa"/>
            <w:tcBorders>
              <w:top w:val="nil"/>
              <w:left w:val="nil"/>
              <w:bottom w:val="single" w:sz="8" w:space="0" w:color="auto"/>
              <w:right w:val="single" w:sz="8" w:space="0" w:color="auto"/>
            </w:tcBorders>
            <w:shd w:val="clear" w:color="auto" w:fill="auto"/>
            <w:vAlign w:val="center"/>
            <w:hideMark/>
          </w:tcPr>
          <w:p w14:paraId="545C20F7" w14:textId="4599D944" w:rsidR="008F6D93" w:rsidRPr="00D02987" w:rsidRDefault="008F6D93" w:rsidP="000D0C44">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6D697F71" w14:textId="7E619BA8" w:rsidR="008F6D93" w:rsidRPr="00D02987" w:rsidRDefault="008F6D93" w:rsidP="000D0C44">
            <w:pPr>
              <w:jc w:val="center"/>
              <w:rPr>
                <w:sz w:val="20"/>
                <w:szCs w:val="20"/>
                <w:lang w:val="uk-UA"/>
              </w:rPr>
            </w:pPr>
            <w:r w:rsidRPr="00D02987">
              <w:rPr>
                <w:sz w:val="20"/>
                <w:szCs w:val="20"/>
                <w:lang w:val="uk-UA"/>
              </w:rPr>
              <w:t>Базисний</w:t>
            </w:r>
          </w:p>
        </w:tc>
        <w:tc>
          <w:tcPr>
            <w:tcW w:w="1005" w:type="dxa"/>
            <w:tcBorders>
              <w:top w:val="nil"/>
              <w:left w:val="nil"/>
              <w:bottom w:val="single" w:sz="8" w:space="0" w:color="auto"/>
              <w:right w:val="single" w:sz="8" w:space="0" w:color="auto"/>
            </w:tcBorders>
            <w:shd w:val="clear" w:color="auto" w:fill="auto"/>
            <w:vAlign w:val="center"/>
            <w:hideMark/>
          </w:tcPr>
          <w:p w14:paraId="034AF87B" w14:textId="13B66479" w:rsidR="008F6D93" w:rsidRPr="00D02987" w:rsidRDefault="008F6D93" w:rsidP="000D0C44">
            <w:pPr>
              <w:jc w:val="center"/>
              <w:rPr>
                <w:sz w:val="20"/>
                <w:szCs w:val="20"/>
                <w:lang w:val="uk-UA"/>
              </w:rPr>
            </w:pPr>
            <w:r w:rsidRPr="00D02987">
              <w:rPr>
                <w:sz w:val="20"/>
                <w:szCs w:val="20"/>
                <w:lang w:val="uk-UA"/>
              </w:rPr>
              <w:t>Звітний</w:t>
            </w:r>
          </w:p>
        </w:tc>
        <w:tc>
          <w:tcPr>
            <w:tcW w:w="1060" w:type="dxa"/>
            <w:tcBorders>
              <w:top w:val="nil"/>
              <w:left w:val="nil"/>
              <w:bottom w:val="single" w:sz="8" w:space="0" w:color="auto"/>
              <w:right w:val="single" w:sz="8" w:space="0" w:color="auto"/>
            </w:tcBorders>
            <w:shd w:val="clear" w:color="auto" w:fill="auto"/>
            <w:vAlign w:val="center"/>
            <w:hideMark/>
          </w:tcPr>
          <w:p w14:paraId="6E2B45D8" w14:textId="47AC7C5A" w:rsidR="008F6D93" w:rsidRPr="00D02987" w:rsidRDefault="008F6D93" w:rsidP="000D0C44">
            <w:pPr>
              <w:jc w:val="center"/>
              <w:rPr>
                <w:sz w:val="20"/>
                <w:szCs w:val="20"/>
                <w:lang w:val="uk-UA"/>
              </w:rPr>
            </w:pPr>
            <w:r w:rsidRPr="00D02987">
              <w:rPr>
                <w:sz w:val="20"/>
                <w:szCs w:val="20"/>
                <w:lang w:val="uk-UA"/>
              </w:rPr>
              <w:t>Базисний</w:t>
            </w:r>
          </w:p>
        </w:tc>
      </w:tr>
      <w:tr w:rsidR="00A460F2" w:rsidRPr="00D02987" w14:paraId="757DDD84"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24351A17" w14:textId="22EE566D" w:rsidR="00A460F2" w:rsidRPr="00A460F2" w:rsidRDefault="00A460F2" w:rsidP="000D0C44">
            <w:pPr>
              <w:rPr>
                <w:sz w:val="20"/>
                <w:szCs w:val="20"/>
                <w:lang w:val="uk-UA"/>
              </w:rPr>
            </w:pPr>
            <w:proofErr w:type="spellStart"/>
            <w:r w:rsidRPr="00A460F2">
              <w:rPr>
                <w:color w:val="000000"/>
                <w:sz w:val="20"/>
                <w:szCs w:val="20"/>
              </w:rPr>
              <w:t>Активи</w:t>
            </w:r>
            <w:proofErr w:type="spellEnd"/>
            <w:r w:rsidRPr="00A460F2">
              <w:rPr>
                <w:color w:val="000000"/>
                <w:sz w:val="20"/>
                <w:szCs w:val="20"/>
              </w:rPr>
              <w:t xml:space="preserve"> </w:t>
            </w:r>
            <w:proofErr w:type="spellStart"/>
            <w:r w:rsidRPr="00A460F2">
              <w:rPr>
                <w:color w:val="000000"/>
                <w:sz w:val="20"/>
                <w:szCs w:val="20"/>
              </w:rPr>
              <w:t>підприємства</w:t>
            </w:r>
            <w:proofErr w:type="spellEnd"/>
            <w:r w:rsidRPr="00A460F2">
              <w:rPr>
                <w:color w:val="000000"/>
                <w:sz w:val="20"/>
                <w:szCs w:val="20"/>
              </w:rPr>
              <w:t xml:space="preserve">, </w:t>
            </w:r>
            <w:r w:rsidR="00855CC4">
              <w:rPr>
                <w:color w:val="000000"/>
                <w:sz w:val="20"/>
                <w:szCs w:val="20"/>
              </w:rPr>
              <w:t>тис. грн</w:t>
            </w:r>
            <w:r w:rsidRPr="00A460F2">
              <w:rPr>
                <w:color w:val="000000"/>
                <w:sz w:val="20"/>
                <w:szCs w:val="20"/>
              </w:rPr>
              <w:t>.</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6AB4DCB" w14:textId="39E8FA8A" w:rsidR="00A460F2" w:rsidRPr="00A460F2" w:rsidRDefault="00A460F2" w:rsidP="00A460F2">
            <w:pPr>
              <w:jc w:val="center"/>
              <w:rPr>
                <w:sz w:val="20"/>
                <w:szCs w:val="20"/>
                <w:lang w:val="uk-UA"/>
              </w:rPr>
            </w:pPr>
            <w:r w:rsidRPr="00A460F2">
              <w:rPr>
                <w:color w:val="000000"/>
                <w:sz w:val="20"/>
                <w:szCs w:val="20"/>
              </w:rPr>
              <w:t>71186,34</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24D463FB" w14:textId="6C33B64B" w:rsidR="00A460F2" w:rsidRPr="00A460F2" w:rsidRDefault="00A460F2" w:rsidP="00A460F2">
            <w:pPr>
              <w:jc w:val="center"/>
              <w:rPr>
                <w:sz w:val="20"/>
                <w:szCs w:val="20"/>
                <w:lang w:val="uk-UA"/>
              </w:rPr>
            </w:pPr>
            <w:r w:rsidRPr="00A460F2">
              <w:rPr>
                <w:color w:val="000000"/>
                <w:sz w:val="20"/>
                <w:szCs w:val="20"/>
              </w:rPr>
              <w:t>70746,32</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030C48B6" w14:textId="773D0498" w:rsidR="00A460F2" w:rsidRPr="00A460F2" w:rsidRDefault="00A460F2" w:rsidP="00A460F2">
            <w:pPr>
              <w:jc w:val="center"/>
              <w:rPr>
                <w:sz w:val="20"/>
                <w:szCs w:val="20"/>
                <w:lang w:val="uk-UA"/>
              </w:rPr>
            </w:pPr>
            <w:r w:rsidRPr="00A460F2">
              <w:rPr>
                <w:color w:val="000000"/>
                <w:sz w:val="20"/>
                <w:szCs w:val="20"/>
              </w:rPr>
              <w:t>70744,38</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94E2E42" w14:textId="6C1B2038" w:rsidR="00A460F2" w:rsidRPr="00A460F2" w:rsidRDefault="00A460F2" w:rsidP="00A460F2">
            <w:pPr>
              <w:jc w:val="center"/>
              <w:rPr>
                <w:sz w:val="20"/>
                <w:szCs w:val="20"/>
                <w:lang w:val="uk-UA"/>
              </w:rPr>
            </w:pPr>
            <w:r w:rsidRPr="00A460F2">
              <w:rPr>
                <w:color w:val="000000"/>
                <w:sz w:val="20"/>
                <w:szCs w:val="20"/>
              </w:rPr>
              <w:t>71152,54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751600A" w14:textId="65694F17" w:rsidR="00A460F2" w:rsidRPr="00A460F2" w:rsidRDefault="00A460F2" w:rsidP="00A460F2">
            <w:pPr>
              <w:jc w:val="center"/>
              <w:rPr>
                <w:sz w:val="20"/>
                <w:szCs w:val="20"/>
                <w:lang w:val="uk-UA"/>
              </w:rPr>
            </w:pPr>
            <w:r w:rsidRPr="00A460F2">
              <w:rPr>
                <w:color w:val="000000"/>
                <w:sz w:val="20"/>
                <w:szCs w:val="20"/>
              </w:rPr>
              <w:t>72852,04</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27DE23BC" w14:textId="2C720584" w:rsidR="00A460F2" w:rsidRPr="00A460F2" w:rsidRDefault="00A460F2" w:rsidP="00A460F2">
            <w:pPr>
              <w:jc w:val="center"/>
              <w:rPr>
                <w:sz w:val="20"/>
                <w:szCs w:val="20"/>
                <w:lang w:val="uk-UA"/>
              </w:rPr>
            </w:pPr>
            <w:r w:rsidRPr="00A460F2">
              <w:rPr>
                <w:color w:val="000000"/>
                <w:sz w:val="20"/>
                <w:szCs w:val="20"/>
              </w:rPr>
              <w:t>72938,92</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100DB22A" w14:textId="1BB28C77" w:rsidR="00A460F2" w:rsidRPr="00A460F2" w:rsidRDefault="00A460F2" w:rsidP="00A460F2">
            <w:pPr>
              <w:jc w:val="center"/>
              <w:rPr>
                <w:sz w:val="20"/>
                <w:szCs w:val="20"/>
                <w:lang w:val="uk-UA"/>
              </w:rPr>
            </w:pPr>
            <w:r w:rsidRPr="00A460F2">
              <w:rPr>
                <w:color w:val="000000"/>
                <w:sz w:val="20"/>
                <w:szCs w:val="20"/>
              </w:rPr>
              <w:t>59380,83</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78789C54" w14:textId="0300D9A9" w:rsidR="00A460F2" w:rsidRPr="00A460F2" w:rsidRDefault="00A460F2" w:rsidP="00A460F2">
            <w:pPr>
              <w:jc w:val="center"/>
              <w:rPr>
                <w:sz w:val="20"/>
                <w:szCs w:val="20"/>
                <w:lang w:val="uk-UA"/>
              </w:rPr>
            </w:pPr>
            <w:r w:rsidRPr="00A460F2">
              <w:rPr>
                <w:color w:val="000000"/>
                <w:sz w:val="20"/>
                <w:szCs w:val="20"/>
              </w:rPr>
              <w:t>58891,67</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46124B5F" w14:textId="00FB1D98" w:rsidR="00A460F2" w:rsidRPr="00A460F2" w:rsidRDefault="00A460F2" w:rsidP="00A460F2">
            <w:pPr>
              <w:jc w:val="center"/>
              <w:rPr>
                <w:sz w:val="20"/>
                <w:szCs w:val="20"/>
                <w:lang w:val="uk-UA"/>
              </w:rPr>
            </w:pPr>
            <w:r w:rsidRPr="00A460F2">
              <w:rPr>
                <w:color w:val="000000"/>
                <w:sz w:val="20"/>
                <w:szCs w:val="20"/>
              </w:rPr>
              <w:t>72293,06</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6E25FB1" w14:textId="07075D5C" w:rsidR="00A460F2" w:rsidRPr="00A460F2" w:rsidRDefault="00A460F2" w:rsidP="00A460F2">
            <w:pPr>
              <w:jc w:val="center"/>
              <w:rPr>
                <w:sz w:val="20"/>
                <w:szCs w:val="20"/>
                <w:lang w:val="uk-UA"/>
              </w:rPr>
            </w:pPr>
            <w:r w:rsidRPr="00A460F2">
              <w:rPr>
                <w:color w:val="000000"/>
                <w:sz w:val="20"/>
                <w:szCs w:val="20"/>
              </w:rPr>
              <w:t>70833,05</w:t>
            </w:r>
          </w:p>
        </w:tc>
      </w:tr>
      <w:tr w:rsidR="00A460F2" w:rsidRPr="00D02987" w14:paraId="78F3B791"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78A81772" w14:textId="53FB4E42" w:rsidR="00A460F2" w:rsidRPr="00A460F2" w:rsidRDefault="00A460F2" w:rsidP="006119C0">
            <w:pPr>
              <w:ind w:left="-129"/>
              <w:rPr>
                <w:sz w:val="20"/>
                <w:szCs w:val="20"/>
                <w:lang w:val="uk-UA"/>
              </w:rPr>
            </w:pPr>
            <w:proofErr w:type="spellStart"/>
            <w:r w:rsidRPr="00A460F2">
              <w:rPr>
                <w:color w:val="000000"/>
                <w:sz w:val="20"/>
                <w:szCs w:val="20"/>
              </w:rPr>
              <w:t>Власний</w:t>
            </w:r>
            <w:proofErr w:type="spellEnd"/>
            <w:r w:rsidRPr="00A460F2">
              <w:rPr>
                <w:color w:val="000000"/>
                <w:sz w:val="20"/>
                <w:szCs w:val="20"/>
              </w:rPr>
              <w:t xml:space="preserve"> </w:t>
            </w:r>
            <w:proofErr w:type="spellStart"/>
            <w:r w:rsidRPr="00A460F2">
              <w:rPr>
                <w:color w:val="000000"/>
                <w:sz w:val="20"/>
                <w:szCs w:val="20"/>
              </w:rPr>
              <w:t>капітал</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E6AA48F" w14:textId="3959BDB8" w:rsidR="00A460F2" w:rsidRPr="00A460F2" w:rsidRDefault="00A460F2" w:rsidP="00A460F2">
            <w:pPr>
              <w:jc w:val="center"/>
              <w:rPr>
                <w:sz w:val="20"/>
                <w:szCs w:val="20"/>
                <w:lang w:val="uk-UA"/>
              </w:rPr>
            </w:pPr>
            <w:r w:rsidRPr="00A460F2">
              <w:rPr>
                <w:color w:val="000000"/>
                <w:sz w:val="20"/>
                <w:szCs w:val="20"/>
              </w:rPr>
              <w:t>32548,00</w:t>
            </w:r>
          </w:p>
        </w:tc>
        <w:tc>
          <w:tcPr>
            <w:tcW w:w="1133" w:type="dxa"/>
            <w:tcBorders>
              <w:top w:val="nil"/>
              <w:left w:val="nil"/>
              <w:bottom w:val="single" w:sz="4" w:space="0" w:color="auto"/>
              <w:right w:val="single" w:sz="4" w:space="0" w:color="auto"/>
            </w:tcBorders>
            <w:shd w:val="clear" w:color="auto" w:fill="auto"/>
            <w:vAlign w:val="center"/>
            <w:hideMark/>
          </w:tcPr>
          <w:p w14:paraId="5C37EBBF" w14:textId="4338D39E" w:rsidR="00A460F2" w:rsidRPr="00A460F2" w:rsidRDefault="00A460F2" w:rsidP="00A460F2">
            <w:pPr>
              <w:jc w:val="center"/>
              <w:rPr>
                <w:sz w:val="20"/>
                <w:szCs w:val="20"/>
                <w:lang w:val="uk-UA"/>
              </w:rPr>
            </w:pPr>
            <w:r w:rsidRPr="00A460F2">
              <w:rPr>
                <w:color w:val="000000"/>
                <w:sz w:val="20"/>
                <w:szCs w:val="20"/>
              </w:rPr>
              <w:t>32548,00</w:t>
            </w:r>
          </w:p>
        </w:tc>
        <w:tc>
          <w:tcPr>
            <w:tcW w:w="1018" w:type="dxa"/>
            <w:tcBorders>
              <w:top w:val="nil"/>
              <w:left w:val="nil"/>
              <w:bottom w:val="single" w:sz="4" w:space="0" w:color="auto"/>
              <w:right w:val="single" w:sz="4" w:space="0" w:color="auto"/>
            </w:tcBorders>
            <w:shd w:val="clear" w:color="auto" w:fill="auto"/>
            <w:vAlign w:val="center"/>
            <w:hideMark/>
          </w:tcPr>
          <w:p w14:paraId="685BEA82" w14:textId="0C6D8477" w:rsidR="00A460F2" w:rsidRPr="00A460F2" w:rsidRDefault="00A460F2" w:rsidP="00A460F2">
            <w:pPr>
              <w:jc w:val="center"/>
              <w:rPr>
                <w:sz w:val="20"/>
                <w:szCs w:val="20"/>
                <w:lang w:val="uk-UA"/>
              </w:rPr>
            </w:pPr>
            <w:r w:rsidRPr="00A460F2">
              <w:rPr>
                <w:color w:val="000000"/>
                <w:sz w:val="20"/>
                <w:szCs w:val="20"/>
              </w:rPr>
              <w:t>32548,00</w:t>
            </w:r>
          </w:p>
        </w:tc>
        <w:tc>
          <w:tcPr>
            <w:tcW w:w="1016" w:type="dxa"/>
            <w:tcBorders>
              <w:top w:val="nil"/>
              <w:left w:val="nil"/>
              <w:bottom w:val="single" w:sz="4" w:space="0" w:color="auto"/>
              <w:right w:val="single" w:sz="4" w:space="0" w:color="auto"/>
            </w:tcBorders>
            <w:shd w:val="clear" w:color="auto" w:fill="auto"/>
            <w:vAlign w:val="center"/>
            <w:hideMark/>
          </w:tcPr>
          <w:p w14:paraId="29405B30" w14:textId="151C8639" w:rsidR="00A460F2" w:rsidRPr="00A460F2" w:rsidRDefault="00A460F2" w:rsidP="00A460F2">
            <w:pPr>
              <w:jc w:val="center"/>
              <w:rPr>
                <w:sz w:val="20"/>
                <w:szCs w:val="20"/>
                <w:lang w:val="uk-UA"/>
              </w:rPr>
            </w:pPr>
            <w:r w:rsidRPr="00A460F2">
              <w:rPr>
                <w:color w:val="000000"/>
                <w:sz w:val="20"/>
                <w:szCs w:val="20"/>
              </w:rPr>
              <w:t>32548,00</w:t>
            </w:r>
          </w:p>
        </w:tc>
        <w:tc>
          <w:tcPr>
            <w:tcW w:w="993" w:type="dxa"/>
            <w:tcBorders>
              <w:top w:val="nil"/>
              <w:left w:val="nil"/>
              <w:bottom w:val="single" w:sz="4" w:space="0" w:color="auto"/>
              <w:right w:val="single" w:sz="4" w:space="0" w:color="auto"/>
            </w:tcBorders>
            <w:shd w:val="clear" w:color="auto" w:fill="auto"/>
            <w:vAlign w:val="center"/>
            <w:hideMark/>
          </w:tcPr>
          <w:p w14:paraId="24F711BD" w14:textId="3701C559" w:rsidR="00A460F2" w:rsidRPr="00A460F2" w:rsidRDefault="00A460F2" w:rsidP="00A460F2">
            <w:pPr>
              <w:jc w:val="center"/>
              <w:rPr>
                <w:sz w:val="20"/>
                <w:szCs w:val="20"/>
                <w:lang w:val="uk-UA"/>
              </w:rPr>
            </w:pPr>
            <w:r w:rsidRPr="00A460F2">
              <w:rPr>
                <w:color w:val="000000"/>
                <w:sz w:val="20"/>
                <w:szCs w:val="20"/>
              </w:rPr>
              <w:t>32548,00</w:t>
            </w:r>
          </w:p>
        </w:tc>
        <w:tc>
          <w:tcPr>
            <w:tcW w:w="1084" w:type="dxa"/>
            <w:tcBorders>
              <w:top w:val="nil"/>
              <w:left w:val="nil"/>
              <w:bottom w:val="single" w:sz="4" w:space="0" w:color="auto"/>
              <w:right w:val="single" w:sz="4" w:space="0" w:color="auto"/>
            </w:tcBorders>
            <w:shd w:val="clear" w:color="auto" w:fill="auto"/>
            <w:vAlign w:val="center"/>
            <w:hideMark/>
          </w:tcPr>
          <w:p w14:paraId="35703635" w14:textId="4FD3A5EF" w:rsidR="00A460F2" w:rsidRPr="00A460F2" w:rsidRDefault="00A460F2" w:rsidP="00A460F2">
            <w:pPr>
              <w:jc w:val="center"/>
              <w:rPr>
                <w:sz w:val="20"/>
                <w:szCs w:val="20"/>
                <w:lang w:val="uk-UA"/>
              </w:rPr>
            </w:pPr>
            <w:r w:rsidRPr="00A460F2">
              <w:rPr>
                <w:color w:val="000000"/>
                <w:sz w:val="20"/>
                <w:szCs w:val="20"/>
              </w:rPr>
              <w:t>32548,00</w:t>
            </w:r>
          </w:p>
        </w:tc>
        <w:tc>
          <w:tcPr>
            <w:tcW w:w="1030" w:type="dxa"/>
            <w:tcBorders>
              <w:top w:val="nil"/>
              <w:left w:val="nil"/>
              <w:bottom w:val="single" w:sz="4" w:space="0" w:color="auto"/>
              <w:right w:val="single" w:sz="4" w:space="0" w:color="auto"/>
            </w:tcBorders>
            <w:shd w:val="clear" w:color="auto" w:fill="auto"/>
            <w:vAlign w:val="center"/>
            <w:hideMark/>
          </w:tcPr>
          <w:p w14:paraId="2CDC7216" w14:textId="41A850EB" w:rsidR="00A460F2" w:rsidRPr="00A460F2" w:rsidRDefault="00A460F2" w:rsidP="00A460F2">
            <w:pPr>
              <w:jc w:val="center"/>
              <w:rPr>
                <w:sz w:val="20"/>
                <w:szCs w:val="20"/>
                <w:lang w:val="uk-UA"/>
              </w:rPr>
            </w:pPr>
            <w:r w:rsidRPr="00A460F2">
              <w:rPr>
                <w:color w:val="000000"/>
                <w:sz w:val="20"/>
                <w:szCs w:val="20"/>
              </w:rPr>
              <w:t>32548,00</w:t>
            </w:r>
          </w:p>
        </w:tc>
        <w:tc>
          <w:tcPr>
            <w:tcW w:w="1016" w:type="dxa"/>
            <w:tcBorders>
              <w:top w:val="nil"/>
              <w:left w:val="nil"/>
              <w:bottom w:val="single" w:sz="4" w:space="0" w:color="auto"/>
              <w:right w:val="single" w:sz="4" w:space="0" w:color="auto"/>
            </w:tcBorders>
            <w:shd w:val="clear" w:color="auto" w:fill="auto"/>
            <w:vAlign w:val="center"/>
            <w:hideMark/>
          </w:tcPr>
          <w:p w14:paraId="20117FE0" w14:textId="1B70A703" w:rsidR="00A460F2" w:rsidRPr="00A460F2" w:rsidRDefault="00A460F2" w:rsidP="00A460F2">
            <w:pPr>
              <w:jc w:val="center"/>
              <w:rPr>
                <w:sz w:val="20"/>
                <w:szCs w:val="20"/>
                <w:lang w:val="uk-UA"/>
              </w:rPr>
            </w:pPr>
            <w:r w:rsidRPr="00A460F2">
              <w:rPr>
                <w:color w:val="000000"/>
                <w:sz w:val="20"/>
                <w:szCs w:val="20"/>
              </w:rPr>
              <w:t>32548,00</w:t>
            </w:r>
          </w:p>
        </w:tc>
        <w:tc>
          <w:tcPr>
            <w:tcW w:w="1005" w:type="dxa"/>
            <w:tcBorders>
              <w:top w:val="nil"/>
              <w:left w:val="nil"/>
              <w:bottom w:val="single" w:sz="4" w:space="0" w:color="auto"/>
              <w:right w:val="single" w:sz="4" w:space="0" w:color="auto"/>
            </w:tcBorders>
            <w:shd w:val="clear" w:color="auto" w:fill="auto"/>
            <w:vAlign w:val="center"/>
            <w:hideMark/>
          </w:tcPr>
          <w:p w14:paraId="5A636B99" w14:textId="3342AE3A" w:rsidR="00A460F2" w:rsidRPr="00A460F2" w:rsidRDefault="00A460F2" w:rsidP="00A460F2">
            <w:pPr>
              <w:jc w:val="center"/>
              <w:rPr>
                <w:sz w:val="20"/>
                <w:szCs w:val="20"/>
                <w:lang w:val="uk-UA"/>
              </w:rPr>
            </w:pPr>
            <w:r w:rsidRPr="00A460F2">
              <w:rPr>
                <w:color w:val="000000"/>
                <w:sz w:val="20"/>
                <w:szCs w:val="20"/>
              </w:rPr>
              <w:t>32548,00</w:t>
            </w:r>
          </w:p>
        </w:tc>
        <w:tc>
          <w:tcPr>
            <w:tcW w:w="1060" w:type="dxa"/>
            <w:tcBorders>
              <w:top w:val="nil"/>
              <w:left w:val="nil"/>
              <w:bottom w:val="single" w:sz="4" w:space="0" w:color="auto"/>
              <w:right w:val="single" w:sz="4" w:space="0" w:color="auto"/>
            </w:tcBorders>
            <w:shd w:val="clear" w:color="auto" w:fill="auto"/>
            <w:noWrap/>
            <w:vAlign w:val="center"/>
            <w:hideMark/>
          </w:tcPr>
          <w:p w14:paraId="3323A167" w14:textId="6EDF8CDE" w:rsidR="00A460F2" w:rsidRPr="00A460F2" w:rsidRDefault="00A460F2" w:rsidP="00A460F2">
            <w:pPr>
              <w:jc w:val="center"/>
              <w:rPr>
                <w:sz w:val="20"/>
                <w:szCs w:val="20"/>
                <w:lang w:val="uk-UA"/>
              </w:rPr>
            </w:pPr>
            <w:r w:rsidRPr="00A460F2">
              <w:rPr>
                <w:color w:val="000000"/>
                <w:sz w:val="20"/>
                <w:szCs w:val="20"/>
              </w:rPr>
              <w:t>32548,00</w:t>
            </w:r>
          </w:p>
        </w:tc>
      </w:tr>
      <w:tr w:rsidR="00A460F2" w:rsidRPr="00D02987" w14:paraId="1E041B72"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tcPr>
          <w:p w14:paraId="24479E43" w14:textId="7F4BB49C" w:rsidR="00A460F2" w:rsidRPr="00A460F2" w:rsidRDefault="00A460F2" w:rsidP="000D0C44">
            <w:pPr>
              <w:rPr>
                <w:sz w:val="20"/>
                <w:szCs w:val="20"/>
                <w:lang w:val="uk-UA"/>
              </w:rPr>
            </w:pPr>
            <w:proofErr w:type="spellStart"/>
            <w:r w:rsidRPr="00A460F2">
              <w:rPr>
                <w:color w:val="000000"/>
                <w:sz w:val="20"/>
                <w:szCs w:val="20"/>
              </w:rPr>
              <w:t>Позиковий</w:t>
            </w:r>
            <w:proofErr w:type="spellEnd"/>
            <w:r w:rsidRPr="00A460F2">
              <w:rPr>
                <w:color w:val="000000"/>
                <w:sz w:val="20"/>
                <w:szCs w:val="20"/>
              </w:rPr>
              <w:t xml:space="preserve"> </w:t>
            </w:r>
            <w:proofErr w:type="spellStart"/>
            <w:r w:rsidRPr="00A460F2">
              <w:rPr>
                <w:color w:val="000000"/>
                <w:sz w:val="20"/>
                <w:szCs w:val="20"/>
              </w:rPr>
              <w:t>капітал</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tcPr>
          <w:p w14:paraId="6A8F3AD1" w14:textId="6373EE45" w:rsidR="00A460F2" w:rsidRPr="00A460F2" w:rsidRDefault="00A460F2" w:rsidP="00A460F2">
            <w:pPr>
              <w:jc w:val="center"/>
              <w:rPr>
                <w:sz w:val="20"/>
                <w:szCs w:val="20"/>
                <w:lang w:val="uk-UA"/>
              </w:rPr>
            </w:pPr>
            <w:r w:rsidRPr="00A460F2">
              <w:rPr>
                <w:color w:val="000000"/>
                <w:sz w:val="20"/>
                <w:szCs w:val="20"/>
              </w:rPr>
              <w:t>34774,51</w:t>
            </w:r>
          </w:p>
        </w:tc>
        <w:tc>
          <w:tcPr>
            <w:tcW w:w="1133" w:type="dxa"/>
            <w:tcBorders>
              <w:top w:val="nil"/>
              <w:left w:val="nil"/>
              <w:bottom w:val="single" w:sz="4" w:space="0" w:color="auto"/>
              <w:right w:val="single" w:sz="4" w:space="0" w:color="auto"/>
            </w:tcBorders>
            <w:shd w:val="clear" w:color="auto" w:fill="auto"/>
            <w:vAlign w:val="center"/>
          </w:tcPr>
          <w:p w14:paraId="13D052E6" w14:textId="25B69E94" w:rsidR="00A460F2" w:rsidRPr="00A460F2" w:rsidRDefault="00A460F2" w:rsidP="00A460F2">
            <w:pPr>
              <w:jc w:val="center"/>
              <w:rPr>
                <w:sz w:val="20"/>
                <w:szCs w:val="20"/>
                <w:lang w:val="uk-UA"/>
              </w:rPr>
            </w:pPr>
            <w:r w:rsidRPr="00A460F2">
              <w:rPr>
                <w:color w:val="000000"/>
                <w:sz w:val="20"/>
                <w:szCs w:val="20"/>
              </w:rPr>
              <w:t>34378,49</w:t>
            </w:r>
          </w:p>
        </w:tc>
        <w:tc>
          <w:tcPr>
            <w:tcW w:w="1018" w:type="dxa"/>
            <w:tcBorders>
              <w:top w:val="nil"/>
              <w:left w:val="nil"/>
              <w:bottom w:val="single" w:sz="4" w:space="0" w:color="auto"/>
              <w:right w:val="single" w:sz="4" w:space="0" w:color="auto"/>
            </w:tcBorders>
            <w:shd w:val="clear" w:color="auto" w:fill="auto"/>
            <w:vAlign w:val="center"/>
          </w:tcPr>
          <w:p w14:paraId="3A08F568" w14:textId="7A9F2899" w:rsidR="00A460F2" w:rsidRPr="00A460F2" w:rsidRDefault="00A460F2" w:rsidP="00A460F2">
            <w:pPr>
              <w:jc w:val="center"/>
              <w:rPr>
                <w:sz w:val="20"/>
                <w:szCs w:val="20"/>
                <w:lang w:val="uk-UA"/>
              </w:rPr>
            </w:pPr>
            <w:r w:rsidRPr="00A460F2">
              <w:rPr>
                <w:color w:val="000000"/>
                <w:sz w:val="20"/>
                <w:szCs w:val="20"/>
              </w:rPr>
              <w:t>34376,74</w:t>
            </w:r>
          </w:p>
        </w:tc>
        <w:tc>
          <w:tcPr>
            <w:tcW w:w="1016" w:type="dxa"/>
            <w:tcBorders>
              <w:top w:val="nil"/>
              <w:left w:val="nil"/>
              <w:bottom w:val="single" w:sz="4" w:space="0" w:color="auto"/>
              <w:right w:val="single" w:sz="4" w:space="0" w:color="auto"/>
            </w:tcBorders>
            <w:shd w:val="clear" w:color="auto" w:fill="auto"/>
            <w:vAlign w:val="center"/>
          </w:tcPr>
          <w:p w14:paraId="04BB64EF" w14:textId="6BDEB206" w:rsidR="00A460F2" w:rsidRPr="00A460F2" w:rsidRDefault="00A460F2" w:rsidP="00A460F2">
            <w:pPr>
              <w:jc w:val="center"/>
              <w:rPr>
                <w:sz w:val="20"/>
                <w:szCs w:val="20"/>
                <w:lang w:val="uk-UA"/>
              </w:rPr>
            </w:pPr>
            <w:r w:rsidRPr="00A460F2">
              <w:rPr>
                <w:color w:val="000000"/>
                <w:sz w:val="20"/>
                <w:szCs w:val="20"/>
              </w:rPr>
              <w:t>34744,09</w:t>
            </w:r>
          </w:p>
        </w:tc>
        <w:tc>
          <w:tcPr>
            <w:tcW w:w="993" w:type="dxa"/>
            <w:tcBorders>
              <w:top w:val="nil"/>
              <w:left w:val="nil"/>
              <w:bottom w:val="single" w:sz="4" w:space="0" w:color="auto"/>
              <w:right w:val="single" w:sz="4" w:space="0" w:color="auto"/>
            </w:tcBorders>
            <w:shd w:val="clear" w:color="auto" w:fill="auto"/>
            <w:vAlign w:val="center"/>
          </w:tcPr>
          <w:p w14:paraId="241BE99C" w14:textId="65065A02" w:rsidR="00A460F2" w:rsidRPr="00A460F2" w:rsidRDefault="00A460F2" w:rsidP="00A460F2">
            <w:pPr>
              <w:jc w:val="center"/>
              <w:rPr>
                <w:sz w:val="20"/>
                <w:szCs w:val="20"/>
                <w:lang w:val="uk-UA"/>
              </w:rPr>
            </w:pPr>
            <w:r w:rsidRPr="00A460F2">
              <w:rPr>
                <w:color w:val="000000"/>
                <w:sz w:val="20"/>
                <w:szCs w:val="20"/>
              </w:rPr>
              <w:t>36273,63</w:t>
            </w:r>
          </w:p>
        </w:tc>
        <w:tc>
          <w:tcPr>
            <w:tcW w:w="1084" w:type="dxa"/>
            <w:tcBorders>
              <w:top w:val="nil"/>
              <w:left w:val="nil"/>
              <w:bottom w:val="single" w:sz="4" w:space="0" w:color="auto"/>
              <w:right w:val="single" w:sz="4" w:space="0" w:color="auto"/>
            </w:tcBorders>
            <w:shd w:val="clear" w:color="auto" w:fill="auto"/>
            <w:vAlign w:val="center"/>
          </w:tcPr>
          <w:p w14:paraId="5DDDD5C5" w14:textId="0FBBEDA5" w:rsidR="00A460F2" w:rsidRPr="00A460F2" w:rsidRDefault="00A460F2" w:rsidP="00A460F2">
            <w:pPr>
              <w:jc w:val="center"/>
              <w:rPr>
                <w:sz w:val="20"/>
                <w:szCs w:val="20"/>
                <w:lang w:val="uk-UA"/>
              </w:rPr>
            </w:pPr>
            <w:r w:rsidRPr="00A460F2">
              <w:rPr>
                <w:color w:val="000000"/>
                <w:sz w:val="20"/>
                <w:szCs w:val="20"/>
              </w:rPr>
              <w:t>36351,83</w:t>
            </w:r>
          </w:p>
        </w:tc>
        <w:tc>
          <w:tcPr>
            <w:tcW w:w="1030" w:type="dxa"/>
            <w:tcBorders>
              <w:top w:val="nil"/>
              <w:left w:val="nil"/>
              <w:bottom w:val="single" w:sz="4" w:space="0" w:color="auto"/>
              <w:right w:val="single" w:sz="4" w:space="0" w:color="auto"/>
            </w:tcBorders>
            <w:shd w:val="clear" w:color="auto" w:fill="auto"/>
            <w:vAlign w:val="center"/>
          </w:tcPr>
          <w:p w14:paraId="225EC714" w14:textId="74914433" w:rsidR="00A460F2" w:rsidRPr="00A460F2" w:rsidRDefault="00A460F2" w:rsidP="00A460F2">
            <w:pPr>
              <w:jc w:val="center"/>
              <w:rPr>
                <w:sz w:val="20"/>
                <w:szCs w:val="20"/>
                <w:lang w:val="uk-UA"/>
              </w:rPr>
            </w:pPr>
            <w:r w:rsidRPr="00A460F2">
              <w:rPr>
                <w:color w:val="000000"/>
                <w:sz w:val="20"/>
                <w:szCs w:val="20"/>
              </w:rPr>
              <w:t>24149,54</w:t>
            </w:r>
          </w:p>
        </w:tc>
        <w:tc>
          <w:tcPr>
            <w:tcW w:w="1016" w:type="dxa"/>
            <w:tcBorders>
              <w:top w:val="nil"/>
              <w:left w:val="nil"/>
              <w:bottom w:val="single" w:sz="4" w:space="0" w:color="auto"/>
              <w:right w:val="single" w:sz="4" w:space="0" w:color="auto"/>
            </w:tcBorders>
            <w:shd w:val="clear" w:color="auto" w:fill="auto"/>
            <w:vAlign w:val="center"/>
          </w:tcPr>
          <w:p w14:paraId="2907FBF2" w14:textId="02207CD2" w:rsidR="00A460F2" w:rsidRPr="00A460F2" w:rsidRDefault="00A460F2" w:rsidP="00A460F2">
            <w:pPr>
              <w:jc w:val="center"/>
              <w:rPr>
                <w:sz w:val="20"/>
                <w:szCs w:val="20"/>
                <w:lang w:val="uk-UA"/>
              </w:rPr>
            </w:pPr>
            <w:r w:rsidRPr="00A460F2">
              <w:rPr>
                <w:color w:val="000000"/>
                <w:sz w:val="20"/>
                <w:szCs w:val="20"/>
              </w:rPr>
              <w:t>23709,31</w:t>
            </w:r>
          </w:p>
        </w:tc>
        <w:tc>
          <w:tcPr>
            <w:tcW w:w="1005" w:type="dxa"/>
            <w:tcBorders>
              <w:top w:val="nil"/>
              <w:left w:val="nil"/>
              <w:bottom w:val="single" w:sz="4" w:space="0" w:color="auto"/>
              <w:right w:val="single" w:sz="4" w:space="0" w:color="auto"/>
            </w:tcBorders>
            <w:shd w:val="clear" w:color="auto" w:fill="auto"/>
            <w:vAlign w:val="center"/>
          </w:tcPr>
          <w:p w14:paraId="325936CD" w14:textId="34CD3E8F" w:rsidR="00A460F2" w:rsidRPr="00A460F2" w:rsidRDefault="00A460F2" w:rsidP="00A460F2">
            <w:pPr>
              <w:jc w:val="center"/>
              <w:rPr>
                <w:sz w:val="20"/>
                <w:szCs w:val="20"/>
                <w:lang w:val="uk-UA"/>
              </w:rPr>
            </w:pPr>
            <w:r w:rsidRPr="00A460F2">
              <w:rPr>
                <w:color w:val="000000"/>
                <w:sz w:val="20"/>
                <w:szCs w:val="20"/>
              </w:rPr>
              <w:t>35770,55</w:t>
            </w:r>
          </w:p>
        </w:tc>
        <w:tc>
          <w:tcPr>
            <w:tcW w:w="1060" w:type="dxa"/>
            <w:tcBorders>
              <w:top w:val="nil"/>
              <w:left w:val="nil"/>
              <w:bottom w:val="single" w:sz="4" w:space="0" w:color="auto"/>
              <w:right w:val="single" w:sz="4" w:space="0" w:color="auto"/>
            </w:tcBorders>
            <w:shd w:val="clear" w:color="auto" w:fill="auto"/>
            <w:noWrap/>
            <w:vAlign w:val="center"/>
          </w:tcPr>
          <w:p w14:paraId="23981FAE" w14:textId="48572F9C" w:rsidR="00A460F2" w:rsidRPr="00A460F2" w:rsidRDefault="00A460F2" w:rsidP="00A460F2">
            <w:pPr>
              <w:jc w:val="center"/>
              <w:rPr>
                <w:sz w:val="20"/>
                <w:szCs w:val="20"/>
                <w:lang w:val="uk-UA"/>
              </w:rPr>
            </w:pPr>
            <w:r w:rsidRPr="00A460F2">
              <w:rPr>
                <w:color w:val="000000"/>
                <w:sz w:val="20"/>
                <w:szCs w:val="20"/>
              </w:rPr>
              <w:t>34456,54</w:t>
            </w:r>
          </w:p>
        </w:tc>
      </w:tr>
      <w:tr w:rsidR="00A460F2" w:rsidRPr="00D02987" w14:paraId="2222AED5" w14:textId="77777777" w:rsidTr="0033483F">
        <w:trPr>
          <w:trHeight w:val="48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3C65626C" w14:textId="3F180A4F" w:rsidR="00A460F2" w:rsidRPr="00A460F2" w:rsidRDefault="00A460F2" w:rsidP="000D0C44">
            <w:pPr>
              <w:rPr>
                <w:sz w:val="20"/>
                <w:szCs w:val="20"/>
                <w:lang w:val="uk-UA"/>
              </w:rPr>
            </w:pPr>
            <w:proofErr w:type="spellStart"/>
            <w:r w:rsidRPr="00A460F2">
              <w:rPr>
                <w:color w:val="000000"/>
                <w:sz w:val="20"/>
                <w:szCs w:val="20"/>
              </w:rPr>
              <w:t>Обсяг</w:t>
            </w:r>
            <w:proofErr w:type="spellEnd"/>
            <w:r w:rsidRPr="00A460F2">
              <w:rPr>
                <w:color w:val="000000"/>
                <w:sz w:val="20"/>
                <w:szCs w:val="20"/>
              </w:rPr>
              <w:t xml:space="preserve"> </w:t>
            </w:r>
            <w:proofErr w:type="spellStart"/>
            <w:r w:rsidRPr="00A460F2">
              <w:rPr>
                <w:color w:val="000000"/>
                <w:sz w:val="20"/>
                <w:szCs w:val="20"/>
              </w:rPr>
              <w:t>викидів</w:t>
            </w:r>
            <w:proofErr w:type="spellEnd"/>
            <w:r w:rsidRPr="00A460F2">
              <w:rPr>
                <w:color w:val="000000"/>
                <w:sz w:val="20"/>
                <w:szCs w:val="20"/>
              </w:rPr>
              <w:t xml:space="preserve"> </w:t>
            </w:r>
            <w:proofErr w:type="spellStart"/>
            <w:r w:rsidRPr="00A460F2">
              <w:rPr>
                <w:color w:val="000000"/>
                <w:sz w:val="20"/>
                <w:szCs w:val="20"/>
              </w:rPr>
              <w:t>забруднюючих</w:t>
            </w:r>
            <w:proofErr w:type="spellEnd"/>
            <w:r w:rsidRPr="00A460F2">
              <w:rPr>
                <w:color w:val="000000"/>
                <w:sz w:val="20"/>
                <w:szCs w:val="20"/>
              </w:rPr>
              <w:t xml:space="preserve"> </w:t>
            </w:r>
            <w:proofErr w:type="spellStart"/>
            <w:r w:rsidRPr="00A460F2">
              <w:rPr>
                <w:color w:val="000000"/>
                <w:sz w:val="20"/>
                <w:szCs w:val="20"/>
              </w:rPr>
              <w:t>речовин</w:t>
            </w:r>
            <w:proofErr w:type="spellEnd"/>
            <w:r w:rsidRPr="00A460F2">
              <w:rPr>
                <w:color w:val="000000"/>
                <w:sz w:val="20"/>
                <w:szCs w:val="20"/>
              </w:rPr>
              <w:t xml:space="preserve"> до </w:t>
            </w:r>
            <w:proofErr w:type="spellStart"/>
            <w:r w:rsidRPr="00A460F2">
              <w:rPr>
                <w:color w:val="000000"/>
                <w:sz w:val="20"/>
                <w:szCs w:val="20"/>
              </w:rPr>
              <w:t>атмосфери</w:t>
            </w:r>
            <w:proofErr w:type="spellEnd"/>
            <w:r w:rsidRPr="00A460F2">
              <w:rPr>
                <w:color w:val="000000"/>
                <w:sz w:val="20"/>
                <w:szCs w:val="20"/>
              </w:rPr>
              <w:t xml:space="preserve">, </w:t>
            </w:r>
            <w:proofErr w:type="spellStart"/>
            <w:r w:rsidR="006119C0">
              <w:rPr>
                <w:color w:val="000000"/>
                <w:sz w:val="20"/>
                <w:szCs w:val="20"/>
              </w:rPr>
              <w:t>прив</w:t>
            </w:r>
            <w:proofErr w:type="spellEnd"/>
            <w:r w:rsidR="006119C0">
              <w:rPr>
                <w:color w:val="000000"/>
                <w:sz w:val="20"/>
                <w:szCs w:val="20"/>
              </w:rPr>
              <w:t>. т</w:t>
            </w:r>
          </w:p>
        </w:tc>
        <w:tc>
          <w:tcPr>
            <w:tcW w:w="1030" w:type="dxa"/>
            <w:tcBorders>
              <w:top w:val="nil"/>
              <w:left w:val="nil"/>
              <w:bottom w:val="single" w:sz="4" w:space="0" w:color="auto"/>
              <w:right w:val="single" w:sz="4" w:space="0" w:color="auto"/>
            </w:tcBorders>
            <w:shd w:val="clear" w:color="auto" w:fill="auto"/>
            <w:vAlign w:val="center"/>
            <w:hideMark/>
          </w:tcPr>
          <w:p w14:paraId="049FBD6E" w14:textId="14319F13" w:rsidR="00A460F2" w:rsidRPr="00A460F2" w:rsidRDefault="00A460F2" w:rsidP="00A460F2">
            <w:pPr>
              <w:jc w:val="center"/>
              <w:rPr>
                <w:sz w:val="20"/>
                <w:szCs w:val="20"/>
                <w:lang w:val="uk-UA"/>
              </w:rPr>
            </w:pPr>
            <w:r w:rsidRPr="00A460F2">
              <w:rPr>
                <w:color w:val="000000"/>
                <w:sz w:val="20"/>
                <w:szCs w:val="20"/>
              </w:rPr>
              <w:t>550,20</w:t>
            </w:r>
          </w:p>
        </w:tc>
        <w:tc>
          <w:tcPr>
            <w:tcW w:w="1133" w:type="dxa"/>
            <w:tcBorders>
              <w:top w:val="nil"/>
              <w:left w:val="nil"/>
              <w:bottom w:val="single" w:sz="4" w:space="0" w:color="auto"/>
              <w:right w:val="single" w:sz="4" w:space="0" w:color="auto"/>
            </w:tcBorders>
            <w:shd w:val="clear" w:color="auto" w:fill="auto"/>
            <w:vAlign w:val="center"/>
            <w:hideMark/>
          </w:tcPr>
          <w:p w14:paraId="7F32E2A0" w14:textId="5D100BD7" w:rsidR="00A460F2" w:rsidRPr="00A460F2" w:rsidRDefault="00A460F2" w:rsidP="00A460F2">
            <w:pPr>
              <w:jc w:val="center"/>
              <w:rPr>
                <w:sz w:val="20"/>
                <w:szCs w:val="20"/>
                <w:lang w:val="uk-UA"/>
              </w:rPr>
            </w:pPr>
            <w:r w:rsidRPr="00A460F2">
              <w:rPr>
                <w:color w:val="000000"/>
                <w:sz w:val="20"/>
                <w:szCs w:val="20"/>
              </w:rPr>
              <w:t>549,65</w:t>
            </w:r>
          </w:p>
        </w:tc>
        <w:tc>
          <w:tcPr>
            <w:tcW w:w="1018" w:type="dxa"/>
            <w:tcBorders>
              <w:top w:val="nil"/>
              <w:left w:val="nil"/>
              <w:bottom w:val="single" w:sz="4" w:space="0" w:color="auto"/>
              <w:right w:val="single" w:sz="4" w:space="0" w:color="auto"/>
            </w:tcBorders>
            <w:shd w:val="clear" w:color="auto" w:fill="auto"/>
            <w:vAlign w:val="center"/>
            <w:hideMark/>
          </w:tcPr>
          <w:p w14:paraId="5E2D00C5" w14:textId="6B4B73AD" w:rsidR="00A460F2" w:rsidRPr="00A460F2" w:rsidRDefault="00540F67" w:rsidP="00A460F2">
            <w:pPr>
              <w:jc w:val="center"/>
              <w:rPr>
                <w:sz w:val="20"/>
                <w:szCs w:val="20"/>
                <w:lang w:val="uk-UA"/>
              </w:rPr>
            </w:pPr>
            <w:r>
              <w:rPr>
                <w:color w:val="000000"/>
                <w:sz w:val="20"/>
                <w:szCs w:val="20"/>
              </w:rPr>
              <w:t>98</w:t>
            </w:r>
            <w:r w:rsidR="00A460F2" w:rsidRPr="00A460F2">
              <w:rPr>
                <w:color w:val="000000"/>
                <w:sz w:val="20"/>
                <w:szCs w:val="20"/>
              </w:rPr>
              <w:t>0,00</w:t>
            </w:r>
          </w:p>
        </w:tc>
        <w:tc>
          <w:tcPr>
            <w:tcW w:w="1016" w:type="dxa"/>
            <w:tcBorders>
              <w:top w:val="nil"/>
              <w:left w:val="nil"/>
              <w:bottom w:val="single" w:sz="4" w:space="0" w:color="auto"/>
              <w:right w:val="single" w:sz="4" w:space="0" w:color="auto"/>
            </w:tcBorders>
            <w:shd w:val="clear" w:color="auto" w:fill="auto"/>
            <w:vAlign w:val="center"/>
            <w:hideMark/>
          </w:tcPr>
          <w:p w14:paraId="7F836E16" w14:textId="7B51ED66" w:rsidR="00A460F2" w:rsidRPr="00A460F2" w:rsidRDefault="00540F67" w:rsidP="00A460F2">
            <w:pPr>
              <w:jc w:val="center"/>
              <w:rPr>
                <w:sz w:val="20"/>
                <w:szCs w:val="20"/>
                <w:lang w:val="uk-UA"/>
              </w:rPr>
            </w:pPr>
            <w:r>
              <w:rPr>
                <w:color w:val="000000"/>
                <w:sz w:val="20"/>
                <w:szCs w:val="20"/>
              </w:rPr>
              <w:t>9</w:t>
            </w:r>
            <w:r w:rsidR="00A460F2" w:rsidRPr="00A460F2">
              <w:rPr>
                <w:color w:val="000000"/>
                <w:sz w:val="20"/>
                <w:szCs w:val="20"/>
              </w:rPr>
              <w:t>57,50</w:t>
            </w:r>
          </w:p>
        </w:tc>
        <w:tc>
          <w:tcPr>
            <w:tcW w:w="993" w:type="dxa"/>
            <w:tcBorders>
              <w:top w:val="nil"/>
              <w:left w:val="nil"/>
              <w:bottom w:val="single" w:sz="4" w:space="0" w:color="auto"/>
              <w:right w:val="single" w:sz="4" w:space="0" w:color="auto"/>
            </w:tcBorders>
            <w:shd w:val="clear" w:color="auto" w:fill="auto"/>
            <w:vAlign w:val="center"/>
            <w:hideMark/>
          </w:tcPr>
          <w:p w14:paraId="7023511A" w14:textId="21662DE0" w:rsidR="00A460F2" w:rsidRPr="00A460F2" w:rsidRDefault="00A460F2" w:rsidP="00A460F2">
            <w:pPr>
              <w:jc w:val="center"/>
              <w:rPr>
                <w:sz w:val="20"/>
                <w:szCs w:val="20"/>
                <w:lang w:val="uk-UA"/>
              </w:rPr>
            </w:pPr>
            <w:r w:rsidRPr="00A460F2">
              <w:rPr>
                <w:color w:val="000000"/>
                <w:sz w:val="20"/>
                <w:szCs w:val="20"/>
              </w:rPr>
              <w:t>590,90</w:t>
            </w:r>
          </w:p>
        </w:tc>
        <w:tc>
          <w:tcPr>
            <w:tcW w:w="1084" w:type="dxa"/>
            <w:tcBorders>
              <w:top w:val="nil"/>
              <w:left w:val="nil"/>
              <w:bottom w:val="single" w:sz="4" w:space="0" w:color="auto"/>
              <w:right w:val="single" w:sz="4" w:space="0" w:color="auto"/>
            </w:tcBorders>
            <w:shd w:val="clear" w:color="auto" w:fill="auto"/>
            <w:vAlign w:val="center"/>
            <w:hideMark/>
          </w:tcPr>
          <w:p w14:paraId="15EB5041" w14:textId="1897170E" w:rsidR="00A460F2" w:rsidRPr="00A460F2" w:rsidRDefault="00A460F2" w:rsidP="00A460F2">
            <w:pPr>
              <w:jc w:val="center"/>
              <w:rPr>
                <w:sz w:val="20"/>
                <w:szCs w:val="20"/>
                <w:lang w:val="uk-UA"/>
              </w:rPr>
            </w:pPr>
            <w:r w:rsidRPr="00A460F2">
              <w:rPr>
                <w:color w:val="000000"/>
                <w:sz w:val="20"/>
                <w:szCs w:val="20"/>
              </w:rPr>
              <w:t>585,99</w:t>
            </w:r>
          </w:p>
        </w:tc>
        <w:tc>
          <w:tcPr>
            <w:tcW w:w="1030" w:type="dxa"/>
            <w:tcBorders>
              <w:top w:val="nil"/>
              <w:left w:val="nil"/>
              <w:bottom w:val="single" w:sz="4" w:space="0" w:color="auto"/>
              <w:right w:val="single" w:sz="4" w:space="0" w:color="auto"/>
            </w:tcBorders>
            <w:shd w:val="clear" w:color="auto" w:fill="auto"/>
            <w:vAlign w:val="center"/>
            <w:hideMark/>
          </w:tcPr>
          <w:p w14:paraId="7F728030" w14:textId="25FC0A43" w:rsidR="00A460F2" w:rsidRPr="00A460F2" w:rsidRDefault="00A460F2" w:rsidP="00A460F2">
            <w:pPr>
              <w:jc w:val="center"/>
              <w:rPr>
                <w:sz w:val="20"/>
                <w:szCs w:val="20"/>
                <w:lang w:val="uk-UA"/>
              </w:rPr>
            </w:pPr>
            <w:r w:rsidRPr="00A460F2">
              <w:rPr>
                <w:color w:val="000000"/>
                <w:sz w:val="20"/>
                <w:szCs w:val="20"/>
              </w:rPr>
              <w:t>479,15</w:t>
            </w:r>
          </w:p>
        </w:tc>
        <w:tc>
          <w:tcPr>
            <w:tcW w:w="1016" w:type="dxa"/>
            <w:tcBorders>
              <w:top w:val="nil"/>
              <w:left w:val="nil"/>
              <w:bottom w:val="single" w:sz="4" w:space="0" w:color="auto"/>
              <w:right w:val="single" w:sz="4" w:space="0" w:color="auto"/>
            </w:tcBorders>
            <w:shd w:val="clear" w:color="auto" w:fill="auto"/>
            <w:vAlign w:val="center"/>
            <w:hideMark/>
          </w:tcPr>
          <w:p w14:paraId="66ACA294" w14:textId="31188BB3" w:rsidR="00A460F2" w:rsidRPr="00A460F2" w:rsidRDefault="00A460F2" w:rsidP="00A460F2">
            <w:pPr>
              <w:jc w:val="center"/>
              <w:rPr>
                <w:sz w:val="20"/>
                <w:szCs w:val="20"/>
                <w:lang w:val="uk-UA"/>
              </w:rPr>
            </w:pPr>
            <w:r w:rsidRPr="00A460F2">
              <w:rPr>
                <w:color w:val="000000"/>
                <w:sz w:val="20"/>
                <w:szCs w:val="20"/>
              </w:rPr>
              <w:t>478,67</w:t>
            </w:r>
          </w:p>
        </w:tc>
        <w:tc>
          <w:tcPr>
            <w:tcW w:w="1005" w:type="dxa"/>
            <w:tcBorders>
              <w:top w:val="nil"/>
              <w:left w:val="nil"/>
              <w:bottom w:val="single" w:sz="4" w:space="0" w:color="auto"/>
              <w:right w:val="single" w:sz="4" w:space="0" w:color="auto"/>
            </w:tcBorders>
            <w:shd w:val="clear" w:color="auto" w:fill="auto"/>
            <w:vAlign w:val="center"/>
            <w:hideMark/>
          </w:tcPr>
          <w:p w14:paraId="07E5EC66" w14:textId="39F88CDC" w:rsidR="00A460F2" w:rsidRPr="00A460F2" w:rsidRDefault="00A460F2" w:rsidP="00A460F2">
            <w:pPr>
              <w:jc w:val="center"/>
              <w:rPr>
                <w:sz w:val="20"/>
                <w:szCs w:val="20"/>
                <w:lang w:val="uk-UA"/>
              </w:rPr>
            </w:pPr>
            <w:r w:rsidRPr="00A460F2">
              <w:rPr>
                <w:color w:val="000000"/>
                <w:sz w:val="20"/>
                <w:szCs w:val="20"/>
              </w:rPr>
              <w:t>497,35</w:t>
            </w:r>
          </w:p>
        </w:tc>
        <w:tc>
          <w:tcPr>
            <w:tcW w:w="1060" w:type="dxa"/>
            <w:tcBorders>
              <w:top w:val="nil"/>
              <w:left w:val="nil"/>
              <w:bottom w:val="single" w:sz="4" w:space="0" w:color="auto"/>
              <w:right w:val="single" w:sz="4" w:space="0" w:color="auto"/>
            </w:tcBorders>
            <w:shd w:val="clear" w:color="auto" w:fill="auto"/>
            <w:noWrap/>
            <w:vAlign w:val="center"/>
            <w:hideMark/>
          </w:tcPr>
          <w:p w14:paraId="1AAAB65C" w14:textId="3CB08208" w:rsidR="00A460F2" w:rsidRPr="00A460F2" w:rsidRDefault="00A460F2" w:rsidP="00A460F2">
            <w:pPr>
              <w:jc w:val="center"/>
              <w:rPr>
                <w:sz w:val="20"/>
                <w:szCs w:val="20"/>
                <w:lang w:val="uk-UA"/>
              </w:rPr>
            </w:pPr>
            <w:r w:rsidRPr="00A460F2">
              <w:rPr>
                <w:color w:val="000000"/>
                <w:sz w:val="20"/>
                <w:szCs w:val="20"/>
              </w:rPr>
              <w:t>493,82</w:t>
            </w:r>
          </w:p>
        </w:tc>
      </w:tr>
      <w:tr w:rsidR="00A460F2" w:rsidRPr="00D02987" w14:paraId="21B9F659" w14:textId="77777777" w:rsidTr="0033483F">
        <w:trPr>
          <w:trHeight w:val="48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2799D8D4" w14:textId="5A5082C3" w:rsidR="00A460F2" w:rsidRPr="00A460F2" w:rsidRDefault="00A460F2" w:rsidP="006119C0">
            <w:pPr>
              <w:rPr>
                <w:sz w:val="20"/>
                <w:szCs w:val="20"/>
                <w:lang w:val="uk-UA"/>
              </w:rPr>
            </w:pPr>
            <w:proofErr w:type="spellStart"/>
            <w:r w:rsidRPr="00A460F2">
              <w:rPr>
                <w:color w:val="000000"/>
                <w:sz w:val="20"/>
                <w:szCs w:val="20"/>
              </w:rPr>
              <w:t>Обсяг</w:t>
            </w:r>
            <w:proofErr w:type="spellEnd"/>
            <w:r w:rsidRPr="00A460F2">
              <w:rPr>
                <w:color w:val="000000"/>
                <w:sz w:val="20"/>
                <w:szCs w:val="20"/>
              </w:rPr>
              <w:t xml:space="preserve"> </w:t>
            </w:r>
            <w:proofErr w:type="spellStart"/>
            <w:r w:rsidRPr="00A460F2">
              <w:rPr>
                <w:color w:val="000000"/>
                <w:sz w:val="20"/>
                <w:szCs w:val="20"/>
              </w:rPr>
              <w:t>скидів</w:t>
            </w:r>
            <w:proofErr w:type="spellEnd"/>
            <w:r w:rsidRPr="00A460F2">
              <w:rPr>
                <w:color w:val="000000"/>
                <w:sz w:val="20"/>
                <w:szCs w:val="20"/>
              </w:rPr>
              <w:t xml:space="preserve"> </w:t>
            </w:r>
            <w:proofErr w:type="spellStart"/>
            <w:r w:rsidRPr="00A460F2">
              <w:rPr>
                <w:color w:val="000000"/>
                <w:sz w:val="20"/>
                <w:szCs w:val="20"/>
              </w:rPr>
              <w:t>забруднюючих</w:t>
            </w:r>
            <w:proofErr w:type="spellEnd"/>
            <w:r w:rsidRPr="00A460F2">
              <w:rPr>
                <w:color w:val="000000"/>
                <w:sz w:val="20"/>
                <w:szCs w:val="20"/>
              </w:rPr>
              <w:t xml:space="preserve"> </w:t>
            </w:r>
            <w:proofErr w:type="spellStart"/>
            <w:r w:rsidRPr="00A460F2">
              <w:rPr>
                <w:color w:val="000000"/>
                <w:sz w:val="20"/>
                <w:szCs w:val="20"/>
              </w:rPr>
              <w:t>речовин</w:t>
            </w:r>
            <w:proofErr w:type="spellEnd"/>
            <w:r w:rsidRPr="00A460F2">
              <w:rPr>
                <w:color w:val="000000"/>
                <w:sz w:val="20"/>
                <w:szCs w:val="20"/>
              </w:rPr>
              <w:t xml:space="preserve"> у </w:t>
            </w:r>
            <w:proofErr w:type="spellStart"/>
            <w:r w:rsidRPr="00A460F2">
              <w:rPr>
                <w:color w:val="000000"/>
                <w:sz w:val="20"/>
                <w:szCs w:val="20"/>
              </w:rPr>
              <w:t>водні</w:t>
            </w:r>
            <w:proofErr w:type="spellEnd"/>
            <w:r w:rsidRPr="00A460F2">
              <w:rPr>
                <w:color w:val="000000"/>
                <w:sz w:val="20"/>
                <w:szCs w:val="20"/>
              </w:rPr>
              <w:t xml:space="preserve"> </w:t>
            </w:r>
            <w:proofErr w:type="spellStart"/>
            <w:r w:rsidRPr="00A460F2">
              <w:rPr>
                <w:color w:val="000000"/>
                <w:sz w:val="20"/>
                <w:szCs w:val="20"/>
              </w:rPr>
              <w:t>джерела</w:t>
            </w:r>
            <w:proofErr w:type="spellEnd"/>
            <w:r w:rsidRPr="00A460F2">
              <w:rPr>
                <w:color w:val="000000"/>
                <w:sz w:val="20"/>
                <w:szCs w:val="20"/>
              </w:rPr>
              <w:t xml:space="preserve">, </w:t>
            </w:r>
            <w:proofErr w:type="spellStart"/>
            <w:r w:rsidR="006119C0">
              <w:rPr>
                <w:color w:val="000000"/>
                <w:sz w:val="20"/>
                <w:szCs w:val="20"/>
              </w:rPr>
              <w:t>прив</w:t>
            </w:r>
            <w:proofErr w:type="spellEnd"/>
            <w:r w:rsidR="006119C0">
              <w:rPr>
                <w:color w:val="000000"/>
                <w:sz w:val="20"/>
                <w:szCs w:val="20"/>
              </w:rPr>
              <w:t>. т</w:t>
            </w:r>
          </w:p>
        </w:tc>
        <w:tc>
          <w:tcPr>
            <w:tcW w:w="1030" w:type="dxa"/>
            <w:tcBorders>
              <w:top w:val="nil"/>
              <w:left w:val="nil"/>
              <w:bottom w:val="single" w:sz="4" w:space="0" w:color="auto"/>
              <w:right w:val="single" w:sz="4" w:space="0" w:color="auto"/>
            </w:tcBorders>
            <w:shd w:val="clear" w:color="auto" w:fill="auto"/>
            <w:vAlign w:val="center"/>
            <w:hideMark/>
          </w:tcPr>
          <w:p w14:paraId="025A3DD3" w14:textId="7B90088D" w:rsidR="00A460F2" w:rsidRPr="00A460F2" w:rsidRDefault="00A460F2" w:rsidP="00A460F2">
            <w:pPr>
              <w:jc w:val="center"/>
              <w:rPr>
                <w:sz w:val="20"/>
                <w:szCs w:val="20"/>
                <w:lang w:val="uk-UA"/>
              </w:rPr>
            </w:pPr>
            <w:r w:rsidRPr="00A460F2">
              <w:rPr>
                <w:color w:val="000000"/>
                <w:sz w:val="20"/>
                <w:szCs w:val="20"/>
              </w:rPr>
              <w:t>41,16</w:t>
            </w:r>
          </w:p>
        </w:tc>
        <w:tc>
          <w:tcPr>
            <w:tcW w:w="1133" w:type="dxa"/>
            <w:tcBorders>
              <w:top w:val="nil"/>
              <w:left w:val="nil"/>
              <w:bottom w:val="single" w:sz="4" w:space="0" w:color="auto"/>
              <w:right w:val="single" w:sz="4" w:space="0" w:color="auto"/>
            </w:tcBorders>
            <w:shd w:val="clear" w:color="auto" w:fill="auto"/>
            <w:vAlign w:val="center"/>
            <w:hideMark/>
          </w:tcPr>
          <w:p w14:paraId="5B0266D2" w14:textId="5B1C58B0" w:rsidR="00A460F2" w:rsidRPr="00A460F2" w:rsidRDefault="00A460F2" w:rsidP="00A460F2">
            <w:pPr>
              <w:jc w:val="center"/>
              <w:rPr>
                <w:sz w:val="20"/>
                <w:szCs w:val="20"/>
                <w:lang w:val="uk-UA"/>
              </w:rPr>
            </w:pPr>
            <w:r w:rsidRPr="00A460F2">
              <w:rPr>
                <w:color w:val="000000"/>
                <w:sz w:val="20"/>
                <w:szCs w:val="20"/>
              </w:rPr>
              <w:t>40,64</w:t>
            </w:r>
          </w:p>
        </w:tc>
        <w:tc>
          <w:tcPr>
            <w:tcW w:w="1018" w:type="dxa"/>
            <w:tcBorders>
              <w:top w:val="nil"/>
              <w:left w:val="nil"/>
              <w:bottom w:val="single" w:sz="4" w:space="0" w:color="auto"/>
              <w:right w:val="single" w:sz="4" w:space="0" w:color="auto"/>
            </w:tcBorders>
            <w:shd w:val="clear" w:color="auto" w:fill="auto"/>
            <w:vAlign w:val="center"/>
            <w:hideMark/>
          </w:tcPr>
          <w:p w14:paraId="062F75B7" w14:textId="494E71FF" w:rsidR="00A460F2" w:rsidRPr="00A460F2" w:rsidRDefault="00540F67" w:rsidP="00A460F2">
            <w:pPr>
              <w:jc w:val="center"/>
              <w:rPr>
                <w:sz w:val="20"/>
                <w:szCs w:val="20"/>
                <w:lang w:val="uk-UA"/>
              </w:rPr>
            </w:pPr>
            <w:r>
              <w:rPr>
                <w:color w:val="000000"/>
                <w:sz w:val="20"/>
                <w:szCs w:val="20"/>
              </w:rPr>
              <w:t>78</w:t>
            </w:r>
            <w:r w:rsidR="00A460F2" w:rsidRPr="00A460F2">
              <w:rPr>
                <w:color w:val="000000"/>
                <w:sz w:val="20"/>
                <w:szCs w:val="20"/>
              </w:rPr>
              <w:t>,50</w:t>
            </w:r>
          </w:p>
        </w:tc>
        <w:tc>
          <w:tcPr>
            <w:tcW w:w="1016" w:type="dxa"/>
            <w:tcBorders>
              <w:top w:val="nil"/>
              <w:left w:val="nil"/>
              <w:bottom w:val="single" w:sz="4" w:space="0" w:color="auto"/>
              <w:right w:val="single" w:sz="4" w:space="0" w:color="auto"/>
            </w:tcBorders>
            <w:shd w:val="clear" w:color="auto" w:fill="auto"/>
            <w:vAlign w:val="center"/>
            <w:hideMark/>
          </w:tcPr>
          <w:p w14:paraId="65C3956A" w14:textId="59153739" w:rsidR="00A460F2" w:rsidRPr="00A460F2" w:rsidRDefault="00540F67" w:rsidP="00A460F2">
            <w:pPr>
              <w:jc w:val="center"/>
              <w:rPr>
                <w:sz w:val="20"/>
                <w:szCs w:val="20"/>
                <w:lang w:val="uk-UA"/>
              </w:rPr>
            </w:pPr>
            <w:r>
              <w:rPr>
                <w:color w:val="000000"/>
                <w:sz w:val="20"/>
                <w:szCs w:val="20"/>
              </w:rPr>
              <w:t>67</w:t>
            </w:r>
            <w:r w:rsidR="00A460F2" w:rsidRPr="00A460F2">
              <w:rPr>
                <w:color w:val="000000"/>
                <w:sz w:val="20"/>
                <w:szCs w:val="20"/>
              </w:rPr>
              <w:t>,67</w:t>
            </w:r>
          </w:p>
        </w:tc>
        <w:tc>
          <w:tcPr>
            <w:tcW w:w="993" w:type="dxa"/>
            <w:tcBorders>
              <w:top w:val="nil"/>
              <w:left w:val="nil"/>
              <w:bottom w:val="single" w:sz="4" w:space="0" w:color="auto"/>
              <w:right w:val="single" w:sz="4" w:space="0" w:color="auto"/>
            </w:tcBorders>
            <w:shd w:val="clear" w:color="auto" w:fill="auto"/>
            <w:vAlign w:val="center"/>
            <w:hideMark/>
          </w:tcPr>
          <w:p w14:paraId="1B47FC98" w14:textId="584602D0" w:rsidR="00A460F2" w:rsidRPr="00A460F2" w:rsidRDefault="00A460F2" w:rsidP="00A460F2">
            <w:pPr>
              <w:jc w:val="center"/>
              <w:rPr>
                <w:sz w:val="20"/>
                <w:szCs w:val="20"/>
                <w:lang w:val="uk-UA"/>
              </w:rPr>
            </w:pPr>
            <w:r w:rsidRPr="00A460F2">
              <w:rPr>
                <w:color w:val="000000"/>
                <w:sz w:val="20"/>
                <w:szCs w:val="20"/>
              </w:rPr>
              <w:t>47,50</w:t>
            </w:r>
          </w:p>
        </w:tc>
        <w:tc>
          <w:tcPr>
            <w:tcW w:w="1084" w:type="dxa"/>
            <w:tcBorders>
              <w:top w:val="nil"/>
              <w:left w:val="nil"/>
              <w:bottom w:val="single" w:sz="4" w:space="0" w:color="auto"/>
              <w:right w:val="single" w:sz="4" w:space="0" w:color="auto"/>
            </w:tcBorders>
            <w:shd w:val="clear" w:color="auto" w:fill="auto"/>
            <w:vAlign w:val="center"/>
            <w:hideMark/>
          </w:tcPr>
          <w:p w14:paraId="33B21B13" w14:textId="0099F4F6" w:rsidR="00A460F2" w:rsidRPr="00A460F2" w:rsidRDefault="00A460F2" w:rsidP="00A460F2">
            <w:pPr>
              <w:jc w:val="center"/>
              <w:rPr>
                <w:sz w:val="20"/>
                <w:szCs w:val="20"/>
                <w:lang w:val="uk-UA"/>
              </w:rPr>
            </w:pPr>
            <w:r w:rsidRPr="00A460F2">
              <w:rPr>
                <w:color w:val="000000"/>
                <w:sz w:val="20"/>
                <w:szCs w:val="20"/>
              </w:rPr>
              <w:t>47,83</w:t>
            </w:r>
          </w:p>
        </w:tc>
        <w:tc>
          <w:tcPr>
            <w:tcW w:w="1030" w:type="dxa"/>
            <w:tcBorders>
              <w:top w:val="nil"/>
              <w:left w:val="nil"/>
              <w:bottom w:val="single" w:sz="4" w:space="0" w:color="auto"/>
              <w:right w:val="single" w:sz="4" w:space="0" w:color="auto"/>
            </w:tcBorders>
            <w:shd w:val="clear" w:color="auto" w:fill="auto"/>
            <w:vAlign w:val="center"/>
            <w:hideMark/>
          </w:tcPr>
          <w:p w14:paraId="52C58929" w14:textId="07FD1857" w:rsidR="00A460F2" w:rsidRPr="00A460F2" w:rsidRDefault="00A460F2" w:rsidP="00A460F2">
            <w:pPr>
              <w:jc w:val="center"/>
              <w:rPr>
                <w:sz w:val="20"/>
                <w:szCs w:val="20"/>
                <w:lang w:val="uk-UA"/>
              </w:rPr>
            </w:pPr>
            <w:r w:rsidRPr="00A460F2">
              <w:rPr>
                <w:color w:val="000000"/>
                <w:sz w:val="20"/>
                <w:szCs w:val="20"/>
              </w:rPr>
              <w:t>37,45</w:t>
            </w:r>
          </w:p>
        </w:tc>
        <w:tc>
          <w:tcPr>
            <w:tcW w:w="1016" w:type="dxa"/>
            <w:tcBorders>
              <w:top w:val="nil"/>
              <w:left w:val="nil"/>
              <w:bottom w:val="single" w:sz="4" w:space="0" w:color="auto"/>
              <w:right w:val="single" w:sz="4" w:space="0" w:color="auto"/>
            </w:tcBorders>
            <w:shd w:val="clear" w:color="auto" w:fill="auto"/>
            <w:vAlign w:val="center"/>
            <w:hideMark/>
          </w:tcPr>
          <w:p w14:paraId="7F2BBAE3" w14:textId="4F029B90" w:rsidR="00A460F2" w:rsidRPr="00A460F2" w:rsidRDefault="00A460F2" w:rsidP="00A460F2">
            <w:pPr>
              <w:jc w:val="center"/>
              <w:rPr>
                <w:sz w:val="20"/>
                <w:szCs w:val="20"/>
                <w:lang w:val="uk-UA"/>
              </w:rPr>
            </w:pPr>
            <w:r w:rsidRPr="00A460F2">
              <w:rPr>
                <w:color w:val="000000"/>
                <w:sz w:val="20"/>
                <w:szCs w:val="20"/>
              </w:rPr>
              <w:t>37,46</w:t>
            </w:r>
          </w:p>
        </w:tc>
        <w:tc>
          <w:tcPr>
            <w:tcW w:w="1005" w:type="dxa"/>
            <w:tcBorders>
              <w:top w:val="nil"/>
              <w:left w:val="nil"/>
              <w:bottom w:val="single" w:sz="4" w:space="0" w:color="auto"/>
              <w:right w:val="single" w:sz="4" w:space="0" w:color="auto"/>
            </w:tcBorders>
            <w:shd w:val="clear" w:color="auto" w:fill="auto"/>
            <w:vAlign w:val="center"/>
            <w:hideMark/>
          </w:tcPr>
          <w:p w14:paraId="4BADA43B" w14:textId="2CDAC8F2" w:rsidR="00A460F2" w:rsidRPr="00A460F2" w:rsidRDefault="00A460F2" w:rsidP="00A460F2">
            <w:pPr>
              <w:jc w:val="center"/>
              <w:rPr>
                <w:sz w:val="20"/>
                <w:szCs w:val="20"/>
                <w:lang w:val="uk-UA"/>
              </w:rPr>
            </w:pPr>
            <w:r w:rsidRPr="00A460F2">
              <w:rPr>
                <w:color w:val="000000"/>
                <w:sz w:val="20"/>
                <w:szCs w:val="20"/>
              </w:rPr>
              <w:t>38,50</w:t>
            </w:r>
          </w:p>
        </w:tc>
        <w:tc>
          <w:tcPr>
            <w:tcW w:w="1060" w:type="dxa"/>
            <w:tcBorders>
              <w:top w:val="nil"/>
              <w:left w:val="nil"/>
              <w:bottom w:val="single" w:sz="4" w:space="0" w:color="auto"/>
              <w:right w:val="single" w:sz="4" w:space="0" w:color="auto"/>
            </w:tcBorders>
            <w:shd w:val="clear" w:color="auto" w:fill="auto"/>
            <w:noWrap/>
            <w:vAlign w:val="center"/>
            <w:hideMark/>
          </w:tcPr>
          <w:p w14:paraId="5F823862" w14:textId="3BBE4EC9" w:rsidR="00A460F2" w:rsidRPr="00A460F2" w:rsidRDefault="00A460F2" w:rsidP="00A460F2">
            <w:pPr>
              <w:jc w:val="center"/>
              <w:rPr>
                <w:sz w:val="20"/>
                <w:szCs w:val="20"/>
                <w:lang w:val="uk-UA"/>
              </w:rPr>
            </w:pPr>
            <w:r w:rsidRPr="00A460F2">
              <w:rPr>
                <w:color w:val="000000"/>
                <w:sz w:val="20"/>
                <w:szCs w:val="20"/>
              </w:rPr>
              <w:t>36,45</w:t>
            </w:r>
          </w:p>
        </w:tc>
      </w:tr>
      <w:tr w:rsidR="00A460F2" w:rsidRPr="00D02987" w14:paraId="3E4BCBBE"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762C79A3" w14:textId="1370312A" w:rsidR="00A460F2" w:rsidRPr="00A460F2" w:rsidRDefault="00A460F2" w:rsidP="000D0C44">
            <w:pPr>
              <w:rPr>
                <w:sz w:val="20"/>
                <w:szCs w:val="20"/>
                <w:lang w:val="uk-UA"/>
              </w:rPr>
            </w:pPr>
            <w:proofErr w:type="spellStart"/>
            <w:r w:rsidRPr="00A460F2">
              <w:rPr>
                <w:color w:val="000000"/>
                <w:sz w:val="20"/>
                <w:szCs w:val="20"/>
              </w:rPr>
              <w:t>Обсяг</w:t>
            </w:r>
            <w:proofErr w:type="spellEnd"/>
            <w:r w:rsidRPr="00A460F2">
              <w:rPr>
                <w:color w:val="000000"/>
                <w:sz w:val="20"/>
                <w:szCs w:val="20"/>
              </w:rPr>
              <w:t xml:space="preserve"> </w:t>
            </w:r>
            <w:proofErr w:type="spellStart"/>
            <w:r w:rsidRPr="00A460F2">
              <w:rPr>
                <w:color w:val="000000"/>
                <w:sz w:val="20"/>
                <w:szCs w:val="20"/>
              </w:rPr>
              <w:t>відходів</w:t>
            </w:r>
            <w:proofErr w:type="spellEnd"/>
            <w:r w:rsidRPr="00A460F2">
              <w:rPr>
                <w:color w:val="000000"/>
                <w:sz w:val="20"/>
                <w:szCs w:val="20"/>
              </w:rPr>
              <w:t xml:space="preserve">, </w:t>
            </w:r>
            <w:proofErr w:type="spellStart"/>
            <w:r w:rsidR="006119C0">
              <w:rPr>
                <w:color w:val="000000"/>
                <w:sz w:val="20"/>
                <w:szCs w:val="20"/>
              </w:rPr>
              <w:t>прив</w:t>
            </w:r>
            <w:proofErr w:type="spellEnd"/>
            <w:r w:rsidR="006119C0">
              <w:rPr>
                <w:color w:val="000000"/>
                <w:sz w:val="20"/>
                <w:szCs w:val="20"/>
              </w:rPr>
              <w:t>. т</w:t>
            </w:r>
          </w:p>
        </w:tc>
        <w:tc>
          <w:tcPr>
            <w:tcW w:w="1030" w:type="dxa"/>
            <w:tcBorders>
              <w:top w:val="nil"/>
              <w:left w:val="nil"/>
              <w:bottom w:val="single" w:sz="4" w:space="0" w:color="auto"/>
              <w:right w:val="single" w:sz="4" w:space="0" w:color="auto"/>
            </w:tcBorders>
            <w:shd w:val="clear" w:color="auto" w:fill="auto"/>
            <w:vAlign w:val="center"/>
            <w:hideMark/>
          </w:tcPr>
          <w:p w14:paraId="44929A96" w14:textId="7489E05E" w:rsidR="00A460F2" w:rsidRPr="00A460F2" w:rsidRDefault="00A460F2" w:rsidP="00A460F2">
            <w:pPr>
              <w:jc w:val="center"/>
              <w:rPr>
                <w:sz w:val="20"/>
                <w:szCs w:val="20"/>
                <w:lang w:val="uk-UA"/>
              </w:rPr>
            </w:pPr>
            <w:r w:rsidRPr="00A460F2">
              <w:rPr>
                <w:color w:val="000000"/>
                <w:sz w:val="20"/>
                <w:szCs w:val="20"/>
              </w:rPr>
              <w:t>27,30</w:t>
            </w:r>
          </w:p>
        </w:tc>
        <w:tc>
          <w:tcPr>
            <w:tcW w:w="1133" w:type="dxa"/>
            <w:tcBorders>
              <w:top w:val="nil"/>
              <w:left w:val="nil"/>
              <w:bottom w:val="single" w:sz="4" w:space="0" w:color="auto"/>
              <w:right w:val="single" w:sz="4" w:space="0" w:color="auto"/>
            </w:tcBorders>
            <w:shd w:val="clear" w:color="auto" w:fill="auto"/>
            <w:vAlign w:val="center"/>
            <w:hideMark/>
          </w:tcPr>
          <w:p w14:paraId="47413818" w14:textId="61B9C4C1" w:rsidR="00A460F2" w:rsidRPr="00A460F2" w:rsidRDefault="00A460F2" w:rsidP="00A460F2">
            <w:pPr>
              <w:jc w:val="center"/>
              <w:rPr>
                <w:sz w:val="20"/>
                <w:szCs w:val="20"/>
                <w:lang w:val="uk-UA"/>
              </w:rPr>
            </w:pPr>
            <w:r w:rsidRPr="00A460F2">
              <w:rPr>
                <w:color w:val="000000"/>
                <w:sz w:val="20"/>
                <w:szCs w:val="20"/>
              </w:rPr>
              <w:t>27,37</w:t>
            </w:r>
          </w:p>
        </w:tc>
        <w:tc>
          <w:tcPr>
            <w:tcW w:w="1018" w:type="dxa"/>
            <w:tcBorders>
              <w:top w:val="nil"/>
              <w:left w:val="nil"/>
              <w:bottom w:val="single" w:sz="4" w:space="0" w:color="auto"/>
              <w:right w:val="single" w:sz="4" w:space="0" w:color="auto"/>
            </w:tcBorders>
            <w:shd w:val="clear" w:color="auto" w:fill="auto"/>
            <w:vAlign w:val="center"/>
            <w:hideMark/>
          </w:tcPr>
          <w:p w14:paraId="2C11D520" w14:textId="0E7A9F70" w:rsidR="00A460F2" w:rsidRPr="00A460F2" w:rsidRDefault="00540F67" w:rsidP="00A460F2">
            <w:pPr>
              <w:jc w:val="center"/>
              <w:rPr>
                <w:sz w:val="20"/>
                <w:szCs w:val="20"/>
                <w:lang w:val="uk-UA"/>
              </w:rPr>
            </w:pPr>
            <w:r>
              <w:rPr>
                <w:color w:val="000000"/>
                <w:sz w:val="20"/>
                <w:szCs w:val="20"/>
              </w:rPr>
              <w:t>8</w:t>
            </w:r>
            <w:r w:rsidR="00A460F2" w:rsidRPr="00A460F2">
              <w:rPr>
                <w:color w:val="000000"/>
                <w:sz w:val="20"/>
                <w:szCs w:val="20"/>
              </w:rPr>
              <w:t>9,00</w:t>
            </w:r>
          </w:p>
        </w:tc>
        <w:tc>
          <w:tcPr>
            <w:tcW w:w="1016" w:type="dxa"/>
            <w:tcBorders>
              <w:top w:val="nil"/>
              <w:left w:val="nil"/>
              <w:bottom w:val="single" w:sz="4" w:space="0" w:color="auto"/>
              <w:right w:val="single" w:sz="4" w:space="0" w:color="auto"/>
            </w:tcBorders>
            <w:shd w:val="clear" w:color="auto" w:fill="auto"/>
            <w:vAlign w:val="center"/>
            <w:hideMark/>
          </w:tcPr>
          <w:p w14:paraId="4329EF63" w14:textId="5F75B66A" w:rsidR="00A460F2" w:rsidRPr="00A460F2" w:rsidRDefault="00540F67" w:rsidP="00A460F2">
            <w:pPr>
              <w:jc w:val="center"/>
              <w:rPr>
                <w:sz w:val="20"/>
                <w:szCs w:val="20"/>
                <w:lang w:val="uk-UA"/>
              </w:rPr>
            </w:pPr>
            <w:r>
              <w:rPr>
                <w:color w:val="000000"/>
                <w:sz w:val="20"/>
                <w:szCs w:val="20"/>
              </w:rPr>
              <w:t>7</w:t>
            </w:r>
            <w:r w:rsidR="00A460F2" w:rsidRPr="00A460F2">
              <w:rPr>
                <w:color w:val="000000"/>
                <w:sz w:val="20"/>
                <w:szCs w:val="20"/>
              </w:rPr>
              <w:t>9,13</w:t>
            </w:r>
          </w:p>
        </w:tc>
        <w:tc>
          <w:tcPr>
            <w:tcW w:w="993" w:type="dxa"/>
            <w:tcBorders>
              <w:top w:val="nil"/>
              <w:left w:val="nil"/>
              <w:bottom w:val="single" w:sz="4" w:space="0" w:color="auto"/>
              <w:right w:val="single" w:sz="4" w:space="0" w:color="auto"/>
            </w:tcBorders>
            <w:shd w:val="clear" w:color="auto" w:fill="auto"/>
            <w:vAlign w:val="center"/>
            <w:hideMark/>
          </w:tcPr>
          <w:p w14:paraId="3AD17CBC" w14:textId="61566B66" w:rsidR="00A460F2" w:rsidRPr="00A460F2" w:rsidRDefault="00A460F2" w:rsidP="00A460F2">
            <w:pPr>
              <w:jc w:val="center"/>
              <w:rPr>
                <w:sz w:val="20"/>
                <w:szCs w:val="20"/>
                <w:lang w:val="uk-UA"/>
              </w:rPr>
            </w:pPr>
            <w:r w:rsidRPr="00A460F2">
              <w:rPr>
                <w:color w:val="000000"/>
                <w:sz w:val="20"/>
                <w:szCs w:val="20"/>
              </w:rPr>
              <w:t>35,91</w:t>
            </w:r>
          </w:p>
        </w:tc>
        <w:tc>
          <w:tcPr>
            <w:tcW w:w="1084" w:type="dxa"/>
            <w:tcBorders>
              <w:top w:val="nil"/>
              <w:left w:val="nil"/>
              <w:bottom w:val="single" w:sz="4" w:space="0" w:color="auto"/>
              <w:right w:val="single" w:sz="4" w:space="0" w:color="auto"/>
            </w:tcBorders>
            <w:shd w:val="clear" w:color="auto" w:fill="auto"/>
            <w:vAlign w:val="center"/>
            <w:hideMark/>
          </w:tcPr>
          <w:p w14:paraId="11AB14FC" w14:textId="321B4B0B" w:rsidR="00A460F2" w:rsidRPr="00A460F2" w:rsidRDefault="00A460F2" w:rsidP="00A460F2">
            <w:pPr>
              <w:jc w:val="center"/>
              <w:rPr>
                <w:sz w:val="20"/>
                <w:szCs w:val="20"/>
                <w:lang w:val="uk-UA"/>
              </w:rPr>
            </w:pPr>
            <w:r w:rsidRPr="00A460F2">
              <w:rPr>
                <w:color w:val="000000"/>
                <w:sz w:val="20"/>
                <w:szCs w:val="20"/>
              </w:rPr>
              <w:t>35,19</w:t>
            </w:r>
          </w:p>
        </w:tc>
        <w:tc>
          <w:tcPr>
            <w:tcW w:w="1030" w:type="dxa"/>
            <w:tcBorders>
              <w:top w:val="nil"/>
              <w:left w:val="nil"/>
              <w:bottom w:val="single" w:sz="4" w:space="0" w:color="auto"/>
              <w:right w:val="single" w:sz="4" w:space="0" w:color="auto"/>
            </w:tcBorders>
            <w:shd w:val="clear" w:color="auto" w:fill="auto"/>
            <w:vAlign w:val="center"/>
            <w:hideMark/>
          </w:tcPr>
          <w:p w14:paraId="6B50D578" w14:textId="07549DB9" w:rsidR="00A460F2" w:rsidRPr="00A460F2" w:rsidRDefault="00A460F2" w:rsidP="00A460F2">
            <w:pPr>
              <w:jc w:val="center"/>
              <w:rPr>
                <w:sz w:val="20"/>
                <w:szCs w:val="20"/>
                <w:lang w:val="uk-UA"/>
              </w:rPr>
            </w:pPr>
            <w:r w:rsidRPr="00A460F2">
              <w:rPr>
                <w:color w:val="000000"/>
                <w:sz w:val="20"/>
                <w:szCs w:val="20"/>
              </w:rPr>
              <w:t>26,99</w:t>
            </w:r>
          </w:p>
        </w:tc>
        <w:tc>
          <w:tcPr>
            <w:tcW w:w="1016" w:type="dxa"/>
            <w:tcBorders>
              <w:top w:val="nil"/>
              <w:left w:val="nil"/>
              <w:bottom w:val="single" w:sz="4" w:space="0" w:color="auto"/>
              <w:right w:val="single" w:sz="4" w:space="0" w:color="auto"/>
            </w:tcBorders>
            <w:shd w:val="clear" w:color="auto" w:fill="auto"/>
            <w:vAlign w:val="center"/>
            <w:hideMark/>
          </w:tcPr>
          <w:p w14:paraId="171A5934" w14:textId="545EF5F2" w:rsidR="00A460F2" w:rsidRPr="00A460F2" w:rsidRDefault="00A460F2" w:rsidP="00A460F2">
            <w:pPr>
              <w:jc w:val="center"/>
              <w:rPr>
                <w:sz w:val="20"/>
                <w:szCs w:val="20"/>
                <w:lang w:val="uk-UA"/>
              </w:rPr>
            </w:pPr>
            <w:r w:rsidRPr="00A460F2">
              <w:rPr>
                <w:color w:val="000000"/>
                <w:sz w:val="20"/>
                <w:szCs w:val="20"/>
              </w:rPr>
              <w:t>26,52</w:t>
            </w:r>
          </w:p>
        </w:tc>
        <w:tc>
          <w:tcPr>
            <w:tcW w:w="1005" w:type="dxa"/>
            <w:tcBorders>
              <w:top w:val="nil"/>
              <w:left w:val="nil"/>
              <w:bottom w:val="single" w:sz="4" w:space="0" w:color="auto"/>
              <w:right w:val="single" w:sz="4" w:space="0" w:color="auto"/>
            </w:tcBorders>
            <w:shd w:val="clear" w:color="auto" w:fill="auto"/>
            <w:vAlign w:val="center"/>
            <w:hideMark/>
          </w:tcPr>
          <w:p w14:paraId="68DCD610" w14:textId="6B00C0CF" w:rsidR="00A460F2" w:rsidRPr="00A460F2" w:rsidRDefault="00A460F2" w:rsidP="00A460F2">
            <w:pPr>
              <w:jc w:val="center"/>
              <w:rPr>
                <w:sz w:val="20"/>
                <w:szCs w:val="20"/>
                <w:lang w:val="uk-UA"/>
              </w:rPr>
            </w:pPr>
            <w:r w:rsidRPr="00A460F2">
              <w:rPr>
                <w:color w:val="000000"/>
                <w:sz w:val="20"/>
                <w:szCs w:val="20"/>
              </w:rPr>
              <w:t>27,27</w:t>
            </w:r>
          </w:p>
        </w:tc>
        <w:tc>
          <w:tcPr>
            <w:tcW w:w="1060" w:type="dxa"/>
            <w:tcBorders>
              <w:top w:val="nil"/>
              <w:left w:val="nil"/>
              <w:bottom w:val="single" w:sz="4" w:space="0" w:color="auto"/>
              <w:right w:val="single" w:sz="4" w:space="0" w:color="auto"/>
            </w:tcBorders>
            <w:shd w:val="clear" w:color="auto" w:fill="auto"/>
            <w:noWrap/>
            <w:vAlign w:val="center"/>
            <w:hideMark/>
          </w:tcPr>
          <w:p w14:paraId="7B0D0A29" w14:textId="5168D208" w:rsidR="00A460F2" w:rsidRPr="00A460F2" w:rsidRDefault="00A460F2" w:rsidP="00A460F2">
            <w:pPr>
              <w:jc w:val="center"/>
              <w:rPr>
                <w:sz w:val="20"/>
                <w:szCs w:val="20"/>
                <w:lang w:val="uk-UA"/>
              </w:rPr>
            </w:pPr>
            <w:r w:rsidRPr="00A460F2">
              <w:rPr>
                <w:color w:val="000000"/>
                <w:sz w:val="20"/>
                <w:szCs w:val="20"/>
              </w:rPr>
              <w:t>27,56</w:t>
            </w:r>
          </w:p>
        </w:tc>
      </w:tr>
      <w:tr w:rsidR="00A460F2" w:rsidRPr="00D02987" w14:paraId="40785307" w14:textId="77777777" w:rsidTr="0033483F">
        <w:trPr>
          <w:trHeight w:val="48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7CD413CF" w14:textId="7E672939" w:rsidR="00A460F2" w:rsidRPr="00A460F2" w:rsidRDefault="00A460F2" w:rsidP="000D0C44">
            <w:pPr>
              <w:rPr>
                <w:sz w:val="20"/>
                <w:szCs w:val="20"/>
                <w:lang w:val="uk-UA"/>
              </w:rPr>
            </w:pPr>
            <w:proofErr w:type="spellStart"/>
            <w:r w:rsidRPr="00A460F2">
              <w:rPr>
                <w:color w:val="000000"/>
                <w:sz w:val="20"/>
                <w:szCs w:val="20"/>
              </w:rPr>
              <w:t>Загальна</w:t>
            </w:r>
            <w:proofErr w:type="spellEnd"/>
            <w:r w:rsidRPr="00A460F2">
              <w:rPr>
                <w:color w:val="000000"/>
                <w:sz w:val="20"/>
                <w:szCs w:val="20"/>
              </w:rPr>
              <w:t xml:space="preserve"> сума </w:t>
            </w:r>
            <w:proofErr w:type="spellStart"/>
            <w:r w:rsidRPr="00A460F2">
              <w:rPr>
                <w:color w:val="000000"/>
                <w:sz w:val="20"/>
                <w:szCs w:val="20"/>
              </w:rPr>
              <w:t>виплат</w:t>
            </w:r>
            <w:proofErr w:type="spellEnd"/>
            <w:r w:rsidRPr="00A460F2">
              <w:rPr>
                <w:color w:val="000000"/>
                <w:sz w:val="20"/>
                <w:szCs w:val="20"/>
              </w:rPr>
              <w:t xml:space="preserve">, </w:t>
            </w:r>
            <w:proofErr w:type="spellStart"/>
            <w:r w:rsidRPr="00A460F2">
              <w:rPr>
                <w:color w:val="000000"/>
                <w:sz w:val="20"/>
                <w:szCs w:val="20"/>
              </w:rPr>
              <w:t>що</w:t>
            </w:r>
            <w:proofErr w:type="spellEnd"/>
            <w:r w:rsidRPr="00A460F2">
              <w:rPr>
                <w:color w:val="000000"/>
                <w:sz w:val="20"/>
                <w:szCs w:val="20"/>
              </w:rPr>
              <w:t xml:space="preserve"> </w:t>
            </w:r>
            <w:proofErr w:type="spellStart"/>
            <w:r w:rsidRPr="00A460F2">
              <w:rPr>
                <w:color w:val="000000"/>
                <w:sz w:val="20"/>
                <w:szCs w:val="20"/>
              </w:rPr>
              <w:t>обумовлені</w:t>
            </w:r>
            <w:proofErr w:type="spellEnd"/>
            <w:r w:rsidRPr="00A460F2">
              <w:rPr>
                <w:color w:val="000000"/>
                <w:sz w:val="20"/>
                <w:szCs w:val="20"/>
              </w:rPr>
              <w:t xml:space="preserve"> </w:t>
            </w:r>
            <w:proofErr w:type="spellStart"/>
            <w:r w:rsidRPr="00A460F2">
              <w:rPr>
                <w:color w:val="000000"/>
                <w:sz w:val="20"/>
                <w:szCs w:val="20"/>
              </w:rPr>
              <w:t>забрудненням</w:t>
            </w:r>
            <w:proofErr w:type="spellEnd"/>
            <w:r w:rsidRPr="00A460F2">
              <w:rPr>
                <w:color w:val="000000"/>
                <w:sz w:val="20"/>
                <w:szCs w:val="20"/>
              </w:rPr>
              <w:t xml:space="preserve"> </w:t>
            </w:r>
            <w:proofErr w:type="spellStart"/>
            <w:r w:rsidRPr="00A460F2">
              <w:rPr>
                <w:color w:val="000000"/>
                <w:sz w:val="20"/>
                <w:szCs w:val="20"/>
              </w:rPr>
              <w:t>навколишнього</w:t>
            </w:r>
            <w:proofErr w:type="spellEnd"/>
            <w:r w:rsidRPr="00A460F2">
              <w:rPr>
                <w:color w:val="000000"/>
                <w:sz w:val="20"/>
                <w:szCs w:val="20"/>
              </w:rPr>
              <w:t xml:space="preserve"> </w:t>
            </w:r>
            <w:proofErr w:type="spellStart"/>
            <w:r w:rsidRPr="00A460F2">
              <w:rPr>
                <w:color w:val="000000"/>
                <w:sz w:val="20"/>
                <w:szCs w:val="20"/>
              </w:rPr>
              <w:t>середовища</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2B70691" w14:textId="04622C88" w:rsidR="00A460F2" w:rsidRPr="00A460F2" w:rsidRDefault="00A460F2" w:rsidP="00A460F2">
            <w:pPr>
              <w:jc w:val="center"/>
              <w:rPr>
                <w:sz w:val="20"/>
                <w:szCs w:val="20"/>
                <w:lang w:val="uk-UA"/>
              </w:rPr>
            </w:pPr>
            <w:r w:rsidRPr="00A460F2">
              <w:rPr>
                <w:color w:val="000000"/>
                <w:sz w:val="20"/>
                <w:szCs w:val="20"/>
              </w:rPr>
              <w:t>813,70</w:t>
            </w:r>
          </w:p>
        </w:tc>
        <w:tc>
          <w:tcPr>
            <w:tcW w:w="1133" w:type="dxa"/>
            <w:tcBorders>
              <w:top w:val="nil"/>
              <w:left w:val="nil"/>
              <w:bottom w:val="single" w:sz="4" w:space="0" w:color="auto"/>
              <w:right w:val="single" w:sz="4" w:space="0" w:color="auto"/>
            </w:tcBorders>
            <w:shd w:val="clear" w:color="auto" w:fill="auto"/>
            <w:vAlign w:val="center"/>
            <w:hideMark/>
          </w:tcPr>
          <w:p w14:paraId="5283D060" w14:textId="207ECB79" w:rsidR="00A460F2" w:rsidRPr="00A460F2" w:rsidRDefault="00A460F2" w:rsidP="00A460F2">
            <w:pPr>
              <w:jc w:val="center"/>
              <w:rPr>
                <w:sz w:val="20"/>
                <w:szCs w:val="20"/>
                <w:lang w:val="uk-UA"/>
              </w:rPr>
            </w:pPr>
            <w:r w:rsidRPr="00A460F2">
              <w:rPr>
                <w:color w:val="000000"/>
                <w:sz w:val="20"/>
                <w:szCs w:val="20"/>
              </w:rPr>
              <w:t>829,49</w:t>
            </w:r>
          </w:p>
        </w:tc>
        <w:tc>
          <w:tcPr>
            <w:tcW w:w="1018" w:type="dxa"/>
            <w:tcBorders>
              <w:top w:val="nil"/>
              <w:left w:val="nil"/>
              <w:bottom w:val="single" w:sz="4" w:space="0" w:color="auto"/>
              <w:right w:val="single" w:sz="4" w:space="0" w:color="auto"/>
            </w:tcBorders>
            <w:shd w:val="clear" w:color="auto" w:fill="auto"/>
            <w:vAlign w:val="center"/>
            <w:hideMark/>
          </w:tcPr>
          <w:p w14:paraId="25DDDBB4" w14:textId="443BA16F" w:rsidR="00A460F2" w:rsidRPr="00A460F2" w:rsidRDefault="00540F67" w:rsidP="00A460F2">
            <w:pPr>
              <w:jc w:val="center"/>
              <w:rPr>
                <w:sz w:val="20"/>
                <w:szCs w:val="20"/>
                <w:lang w:val="uk-UA"/>
              </w:rPr>
            </w:pPr>
            <w:r>
              <w:rPr>
                <w:color w:val="000000"/>
                <w:sz w:val="20"/>
                <w:szCs w:val="20"/>
              </w:rPr>
              <w:t>86</w:t>
            </w:r>
            <w:r w:rsidR="00A460F2" w:rsidRPr="00A460F2">
              <w:rPr>
                <w:color w:val="000000"/>
                <w:sz w:val="20"/>
                <w:szCs w:val="20"/>
              </w:rPr>
              <w:t>5,78</w:t>
            </w:r>
          </w:p>
        </w:tc>
        <w:tc>
          <w:tcPr>
            <w:tcW w:w="1016" w:type="dxa"/>
            <w:tcBorders>
              <w:top w:val="nil"/>
              <w:left w:val="nil"/>
              <w:bottom w:val="single" w:sz="4" w:space="0" w:color="auto"/>
              <w:right w:val="single" w:sz="4" w:space="0" w:color="auto"/>
            </w:tcBorders>
            <w:shd w:val="clear" w:color="auto" w:fill="auto"/>
            <w:vAlign w:val="center"/>
            <w:hideMark/>
          </w:tcPr>
          <w:p w14:paraId="4B424049" w14:textId="4DFB968B" w:rsidR="00A460F2" w:rsidRPr="00A460F2" w:rsidRDefault="00A460F2" w:rsidP="00A460F2">
            <w:pPr>
              <w:jc w:val="center"/>
              <w:rPr>
                <w:sz w:val="20"/>
                <w:szCs w:val="20"/>
                <w:lang w:val="uk-UA"/>
              </w:rPr>
            </w:pPr>
            <w:r w:rsidRPr="00A460F2">
              <w:rPr>
                <w:color w:val="000000"/>
                <w:sz w:val="20"/>
                <w:szCs w:val="20"/>
              </w:rPr>
              <w:t>813,77</w:t>
            </w:r>
          </w:p>
        </w:tc>
        <w:tc>
          <w:tcPr>
            <w:tcW w:w="993" w:type="dxa"/>
            <w:tcBorders>
              <w:top w:val="nil"/>
              <w:left w:val="nil"/>
              <w:bottom w:val="single" w:sz="4" w:space="0" w:color="auto"/>
              <w:right w:val="single" w:sz="4" w:space="0" w:color="auto"/>
            </w:tcBorders>
            <w:shd w:val="clear" w:color="auto" w:fill="auto"/>
            <w:vAlign w:val="center"/>
            <w:hideMark/>
          </w:tcPr>
          <w:p w14:paraId="47A91DB1" w14:textId="57963ABE" w:rsidR="00A460F2" w:rsidRPr="00A460F2" w:rsidRDefault="00A460F2" w:rsidP="00A460F2">
            <w:pPr>
              <w:jc w:val="center"/>
              <w:rPr>
                <w:sz w:val="20"/>
                <w:szCs w:val="20"/>
                <w:lang w:val="uk-UA"/>
              </w:rPr>
            </w:pPr>
            <w:r w:rsidRPr="00A460F2">
              <w:rPr>
                <w:color w:val="000000"/>
                <w:sz w:val="20"/>
                <w:szCs w:val="20"/>
              </w:rPr>
              <w:t>1157,67</w:t>
            </w:r>
          </w:p>
        </w:tc>
        <w:tc>
          <w:tcPr>
            <w:tcW w:w="1084" w:type="dxa"/>
            <w:tcBorders>
              <w:top w:val="nil"/>
              <w:left w:val="nil"/>
              <w:bottom w:val="single" w:sz="4" w:space="0" w:color="auto"/>
              <w:right w:val="single" w:sz="4" w:space="0" w:color="auto"/>
            </w:tcBorders>
            <w:shd w:val="clear" w:color="auto" w:fill="auto"/>
            <w:vAlign w:val="center"/>
            <w:hideMark/>
          </w:tcPr>
          <w:p w14:paraId="3DE4DBBA" w14:textId="100279DF" w:rsidR="00A460F2" w:rsidRPr="00A460F2" w:rsidRDefault="00A460F2" w:rsidP="00A460F2">
            <w:pPr>
              <w:jc w:val="center"/>
              <w:rPr>
                <w:sz w:val="20"/>
                <w:szCs w:val="20"/>
                <w:lang w:val="uk-UA"/>
              </w:rPr>
            </w:pPr>
            <w:r w:rsidRPr="00A460F2">
              <w:rPr>
                <w:color w:val="000000"/>
                <w:sz w:val="20"/>
                <w:szCs w:val="20"/>
              </w:rPr>
              <w:t>1139,21</w:t>
            </w:r>
          </w:p>
        </w:tc>
        <w:tc>
          <w:tcPr>
            <w:tcW w:w="1030" w:type="dxa"/>
            <w:tcBorders>
              <w:top w:val="nil"/>
              <w:left w:val="nil"/>
              <w:bottom w:val="single" w:sz="4" w:space="0" w:color="auto"/>
              <w:right w:val="single" w:sz="4" w:space="0" w:color="auto"/>
            </w:tcBorders>
            <w:shd w:val="clear" w:color="auto" w:fill="auto"/>
            <w:vAlign w:val="center"/>
            <w:hideMark/>
          </w:tcPr>
          <w:p w14:paraId="0FCE52E7" w14:textId="031B4BBD" w:rsidR="00A460F2" w:rsidRPr="00A460F2" w:rsidRDefault="00A460F2" w:rsidP="00A460F2">
            <w:pPr>
              <w:jc w:val="center"/>
              <w:rPr>
                <w:sz w:val="20"/>
                <w:szCs w:val="20"/>
                <w:lang w:val="uk-UA"/>
              </w:rPr>
            </w:pPr>
            <w:r w:rsidRPr="00A460F2">
              <w:rPr>
                <w:color w:val="000000"/>
                <w:sz w:val="20"/>
                <w:szCs w:val="20"/>
              </w:rPr>
              <w:t>888,00</w:t>
            </w:r>
          </w:p>
        </w:tc>
        <w:tc>
          <w:tcPr>
            <w:tcW w:w="1016" w:type="dxa"/>
            <w:tcBorders>
              <w:top w:val="nil"/>
              <w:left w:val="nil"/>
              <w:bottom w:val="single" w:sz="4" w:space="0" w:color="auto"/>
              <w:right w:val="single" w:sz="4" w:space="0" w:color="auto"/>
            </w:tcBorders>
            <w:shd w:val="clear" w:color="auto" w:fill="auto"/>
            <w:vAlign w:val="center"/>
            <w:hideMark/>
          </w:tcPr>
          <w:p w14:paraId="794F23B5" w14:textId="18A2044F" w:rsidR="00A460F2" w:rsidRPr="00A460F2" w:rsidRDefault="00A460F2" w:rsidP="00A460F2">
            <w:pPr>
              <w:jc w:val="center"/>
              <w:rPr>
                <w:sz w:val="20"/>
                <w:szCs w:val="20"/>
                <w:lang w:val="uk-UA"/>
              </w:rPr>
            </w:pPr>
            <w:r w:rsidRPr="00A460F2">
              <w:rPr>
                <w:color w:val="000000"/>
                <w:sz w:val="20"/>
                <w:szCs w:val="20"/>
              </w:rPr>
              <w:t>879,24</w:t>
            </w:r>
          </w:p>
        </w:tc>
        <w:tc>
          <w:tcPr>
            <w:tcW w:w="1005" w:type="dxa"/>
            <w:tcBorders>
              <w:top w:val="nil"/>
              <w:left w:val="nil"/>
              <w:bottom w:val="single" w:sz="4" w:space="0" w:color="auto"/>
              <w:right w:val="single" w:sz="4" w:space="0" w:color="auto"/>
            </w:tcBorders>
            <w:shd w:val="clear" w:color="auto" w:fill="auto"/>
            <w:vAlign w:val="center"/>
            <w:hideMark/>
          </w:tcPr>
          <w:p w14:paraId="6C19D501" w14:textId="0B09CED6" w:rsidR="00A460F2" w:rsidRPr="00A460F2" w:rsidRDefault="00A460F2" w:rsidP="00A460F2">
            <w:pPr>
              <w:jc w:val="center"/>
              <w:rPr>
                <w:sz w:val="20"/>
                <w:szCs w:val="20"/>
                <w:lang w:val="uk-UA"/>
              </w:rPr>
            </w:pPr>
            <w:r w:rsidRPr="00A460F2">
              <w:rPr>
                <w:color w:val="000000"/>
                <w:sz w:val="20"/>
                <w:szCs w:val="20"/>
              </w:rPr>
              <w:t>990,37</w:t>
            </w:r>
          </w:p>
        </w:tc>
        <w:tc>
          <w:tcPr>
            <w:tcW w:w="1060" w:type="dxa"/>
            <w:tcBorders>
              <w:top w:val="nil"/>
              <w:left w:val="nil"/>
              <w:bottom w:val="single" w:sz="4" w:space="0" w:color="auto"/>
              <w:right w:val="single" w:sz="4" w:space="0" w:color="auto"/>
            </w:tcBorders>
            <w:shd w:val="clear" w:color="auto" w:fill="auto"/>
            <w:noWrap/>
            <w:vAlign w:val="center"/>
            <w:hideMark/>
          </w:tcPr>
          <w:p w14:paraId="360D8A1D" w14:textId="3BE647EB" w:rsidR="00A460F2" w:rsidRPr="00A460F2" w:rsidRDefault="00A460F2" w:rsidP="00A460F2">
            <w:pPr>
              <w:jc w:val="center"/>
              <w:rPr>
                <w:sz w:val="20"/>
                <w:szCs w:val="20"/>
                <w:lang w:val="uk-UA"/>
              </w:rPr>
            </w:pPr>
            <w:r w:rsidRPr="00A460F2">
              <w:rPr>
                <w:color w:val="000000"/>
                <w:sz w:val="20"/>
                <w:szCs w:val="20"/>
              </w:rPr>
              <w:t>973,38</w:t>
            </w:r>
          </w:p>
        </w:tc>
      </w:tr>
      <w:tr w:rsidR="00A460F2" w:rsidRPr="00D02987" w14:paraId="306522E5"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6315FADF" w14:textId="2CA0EA34" w:rsidR="00A460F2" w:rsidRPr="00A460F2" w:rsidRDefault="00A460F2" w:rsidP="000D0C44">
            <w:pPr>
              <w:rPr>
                <w:sz w:val="20"/>
                <w:szCs w:val="20"/>
                <w:lang w:val="uk-UA"/>
              </w:rPr>
            </w:pPr>
            <w:proofErr w:type="spellStart"/>
            <w:r w:rsidRPr="00A460F2">
              <w:rPr>
                <w:color w:val="000000"/>
                <w:sz w:val="20"/>
                <w:szCs w:val="20"/>
              </w:rPr>
              <w:t>Коефіцієнт</w:t>
            </w:r>
            <w:proofErr w:type="spellEnd"/>
            <w:r w:rsidRPr="00A460F2">
              <w:rPr>
                <w:color w:val="000000"/>
                <w:sz w:val="20"/>
                <w:szCs w:val="20"/>
              </w:rPr>
              <w:t xml:space="preserve"> </w:t>
            </w:r>
            <w:proofErr w:type="spellStart"/>
            <w:r w:rsidRPr="00A460F2">
              <w:rPr>
                <w:color w:val="000000"/>
                <w:sz w:val="20"/>
                <w:szCs w:val="20"/>
              </w:rPr>
              <w:t>корисного</w:t>
            </w:r>
            <w:proofErr w:type="spellEnd"/>
            <w:r w:rsidRPr="00A460F2">
              <w:rPr>
                <w:color w:val="000000"/>
                <w:sz w:val="20"/>
                <w:szCs w:val="20"/>
              </w:rPr>
              <w:t xml:space="preserve"> </w:t>
            </w:r>
            <w:proofErr w:type="spellStart"/>
            <w:r w:rsidRPr="00A460F2">
              <w:rPr>
                <w:color w:val="000000"/>
                <w:sz w:val="20"/>
                <w:szCs w:val="20"/>
              </w:rPr>
              <w:t>використання</w:t>
            </w:r>
            <w:proofErr w:type="spellEnd"/>
            <w:r w:rsidRPr="00A460F2">
              <w:rPr>
                <w:color w:val="000000"/>
                <w:sz w:val="20"/>
                <w:szCs w:val="20"/>
              </w:rPr>
              <w:t xml:space="preserve"> </w:t>
            </w:r>
            <w:proofErr w:type="spellStart"/>
            <w:r w:rsidRPr="00A460F2">
              <w:rPr>
                <w:color w:val="000000"/>
                <w:sz w:val="20"/>
                <w:szCs w:val="20"/>
              </w:rPr>
              <w:t>відходів</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42FB34C" w14:textId="203E8152" w:rsidR="00A460F2" w:rsidRPr="00A460F2" w:rsidRDefault="00A460F2" w:rsidP="00A460F2">
            <w:pPr>
              <w:jc w:val="center"/>
              <w:rPr>
                <w:sz w:val="20"/>
                <w:szCs w:val="20"/>
                <w:lang w:val="uk-UA"/>
              </w:rPr>
            </w:pPr>
            <w:r w:rsidRPr="00A460F2">
              <w:rPr>
                <w:color w:val="000000"/>
                <w:sz w:val="20"/>
                <w:szCs w:val="20"/>
              </w:rPr>
              <w:t>0,131</w:t>
            </w:r>
          </w:p>
        </w:tc>
        <w:tc>
          <w:tcPr>
            <w:tcW w:w="1133" w:type="dxa"/>
            <w:tcBorders>
              <w:top w:val="nil"/>
              <w:left w:val="nil"/>
              <w:bottom w:val="single" w:sz="4" w:space="0" w:color="auto"/>
              <w:right w:val="single" w:sz="4" w:space="0" w:color="auto"/>
            </w:tcBorders>
            <w:shd w:val="clear" w:color="auto" w:fill="auto"/>
            <w:vAlign w:val="center"/>
            <w:hideMark/>
          </w:tcPr>
          <w:p w14:paraId="44FE5C5A" w14:textId="3E0CDC1D" w:rsidR="00A460F2" w:rsidRPr="00A460F2" w:rsidRDefault="00A460F2" w:rsidP="004057EE">
            <w:pPr>
              <w:jc w:val="center"/>
              <w:rPr>
                <w:sz w:val="20"/>
                <w:szCs w:val="20"/>
                <w:lang w:val="uk-UA"/>
              </w:rPr>
            </w:pPr>
            <w:r w:rsidRPr="00A460F2">
              <w:rPr>
                <w:color w:val="000000"/>
                <w:sz w:val="20"/>
                <w:szCs w:val="20"/>
              </w:rPr>
              <w:t>0,12</w:t>
            </w:r>
            <w:r w:rsidR="004057EE">
              <w:rPr>
                <w:color w:val="000000"/>
                <w:sz w:val="20"/>
                <w:szCs w:val="20"/>
              </w:rPr>
              <w:t>3</w:t>
            </w:r>
          </w:p>
        </w:tc>
        <w:tc>
          <w:tcPr>
            <w:tcW w:w="1018" w:type="dxa"/>
            <w:tcBorders>
              <w:top w:val="nil"/>
              <w:left w:val="nil"/>
              <w:bottom w:val="single" w:sz="4" w:space="0" w:color="auto"/>
              <w:right w:val="single" w:sz="4" w:space="0" w:color="auto"/>
            </w:tcBorders>
            <w:shd w:val="clear" w:color="auto" w:fill="auto"/>
            <w:vAlign w:val="center"/>
            <w:hideMark/>
          </w:tcPr>
          <w:p w14:paraId="6D29B831" w14:textId="0092D370" w:rsidR="00A460F2" w:rsidRPr="00A460F2" w:rsidRDefault="00540F67" w:rsidP="00A460F2">
            <w:pPr>
              <w:jc w:val="center"/>
              <w:rPr>
                <w:sz w:val="20"/>
                <w:szCs w:val="20"/>
                <w:lang w:val="uk-UA"/>
              </w:rPr>
            </w:pPr>
            <w:r>
              <w:rPr>
                <w:color w:val="000000"/>
                <w:sz w:val="20"/>
                <w:szCs w:val="20"/>
              </w:rPr>
              <w:t>0,17</w:t>
            </w:r>
          </w:p>
        </w:tc>
        <w:tc>
          <w:tcPr>
            <w:tcW w:w="1016" w:type="dxa"/>
            <w:tcBorders>
              <w:top w:val="nil"/>
              <w:left w:val="nil"/>
              <w:bottom w:val="single" w:sz="4" w:space="0" w:color="auto"/>
              <w:right w:val="single" w:sz="4" w:space="0" w:color="auto"/>
            </w:tcBorders>
            <w:shd w:val="clear" w:color="auto" w:fill="auto"/>
            <w:vAlign w:val="center"/>
            <w:hideMark/>
          </w:tcPr>
          <w:p w14:paraId="748C2549" w14:textId="729A31AB" w:rsidR="00A460F2" w:rsidRPr="00A460F2" w:rsidRDefault="00540F67" w:rsidP="004057EE">
            <w:pPr>
              <w:jc w:val="center"/>
              <w:rPr>
                <w:sz w:val="20"/>
                <w:szCs w:val="20"/>
                <w:lang w:val="uk-UA"/>
              </w:rPr>
            </w:pPr>
            <w:r>
              <w:rPr>
                <w:color w:val="000000"/>
                <w:sz w:val="20"/>
                <w:szCs w:val="20"/>
              </w:rPr>
              <w:t>0,1</w:t>
            </w:r>
            <w:r w:rsidR="00A460F2" w:rsidRPr="00A460F2">
              <w:rPr>
                <w:color w:val="000000"/>
                <w:sz w:val="20"/>
                <w:szCs w:val="20"/>
              </w:rPr>
              <w:t>7</w:t>
            </w:r>
            <w:r>
              <w:rPr>
                <w:color w:val="000000"/>
                <w:sz w:val="20"/>
                <w:szCs w:val="20"/>
              </w:rPr>
              <w:t>5</w:t>
            </w:r>
          </w:p>
        </w:tc>
        <w:tc>
          <w:tcPr>
            <w:tcW w:w="993" w:type="dxa"/>
            <w:tcBorders>
              <w:top w:val="nil"/>
              <w:left w:val="nil"/>
              <w:bottom w:val="single" w:sz="4" w:space="0" w:color="auto"/>
              <w:right w:val="single" w:sz="4" w:space="0" w:color="auto"/>
            </w:tcBorders>
            <w:shd w:val="clear" w:color="auto" w:fill="auto"/>
            <w:vAlign w:val="center"/>
            <w:hideMark/>
          </w:tcPr>
          <w:p w14:paraId="3F7F5A87" w14:textId="729FA2D4" w:rsidR="00A460F2" w:rsidRPr="00A460F2" w:rsidRDefault="00A460F2" w:rsidP="00A460F2">
            <w:pPr>
              <w:jc w:val="center"/>
              <w:rPr>
                <w:sz w:val="20"/>
                <w:szCs w:val="20"/>
                <w:lang w:val="uk-UA"/>
              </w:rPr>
            </w:pPr>
            <w:r w:rsidRPr="00A460F2">
              <w:rPr>
                <w:color w:val="000000"/>
                <w:sz w:val="20"/>
                <w:szCs w:val="20"/>
              </w:rPr>
              <w:t>0,1555</w:t>
            </w:r>
          </w:p>
        </w:tc>
        <w:tc>
          <w:tcPr>
            <w:tcW w:w="1084" w:type="dxa"/>
            <w:tcBorders>
              <w:top w:val="nil"/>
              <w:left w:val="nil"/>
              <w:bottom w:val="single" w:sz="4" w:space="0" w:color="auto"/>
              <w:right w:val="single" w:sz="4" w:space="0" w:color="auto"/>
            </w:tcBorders>
            <w:shd w:val="clear" w:color="auto" w:fill="auto"/>
            <w:vAlign w:val="center"/>
            <w:hideMark/>
          </w:tcPr>
          <w:p w14:paraId="13C0D45F" w14:textId="19C22F0D" w:rsidR="00A460F2" w:rsidRPr="00A460F2" w:rsidRDefault="00A460F2" w:rsidP="004057EE">
            <w:pPr>
              <w:jc w:val="center"/>
              <w:rPr>
                <w:sz w:val="20"/>
                <w:szCs w:val="20"/>
                <w:lang w:val="uk-UA"/>
              </w:rPr>
            </w:pPr>
            <w:r w:rsidRPr="00A460F2">
              <w:rPr>
                <w:color w:val="000000"/>
                <w:sz w:val="20"/>
                <w:szCs w:val="20"/>
              </w:rPr>
              <w:t>0,1575</w:t>
            </w:r>
          </w:p>
        </w:tc>
        <w:tc>
          <w:tcPr>
            <w:tcW w:w="1030" w:type="dxa"/>
            <w:tcBorders>
              <w:top w:val="nil"/>
              <w:left w:val="nil"/>
              <w:bottom w:val="single" w:sz="4" w:space="0" w:color="auto"/>
              <w:right w:val="single" w:sz="4" w:space="0" w:color="auto"/>
            </w:tcBorders>
            <w:shd w:val="clear" w:color="auto" w:fill="auto"/>
            <w:vAlign w:val="center"/>
            <w:hideMark/>
          </w:tcPr>
          <w:p w14:paraId="67A0067E" w14:textId="540DCC8F" w:rsidR="00A460F2" w:rsidRPr="00A460F2" w:rsidRDefault="00A460F2" w:rsidP="00A460F2">
            <w:pPr>
              <w:jc w:val="center"/>
              <w:rPr>
                <w:sz w:val="20"/>
                <w:szCs w:val="20"/>
                <w:lang w:val="uk-UA"/>
              </w:rPr>
            </w:pPr>
            <w:r w:rsidRPr="00A460F2">
              <w:rPr>
                <w:color w:val="000000"/>
                <w:sz w:val="20"/>
                <w:szCs w:val="20"/>
              </w:rPr>
              <w:t>0,1369</w:t>
            </w:r>
          </w:p>
        </w:tc>
        <w:tc>
          <w:tcPr>
            <w:tcW w:w="1016" w:type="dxa"/>
            <w:tcBorders>
              <w:top w:val="nil"/>
              <w:left w:val="nil"/>
              <w:bottom w:val="single" w:sz="4" w:space="0" w:color="auto"/>
              <w:right w:val="single" w:sz="4" w:space="0" w:color="auto"/>
            </w:tcBorders>
            <w:shd w:val="clear" w:color="auto" w:fill="auto"/>
            <w:vAlign w:val="center"/>
            <w:hideMark/>
          </w:tcPr>
          <w:p w14:paraId="012602A5" w14:textId="4993D6A5" w:rsidR="00A460F2" w:rsidRPr="00A460F2" w:rsidRDefault="00A460F2" w:rsidP="004057EE">
            <w:pPr>
              <w:jc w:val="center"/>
              <w:rPr>
                <w:sz w:val="20"/>
                <w:szCs w:val="20"/>
                <w:lang w:val="uk-UA"/>
              </w:rPr>
            </w:pPr>
            <w:r w:rsidRPr="00A460F2">
              <w:rPr>
                <w:color w:val="000000"/>
                <w:sz w:val="20"/>
                <w:szCs w:val="20"/>
              </w:rPr>
              <w:t>0,1343</w:t>
            </w:r>
          </w:p>
        </w:tc>
        <w:tc>
          <w:tcPr>
            <w:tcW w:w="1005" w:type="dxa"/>
            <w:tcBorders>
              <w:top w:val="nil"/>
              <w:left w:val="nil"/>
              <w:bottom w:val="single" w:sz="4" w:space="0" w:color="auto"/>
              <w:right w:val="single" w:sz="4" w:space="0" w:color="auto"/>
            </w:tcBorders>
            <w:shd w:val="clear" w:color="auto" w:fill="auto"/>
            <w:vAlign w:val="center"/>
            <w:hideMark/>
          </w:tcPr>
          <w:p w14:paraId="2A401284" w14:textId="0822375D" w:rsidR="00A460F2" w:rsidRPr="00A460F2" w:rsidRDefault="00A460F2" w:rsidP="00A460F2">
            <w:pPr>
              <w:jc w:val="center"/>
              <w:rPr>
                <w:sz w:val="20"/>
                <w:szCs w:val="20"/>
                <w:lang w:val="uk-UA"/>
              </w:rPr>
            </w:pPr>
            <w:r w:rsidRPr="00A460F2">
              <w:rPr>
                <w:color w:val="000000"/>
                <w:sz w:val="20"/>
                <w:szCs w:val="20"/>
              </w:rPr>
              <w:t>0,1421</w:t>
            </w:r>
          </w:p>
        </w:tc>
        <w:tc>
          <w:tcPr>
            <w:tcW w:w="1060" w:type="dxa"/>
            <w:tcBorders>
              <w:top w:val="nil"/>
              <w:left w:val="nil"/>
              <w:bottom w:val="single" w:sz="4" w:space="0" w:color="auto"/>
              <w:right w:val="single" w:sz="4" w:space="0" w:color="auto"/>
            </w:tcBorders>
            <w:shd w:val="clear" w:color="auto" w:fill="auto"/>
            <w:noWrap/>
            <w:vAlign w:val="center"/>
            <w:hideMark/>
          </w:tcPr>
          <w:p w14:paraId="7713099F" w14:textId="20B12BF3" w:rsidR="00A460F2" w:rsidRPr="00A460F2" w:rsidRDefault="00A460F2" w:rsidP="004057EE">
            <w:pPr>
              <w:jc w:val="center"/>
              <w:rPr>
                <w:sz w:val="20"/>
                <w:szCs w:val="20"/>
                <w:lang w:val="uk-UA"/>
              </w:rPr>
            </w:pPr>
            <w:r w:rsidRPr="00A460F2">
              <w:rPr>
                <w:color w:val="000000"/>
                <w:sz w:val="20"/>
                <w:szCs w:val="20"/>
              </w:rPr>
              <w:t>0,139</w:t>
            </w:r>
            <w:r w:rsidR="004057EE">
              <w:rPr>
                <w:color w:val="000000"/>
                <w:sz w:val="20"/>
                <w:szCs w:val="20"/>
              </w:rPr>
              <w:t>5</w:t>
            </w:r>
          </w:p>
        </w:tc>
      </w:tr>
      <w:tr w:rsidR="00A460F2" w:rsidRPr="00D02987" w14:paraId="313D1465"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32F86C4E" w14:textId="6E95EB8D" w:rsidR="00A460F2" w:rsidRPr="00A460F2" w:rsidRDefault="00A460F2" w:rsidP="000D0C44">
            <w:pPr>
              <w:rPr>
                <w:sz w:val="20"/>
                <w:szCs w:val="20"/>
                <w:lang w:val="uk-UA"/>
              </w:rPr>
            </w:pPr>
            <w:proofErr w:type="spellStart"/>
            <w:r w:rsidRPr="00A460F2">
              <w:rPr>
                <w:color w:val="000000"/>
                <w:sz w:val="20"/>
                <w:szCs w:val="20"/>
              </w:rPr>
              <w:t>Кількість</w:t>
            </w:r>
            <w:proofErr w:type="spellEnd"/>
            <w:r w:rsidRPr="00A460F2">
              <w:rPr>
                <w:color w:val="000000"/>
                <w:sz w:val="20"/>
                <w:szCs w:val="20"/>
              </w:rPr>
              <w:t xml:space="preserve"> </w:t>
            </w:r>
            <w:proofErr w:type="spellStart"/>
            <w:r w:rsidRPr="00A460F2">
              <w:rPr>
                <w:color w:val="000000"/>
                <w:sz w:val="20"/>
                <w:szCs w:val="20"/>
              </w:rPr>
              <w:t>працівників</w:t>
            </w:r>
            <w:proofErr w:type="spellEnd"/>
            <w:r w:rsidRPr="00A460F2">
              <w:rPr>
                <w:color w:val="000000"/>
                <w:sz w:val="20"/>
                <w:szCs w:val="20"/>
              </w:rPr>
              <w:t xml:space="preserve">, </w:t>
            </w:r>
            <w:proofErr w:type="spellStart"/>
            <w:r w:rsidRPr="00A460F2">
              <w:rPr>
                <w:color w:val="000000"/>
                <w:sz w:val="20"/>
                <w:szCs w:val="20"/>
              </w:rPr>
              <w:t>осіб</w:t>
            </w:r>
            <w:proofErr w:type="spellEnd"/>
            <w:r w:rsidRPr="00A460F2">
              <w:rPr>
                <w:color w:val="000000"/>
                <w:sz w:val="20"/>
                <w:szCs w:val="20"/>
              </w:rPr>
              <w:t>.</w:t>
            </w:r>
          </w:p>
        </w:tc>
        <w:tc>
          <w:tcPr>
            <w:tcW w:w="1030" w:type="dxa"/>
            <w:tcBorders>
              <w:top w:val="nil"/>
              <w:left w:val="nil"/>
              <w:bottom w:val="single" w:sz="4" w:space="0" w:color="auto"/>
              <w:right w:val="single" w:sz="4" w:space="0" w:color="auto"/>
            </w:tcBorders>
            <w:shd w:val="clear" w:color="auto" w:fill="auto"/>
            <w:vAlign w:val="center"/>
            <w:hideMark/>
          </w:tcPr>
          <w:p w14:paraId="5944B89B" w14:textId="1FCDF2F7" w:rsidR="00A460F2" w:rsidRPr="00A460F2" w:rsidRDefault="00A460F2" w:rsidP="00A460F2">
            <w:pPr>
              <w:jc w:val="center"/>
              <w:rPr>
                <w:sz w:val="20"/>
                <w:szCs w:val="20"/>
                <w:lang w:val="uk-UA"/>
              </w:rPr>
            </w:pPr>
            <w:r w:rsidRPr="00A460F2">
              <w:rPr>
                <w:color w:val="000000"/>
                <w:sz w:val="20"/>
                <w:szCs w:val="20"/>
              </w:rPr>
              <w:t>22</w:t>
            </w:r>
          </w:p>
        </w:tc>
        <w:tc>
          <w:tcPr>
            <w:tcW w:w="1133" w:type="dxa"/>
            <w:tcBorders>
              <w:top w:val="nil"/>
              <w:left w:val="nil"/>
              <w:bottom w:val="single" w:sz="4" w:space="0" w:color="auto"/>
              <w:right w:val="single" w:sz="4" w:space="0" w:color="auto"/>
            </w:tcBorders>
            <w:shd w:val="clear" w:color="auto" w:fill="auto"/>
            <w:vAlign w:val="center"/>
            <w:hideMark/>
          </w:tcPr>
          <w:p w14:paraId="3C6AF344" w14:textId="73CA3076" w:rsidR="00A460F2" w:rsidRPr="00A460F2" w:rsidRDefault="00A460F2" w:rsidP="00A460F2">
            <w:pPr>
              <w:jc w:val="center"/>
              <w:rPr>
                <w:sz w:val="20"/>
                <w:szCs w:val="20"/>
                <w:lang w:val="uk-UA"/>
              </w:rPr>
            </w:pPr>
            <w:r w:rsidRPr="00A460F2">
              <w:rPr>
                <w:color w:val="000000"/>
                <w:sz w:val="20"/>
                <w:szCs w:val="20"/>
              </w:rPr>
              <w:t>22</w:t>
            </w:r>
          </w:p>
        </w:tc>
        <w:tc>
          <w:tcPr>
            <w:tcW w:w="1018" w:type="dxa"/>
            <w:tcBorders>
              <w:top w:val="nil"/>
              <w:left w:val="nil"/>
              <w:bottom w:val="single" w:sz="4" w:space="0" w:color="auto"/>
              <w:right w:val="single" w:sz="4" w:space="0" w:color="auto"/>
            </w:tcBorders>
            <w:shd w:val="clear" w:color="auto" w:fill="auto"/>
            <w:vAlign w:val="center"/>
            <w:hideMark/>
          </w:tcPr>
          <w:p w14:paraId="6E035330" w14:textId="7FDDC40C" w:rsidR="00A460F2" w:rsidRPr="00A460F2" w:rsidRDefault="00A460F2" w:rsidP="00A460F2">
            <w:pPr>
              <w:jc w:val="center"/>
              <w:rPr>
                <w:sz w:val="20"/>
                <w:szCs w:val="20"/>
                <w:lang w:val="uk-UA"/>
              </w:rPr>
            </w:pPr>
            <w:r w:rsidRPr="00A460F2">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109B5053" w14:textId="7C4A09E2" w:rsidR="00A460F2" w:rsidRPr="00A460F2" w:rsidRDefault="00A460F2" w:rsidP="00A460F2">
            <w:pPr>
              <w:jc w:val="center"/>
              <w:rPr>
                <w:sz w:val="20"/>
                <w:szCs w:val="20"/>
                <w:lang w:val="uk-UA"/>
              </w:rPr>
            </w:pPr>
            <w:r w:rsidRPr="00A460F2">
              <w:rPr>
                <w:color w:val="000000"/>
                <w:sz w:val="20"/>
                <w:szCs w:val="20"/>
              </w:rPr>
              <w:t>25</w:t>
            </w:r>
          </w:p>
        </w:tc>
        <w:tc>
          <w:tcPr>
            <w:tcW w:w="993" w:type="dxa"/>
            <w:tcBorders>
              <w:top w:val="nil"/>
              <w:left w:val="nil"/>
              <w:bottom w:val="single" w:sz="4" w:space="0" w:color="auto"/>
              <w:right w:val="single" w:sz="4" w:space="0" w:color="auto"/>
            </w:tcBorders>
            <w:shd w:val="clear" w:color="auto" w:fill="auto"/>
            <w:vAlign w:val="center"/>
            <w:hideMark/>
          </w:tcPr>
          <w:p w14:paraId="31654B9B" w14:textId="62CB5C42" w:rsidR="00A460F2" w:rsidRPr="00A460F2" w:rsidRDefault="00A460F2" w:rsidP="00A460F2">
            <w:pPr>
              <w:jc w:val="center"/>
              <w:rPr>
                <w:sz w:val="20"/>
                <w:szCs w:val="20"/>
                <w:lang w:val="uk-UA"/>
              </w:rPr>
            </w:pPr>
            <w:r w:rsidRPr="00A460F2">
              <w:rPr>
                <w:color w:val="000000"/>
                <w:sz w:val="20"/>
                <w:szCs w:val="20"/>
              </w:rPr>
              <w:t>30</w:t>
            </w:r>
          </w:p>
        </w:tc>
        <w:tc>
          <w:tcPr>
            <w:tcW w:w="1084" w:type="dxa"/>
            <w:tcBorders>
              <w:top w:val="nil"/>
              <w:left w:val="nil"/>
              <w:bottom w:val="single" w:sz="4" w:space="0" w:color="auto"/>
              <w:right w:val="single" w:sz="4" w:space="0" w:color="auto"/>
            </w:tcBorders>
            <w:shd w:val="clear" w:color="auto" w:fill="auto"/>
            <w:vAlign w:val="center"/>
            <w:hideMark/>
          </w:tcPr>
          <w:p w14:paraId="16124FC7" w14:textId="2D500EDD" w:rsidR="00A460F2" w:rsidRPr="00A460F2" w:rsidRDefault="00A460F2" w:rsidP="00A460F2">
            <w:pPr>
              <w:jc w:val="center"/>
              <w:rPr>
                <w:sz w:val="20"/>
                <w:szCs w:val="20"/>
                <w:lang w:val="uk-UA"/>
              </w:rPr>
            </w:pPr>
            <w:r w:rsidRPr="00A460F2">
              <w:rPr>
                <w:color w:val="000000"/>
                <w:sz w:val="20"/>
                <w:szCs w:val="20"/>
              </w:rPr>
              <w:t>31</w:t>
            </w:r>
          </w:p>
        </w:tc>
        <w:tc>
          <w:tcPr>
            <w:tcW w:w="1030" w:type="dxa"/>
            <w:tcBorders>
              <w:top w:val="nil"/>
              <w:left w:val="nil"/>
              <w:bottom w:val="single" w:sz="4" w:space="0" w:color="auto"/>
              <w:right w:val="single" w:sz="4" w:space="0" w:color="auto"/>
            </w:tcBorders>
            <w:shd w:val="clear" w:color="auto" w:fill="auto"/>
            <w:vAlign w:val="center"/>
            <w:hideMark/>
          </w:tcPr>
          <w:p w14:paraId="578B504C" w14:textId="6B89AD08" w:rsidR="00A460F2" w:rsidRPr="00A460F2" w:rsidRDefault="00A460F2" w:rsidP="00A460F2">
            <w:pPr>
              <w:jc w:val="center"/>
              <w:rPr>
                <w:sz w:val="20"/>
                <w:szCs w:val="20"/>
                <w:lang w:val="uk-UA"/>
              </w:rPr>
            </w:pPr>
            <w:r w:rsidRPr="00A460F2">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169446A2" w14:textId="2DFA09D2" w:rsidR="00A460F2" w:rsidRPr="00A460F2" w:rsidRDefault="00A460F2" w:rsidP="00A460F2">
            <w:pPr>
              <w:jc w:val="center"/>
              <w:rPr>
                <w:sz w:val="20"/>
                <w:szCs w:val="20"/>
                <w:lang w:val="uk-UA"/>
              </w:rPr>
            </w:pPr>
            <w:r w:rsidRPr="00A460F2">
              <w:rPr>
                <w:color w:val="000000"/>
                <w:sz w:val="20"/>
                <w:szCs w:val="20"/>
              </w:rPr>
              <w:t>25</w:t>
            </w:r>
          </w:p>
        </w:tc>
        <w:tc>
          <w:tcPr>
            <w:tcW w:w="1005" w:type="dxa"/>
            <w:tcBorders>
              <w:top w:val="nil"/>
              <w:left w:val="nil"/>
              <w:bottom w:val="single" w:sz="4" w:space="0" w:color="auto"/>
              <w:right w:val="single" w:sz="4" w:space="0" w:color="auto"/>
            </w:tcBorders>
            <w:shd w:val="clear" w:color="auto" w:fill="auto"/>
            <w:vAlign w:val="center"/>
            <w:hideMark/>
          </w:tcPr>
          <w:p w14:paraId="51667238" w14:textId="77284057" w:rsidR="00A460F2" w:rsidRPr="00A460F2" w:rsidRDefault="00A460F2" w:rsidP="00A460F2">
            <w:pPr>
              <w:jc w:val="center"/>
              <w:rPr>
                <w:sz w:val="20"/>
                <w:szCs w:val="20"/>
                <w:lang w:val="uk-UA"/>
              </w:rPr>
            </w:pPr>
            <w:r w:rsidRPr="00A460F2">
              <w:rPr>
                <w:color w:val="000000"/>
                <w:sz w:val="20"/>
                <w:szCs w:val="20"/>
              </w:rPr>
              <w:t>20</w:t>
            </w:r>
          </w:p>
        </w:tc>
        <w:tc>
          <w:tcPr>
            <w:tcW w:w="1060" w:type="dxa"/>
            <w:tcBorders>
              <w:top w:val="nil"/>
              <w:left w:val="nil"/>
              <w:bottom w:val="single" w:sz="4" w:space="0" w:color="auto"/>
              <w:right w:val="single" w:sz="4" w:space="0" w:color="auto"/>
            </w:tcBorders>
            <w:shd w:val="clear" w:color="auto" w:fill="auto"/>
            <w:noWrap/>
            <w:vAlign w:val="center"/>
            <w:hideMark/>
          </w:tcPr>
          <w:p w14:paraId="62389F1D" w14:textId="534AC48E" w:rsidR="00A460F2" w:rsidRPr="00A460F2" w:rsidRDefault="00A460F2" w:rsidP="00A460F2">
            <w:pPr>
              <w:jc w:val="center"/>
              <w:rPr>
                <w:sz w:val="20"/>
                <w:szCs w:val="20"/>
                <w:lang w:val="uk-UA"/>
              </w:rPr>
            </w:pPr>
            <w:r w:rsidRPr="00A460F2">
              <w:rPr>
                <w:color w:val="000000"/>
                <w:sz w:val="20"/>
                <w:szCs w:val="20"/>
              </w:rPr>
              <w:t>20</w:t>
            </w:r>
          </w:p>
        </w:tc>
      </w:tr>
      <w:tr w:rsidR="00A460F2" w:rsidRPr="00D02987" w14:paraId="6B72B9A6" w14:textId="77777777" w:rsidTr="0033483F">
        <w:trPr>
          <w:trHeight w:val="184"/>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03513FD8" w14:textId="24F6A1A1" w:rsidR="00A460F2" w:rsidRPr="00A460F2" w:rsidRDefault="00A460F2" w:rsidP="000D0C44">
            <w:pPr>
              <w:rPr>
                <w:sz w:val="20"/>
                <w:szCs w:val="20"/>
                <w:lang w:val="uk-UA"/>
              </w:rPr>
            </w:pPr>
            <w:proofErr w:type="spellStart"/>
            <w:r w:rsidRPr="00A460F2">
              <w:rPr>
                <w:color w:val="000000"/>
                <w:sz w:val="20"/>
                <w:szCs w:val="20"/>
              </w:rPr>
              <w:t>Накопичена</w:t>
            </w:r>
            <w:proofErr w:type="spellEnd"/>
            <w:r w:rsidRPr="00A460F2">
              <w:rPr>
                <w:color w:val="000000"/>
                <w:sz w:val="20"/>
                <w:szCs w:val="20"/>
              </w:rPr>
              <w:t xml:space="preserve"> </w:t>
            </w:r>
            <w:proofErr w:type="spellStart"/>
            <w:r w:rsidRPr="00A460F2">
              <w:rPr>
                <w:color w:val="000000"/>
                <w:sz w:val="20"/>
                <w:szCs w:val="20"/>
              </w:rPr>
              <w:t>амортизація</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7AFF891" w14:textId="5B3E6EDD" w:rsidR="00A460F2" w:rsidRPr="00A460F2" w:rsidRDefault="00A460F2" w:rsidP="00A460F2">
            <w:pPr>
              <w:jc w:val="center"/>
              <w:rPr>
                <w:sz w:val="20"/>
                <w:szCs w:val="20"/>
                <w:lang w:val="uk-UA"/>
              </w:rPr>
            </w:pPr>
            <w:r w:rsidRPr="00A460F2">
              <w:rPr>
                <w:color w:val="000000"/>
                <w:sz w:val="20"/>
                <w:szCs w:val="20"/>
              </w:rPr>
              <w:t>8734,26</w:t>
            </w:r>
          </w:p>
        </w:tc>
        <w:tc>
          <w:tcPr>
            <w:tcW w:w="1133" w:type="dxa"/>
            <w:tcBorders>
              <w:top w:val="nil"/>
              <w:left w:val="nil"/>
              <w:bottom w:val="single" w:sz="4" w:space="0" w:color="auto"/>
              <w:right w:val="single" w:sz="4" w:space="0" w:color="auto"/>
            </w:tcBorders>
            <w:shd w:val="clear" w:color="auto" w:fill="auto"/>
            <w:vAlign w:val="center"/>
            <w:hideMark/>
          </w:tcPr>
          <w:p w14:paraId="64DFB37B" w14:textId="1D80F443" w:rsidR="00A460F2" w:rsidRPr="00A460F2" w:rsidRDefault="00A460F2" w:rsidP="00A460F2">
            <w:pPr>
              <w:jc w:val="center"/>
              <w:rPr>
                <w:sz w:val="20"/>
                <w:szCs w:val="20"/>
                <w:lang w:val="uk-UA"/>
              </w:rPr>
            </w:pPr>
            <w:r w:rsidRPr="00A460F2">
              <w:rPr>
                <w:color w:val="000000"/>
                <w:sz w:val="20"/>
                <w:szCs w:val="20"/>
              </w:rPr>
              <w:t>8739,07</w:t>
            </w:r>
          </w:p>
        </w:tc>
        <w:tc>
          <w:tcPr>
            <w:tcW w:w="1018" w:type="dxa"/>
            <w:tcBorders>
              <w:top w:val="nil"/>
              <w:left w:val="nil"/>
              <w:bottom w:val="single" w:sz="4" w:space="0" w:color="auto"/>
              <w:right w:val="single" w:sz="4" w:space="0" w:color="auto"/>
            </w:tcBorders>
            <w:shd w:val="clear" w:color="auto" w:fill="auto"/>
            <w:vAlign w:val="center"/>
            <w:hideMark/>
          </w:tcPr>
          <w:p w14:paraId="74F56998" w14:textId="3E1112E4" w:rsidR="00A460F2" w:rsidRPr="00A460F2" w:rsidRDefault="00A460F2" w:rsidP="00A460F2">
            <w:pPr>
              <w:jc w:val="center"/>
              <w:rPr>
                <w:sz w:val="20"/>
                <w:szCs w:val="20"/>
                <w:lang w:val="uk-UA"/>
              </w:rPr>
            </w:pPr>
            <w:r w:rsidRPr="00A460F2">
              <w:rPr>
                <w:color w:val="000000"/>
                <w:sz w:val="20"/>
                <w:szCs w:val="20"/>
              </w:rPr>
              <w:t>5732,89</w:t>
            </w:r>
          </w:p>
        </w:tc>
        <w:tc>
          <w:tcPr>
            <w:tcW w:w="1016" w:type="dxa"/>
            <w:tcBorders>
              <w:top w:val="nil"/>
              <w:left w:val="nil"/>
              <w:bottom w:val="single" w:sz="4" w:space="0" w:color="auto"/>
              <w:right w:val="single" w:sz="4" w:space="0" w:color="auto"/>
            </w:tcBorders>
            <w:shd w:val="clear" w:color="auto" w:fill="auto"/>
            <w:vAlign w:val="center"/>
            <w:hideMark/>
          </w:tcPr>
          <w:p w14:paraId="05E0EC5A" w14:textId="3739A22D" w:rsidR="00A460F2" w:rsidRPr="00A460F2" w:rsidRDefault="00A460F2" w:rsidP="00A460F2">
            <w:pPr>
              <w:jc w:val="center"/>
              <w:rPr>
                <w:sz w:val="20"/>
                <w:szCs w:val="20"/>
                <w:lang w:val="uk-UA"/>
              </w:rPr>
            </w:pPr>
            <w:r w:rsidRPr="00A460F2">
              <w:rPr>
                <w:color w:val="000000"/>
                <w:sz w:val="20"/>
                <w:szCs w:val="20"/>
              </w:rPr>
              <w:t>5624,17</w:t>
            </w:r>
          </w:p>
        </w:tc>
        <w:tc>
          <w:tcPr>
            <w:tcW w:w="993" w:type="dxa"/>
            <w:tcBorders>
              <w:top w:val="nil"/>
              <w:left w:val="nil"/>
              <w:bottom w:val="single" w:sz="4" w:space="0" w:color="auto"/>
              <w:right w:val="single" w:sz="4" w:space="0" w:color="auto"/>
            </w:tcBorders>
            <w:shd w:val="clear" w:color="auto" w:fill="auto"/>
            <w:vAlign w:val="center"/>
            <w:hideMark/>
          </w:tcPr>
          <w:p w14:paraId="20D7DD30" w14:textId="200CB394" w:rsidR="00A460F2" w:rsidRPr="00A460F2" w:rsidRDefault="00A460F2" w:rsidP="00A460F2">
            <w:pPr>
              <w:jc w:val="center"/>
              <w:rPr>
                <w:sz w:val="20"/>
                <w:szCs w:val="20"/>
                <w:lang w:val="uk-UA"/>
              </w:rPr>
            </w:pPr>
            <w:r w:rsidRPr="00A460F2">
              <w:rPr>
                <w:color w:val="000000"/>
                <w:sz w:val="20"/>
                <w:szCs w:val="20"/>
              </w:rPr>
              <w:t>11193,75</w:t>
            </w:r>
          </w:p>
        </w:tc>
        <w:tc>
          <w:tcPr>
            <w:tcW w:w="1084" w:type="dxa"/>
            <w:tcBorders>
              <w:top w:val="nil"/>
              <w:left w:val="nil"/>
              <w:bottom w:val="single" w:sz="4" w:space="0" w:color="auto"/>
              <w:right w:val="single" w:sz="4" w:space="0" w:color="auto"/>
            </w:tcBorders>
            <w:shd w:val="clear" w:color="auto" w:fill="auto"/>
            <w:vAlign w:val="center"/>
            <w:hideMark/>
          </w:tcPr>
          <w:p w14:paraId="144D3F86" w14:textId="3D584C66" w:rsidR="00A460F2" w:rsidRPr="00A460F2" w:rsidRDefault="00A460F2" w:rsidP="00A460F2">
            <w:pPr>
              <w:jc w:val="center"/>
              <w:rPr>
                <w:sz w:val="20"/>
                <w:szCs w:val="20"/>
                <w:lang w:val="uk-UA"/>
              </w:rPr>
            </w:pPr>
            <w:r w:rsidRPr="00A460F2">
              <w:rPr>
                <w:color w:val="000000"/>
                <w:sz w:val="20"/>
                <w:szCs w:val="20"/>
              </w:rPr>
              <w:t>11262,00</w:t>
            </w:r>
          </w:p>
        </w:tc>
        <w:tc>
          <w:tcPr>
            <w:tcW w:w="1030" w:type="dxa"/>
            <w:tcBorders>
              <w:top w:val="nil"/>
              <w:left w:val="nil"/>
              <w:bottom w:val="single" w:sz="4" w:space="0" w:color="auto"/>
              <w:right w:val="single" w:sz="4" w:space="0" w:color="auto"/>
            </w:tcBorders>
            <w:shd w:val="clear" w:color="auto" w:fill="auto"/>
            <w:vAlign w:val="center"/>
            <w:hideMark/>
          </w:tcPr>
          <w:p w14:paraId="728ABD49" w14:textId="312ADA1F" w:rsidR="00A460F2" w:rsidRPr="00A460F2" w:rsidRDefault="00A460F2" w:rsidP="00A460F2">
            <w:pPr>
              <w:jc w:val="center"/>
              <w:rPr>
                <w:sz w:val="20"/>
                <w:szCs w:val="20"/>
                <w:lang w:val="uk-UA"/>
              </w:rPr>
            </w:pPr>
            <w:r w:rsidRPr="00A460F2">
              <w:rPr>
                <w:color w:val="000000"/>
                <w:sz w:val="20"/>
                <w:szCs w:val="20"/>
              </w:rPr>
              <w:t>9069,44</w:t>
            </w:r>
          </w:p>
        </w:tc>
        <w:tc>
          <w:tcPr>
            <w:tcW w:w="1016" w:type="dxa"/>
            <w:tcBorders>
              <w:top w:val="nil"/>
              <w:left w:val="nil"/>
              <w:bottom w:val="single" w:sz="4" w:space="0" w:color="auto"/>
              <w:right w:val="single" w:sz="4" w:space="0" w:color="auto"/>
            </w:tcBorders>
            <w:shd w:val="clear" w:color="auto" w:fill="auto"/>
            <w:vAlign w:val="center"/>
            <w:hideMark/>
          </w:tcPr>
          <w:p w14:paraId="4F8C8FE8" w14:textId="6B619530" w:rsidR="00A460F2" w:rsidRPr="00A460F2" w:rsidRDefault="00A460F2" w:rsidP="00A460F2">
            <w:pPr>
              <w:jc w:val="center"/>
              <w:rPr>
                <w:sz w:val="20"/>
                <w:szCs w:val="20"/>
                <w:lang w:val="uk-UA"/>
              </w:rPr>
            </w:pPr>
            <w:r w:rsidRPr="00A460F2">
              <w:rPr>
                <w:color w:val="000000"/>
                <w:sz w:val="20"/>
                <w:szCs w:val="20"/>
              </w:rPr>
              <w:t>9063,22</w:t>
            </w:r>
          </w:p>
        </w:tc>
        <w:tc>
          <w:tcPr>
            <w:tcW w:w="1005" w:type="dxa"/>
            <w:tcBorders>
              <w:top w:val="nil"/>
              <w:left w:val="nil"/>
              <w:bottom w:val="single" w:sz="4" w:space="0" w:color="auto"/>
              <w:right w:val="single" w:sz="4" w:space="0" w:color="auto"/>
            </w:tcBorders>
            <w:shd w:val="clear" w:color="auto" w:fill="auto"/>
            <w:vAlign w:val="center"/>
            <w:hideMark/>
          </w:tcPr>
          <w:p w14:paraId="5E7990D2" w14:textId="7197A66A" w:rsidR="00A460F2" w:rsidRPr="00A460F2" w:rsidRDefault="00A460F2" w:rsidP="00A460F2">
            <w:pPr>
              <w:jc w:val="center"/>
              <w:rPr>
                <w:sz w:val="20"/>
                <w:szCs w:val="20"/>
                <w:lang w:val="uk-UA"/>
              </w:rPr>
            </w:pPr>
            <w:r w:rsidRPr="00A460F2">
              <w:rPr>
                <w:color w:val="000000"/>
                <w:sz w:val="20"/>
                <w:szCs w:val="20"/>
              </w:rPr>
              <w:t>12230,94</w:t>
            </w:r>
          </w:p>
        </w:tc>
        <w:tc>
          <w:tcPr>
            <w:tcW w:w="1060" w:type="dxa"/>
            <w:tcBorders>
              <w:top w:val="nil"/>
              <w:left w:val="nil"/>
              <w:bottom w:val="single" w:sz="4" w:space="0" w:color="auto"/>
              <w:right w:val="single" w:sz="4" w:space="0" w:color="auto"/>
            </w:tcBorders>
            <w:shd w:val="clear" w:color="auto" w:fill="auto"/>
            <w:noWrap/>
            <w:vAlign w:val="center"/>
            <w:hideMark/>
          </w:tcPr>
          <w:p w14:paraId="78B5A473" w14:textId="3D6CEC51" w:rsidR="00A460F2" w:rsidRPr="00A460F2" w:rsidRDefault="00A460F2" w:rsidP="00A460F2">
            <w:pPr>
              <w:jc w:val="center"/>
              <w:rPr>
                <w:sz w:val="20"/>
                <w:szCs w:val="20"/>
                <w:lang w:val="uk-UA"/>
              </w:rPr>
            </w:pPr>
            <w:r w:rsidRPr="00A460F2">
              <w:rPr>
                <w:color w:val="000000"/>
                <w:sz w:val="20"/>
                <w:szCs w:val="20"/>
              </w:rPr>
              <w:t>12059,65</w:t>
            </w:r>
          </w:p>
        </w:tc>
      </w:tr>
      <w:tr w:rsidR="00A460F2" w:rsidRPr="00D02987" w14:paraId="16001064"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2B490879" w14:textId="22490852" w:rsidR="00A460F2" w:rsidRPr="00A460F2" w:rsidRDefault="00A460F2" w:rsidP="000D0C44">
            <w:pPr>
              <w:rPr>
                <w:sz w:val="20"/>
                <w:szCs w:val="20"/>
                <w:lang w:val="uk-UA"/>
              </w:rPr>
            </w:pPr>
            <w:proofErr w:type="spellStart"/>
            <w:r w:rsidRPr="00A460F2">
              <w:rPr>
                <w:color w:val="000000"/>
                <w:sz w:val="20"/>
                <w:szCs w:val="20"/>
              </w:rPr>
              <w:t>Кількість</w:t>
            </w:r>
            <w:proofErr w:type="spellEnd"/>
            <w:r w:rsidRPr="00A460F2">
              <w:rPr>
                <w:color w:val="000000"/>
                <w:sz w:val="20"/>
                <w:szCs w:val="20"/>
              </w:rPr>
              <w:t xml:space="preserve"> </w:t>
            </w:r>
            <w:proofErr w:type="spellStart"/>
            <w:r w:rsidRPr="00A460F2">
              <w:rPr>
                <w:color w:val="000000"/>
                <w:sz w:val="20"/>
                <w:szCs w:val="20"/>
              </w:rPr>
              <w:t>працівників</w:t>
            </w:r>
            <w:proofErr w:type="spellEnd"/>
            <w:r w:rsidRPr="00A460F2">
              <w:rPr>
                <w:color w:val="000000"/>
                <w:sz w:val="20"/>
                <w:szCs w:val="20"/>
              </w:rPr>
              <w:t xml:space="preserve"> </w:t>
            </w:r>
            <w:proofErr w:type="spellStart"/>
            <w:r w:rsidRPr="00A460F2">
              <w:rPr>
                <w:color w:val="000000"/>
                <w:sz w:val="20"/>
                <w:szCs w:val="20"/>
              </w:rPr>
              <w:t>зі</w:t>
            </w:r>
            <w:proofErr w:type="spellEnd"/>
            <w:r w:rsidRPr="00A460F2">
              <w:rPr>
                <w:color w:val="000000"/>
                <w:sz w:val="20"/>
                <w:szCs w:val="20"/>
              </w:rPr>
              <w:t xml:space="preserve"> стажем </w:t>
            </w:r>
            <w:proofErr w:type="spellStart"/>
            <w:r w:rsidRPr="00A460F2">
              <w:rPr>
                <w:color w:val="000000"/>
                <w:sz w:val="20"/>
                <w:szCs w:val="20"/>
              </w:rPr>
              <w:t>більше</w:t>
            </w:r>
            <w:proofErr w:type="spellEnd"/>
            <w:r w:rsidRPr="00A460F2">
              <w:rPr>
                <w:color w:val="000000"/>
                <w:sz w:val="20"/>
                <w:szCs w:val="20"/>
              </w:rPr>
              <w:t xml:space="preserve"> 3-х </w:t>
            </w:r>
            <w:proofErr w:type="spellStart"/>
            <w:r w:rsidRPr="00A460F2">
              <w:rPr>
                <w:color w:val="000000"/>
                <w:sz w:val="20"/>
                <w:szCs w:val="20"/>
              </w:rPr>
              <w:t>років</w:t>
            </w:r>
            <w:proofErr w:type="spellEnd"/>
            <w:r w:rsidRPr="00A460F2">
              <w:rPr>
                <w:color w:val="000000"/>
                <w:sz w:val="20"/>
                <w:szCs w:val="20"/>
              </w:rPr>
              <w:t xml:space="preserve">, </w:t>
            </w:r>
            <w:proofErr w:type="spellStart"/>
            <w:r w:rsidRPr="00A460F2">
              <w:rPr>
                <w:color w:val="000000"/>
                <w:sz w:val="20"/>
                <w:szCs w:val="20"/>
              </w:rPr>
              <w:t>осіб</w:t>
            </w:r>
            <w:proofErr w:type="spellEnd"/>
            <w:r w:rsidRPr="00A460F2">
              <w:rPr>
                <w:color w:val="000000"/>
                <w:sz w:val="20"/>
                <w:szCs w:val="20"/>
              </w:rPr>
              <w:t>.</w:t>
            </w:r>
          </w:p>
        </w:tc>
        <w:tc>
          <w:tcPr>
            <w:tcW w:w="1030" w:type="dxa"/>
            <w:tcBorders>
              <w:top w:val="nil"/>
              <w:left w:val="nil"/>
              <w:bottom w:val="single" w:sz="4" w:space="0" w:color="auto"/>
              <w:right w:val="single" w:sz="4" w:space="0" w:color="auto"/>
            </w:tcBorders>
            <w:shd w:val="clear" w:color="auto" w:fill="auto"/>
            <w:vAlign w:val="center"/>
            <w:hideMark/>
          </w:tcPr>
          <w:p w14:paraId="7EE4F345" w14:textId="6007680E" w:rsidR="00A460F2" w:rsidRPr="00A460F2" w:rsidRDefault="00A460F2" w:rsidP="00A460F2">
            <w:pPr>
              <w:jc w:val="center"/>
              <w:rPr>
                <w:sz w:val="20"/>
                <w:szCs w:val="20"/>
                <w:lang w:val="uk-UA"/>
              </w:rPr>
            </w:pPr>
            <w:r w:rsidRPr="00A460F2">
              <w:rPr>
                <w:color w:val="000000"/>
                <w:sz w:val="20"/>
                <w:szCs w:val="20"/>
              </w:rPr>
              <w:t>20</w:t>
            </w:r>
          </w:p>
        </w:tc>
        <w:tc>
          <w:tcPr>
            <w:tcW w:w="1133" w:type="dxa"/>
            <w:tcBorders>
              <w:top w:val="nil"/>
              <w:left w:val="nil"/>
              <w:bottom w:val="single" w:sz="4" w:space="0" w:color="auto"/>
              <w:right w:val="single" w:sz="4" w:space="0" w:color="auto"/>
            </w:tcBorders>
            <w:shd w:val="clear" w:color="auto" w:fill="auto"/>
            <w:vAlign w:val="center"/>
            <w:hideMark/>
          </w:tcPr>
          <w:p w14:paraId="30559428" w14:textId="21FF8FC6" w:rsidR="00A460F2" w:rsidRPr="00A460F2" w:rsidRDefault="00A460F2" w:rsidP="00A460F2">
            <w:pPr>
              <w:jc w:val="center"/>
              <w:rPr>
                <w:sz w:val="20"/>
                <w:szCs w:val="20"/>
                <w:lang w:val="uk-UA"/>
              </w:rPr>
            </w:pPr>
            <w:r w:rsidRPr="00A460F2">
              <w:rPr>
                <w:color w:val="000000"/>
                <w:sz w:val="20"/>
                <w:szCs w:val="20"/>
              </w:rPr>
              <w:t>20</w:t>
            </w:r>
          </w:p>
        </w:tc>
        <w:tc>
          <w:tcPr>
            <w:tcW w:w="1018" w:type="dxa"/>
            <w:tcBorders>
              <w:top w:val="nil"/>
              <w:left w:val="nil"/>
              <w:bottom w:val="single" w:sz="4" w:space="0" w:color="auto"/>
              <w:right w:val="single" w:sz="4" w:space="0" w:color="auto"/>
            </w:tcBorders>
            <w:shd w:val="clear" w:color="auto" w:fill="auto"/>
            <w:vAlign w:val="center"/>
            <w:hideMark/>
          </w:tcPr>
          <w:p w14:paraId="5E218032" w14:textId="558FB207" w:rsidR="00A460F2" w:rsidRPr="00A460F2" w:rsidRDefault="00A460F2" w:rsidP="00A460F2">
            <w:pPr>
              <w:jc w:val="center"/>
              <w:rPr>
                <w:sz w:val="20"/>
                <w:szCs w:val="20"/>
                <w:lang w:val="uk-UA"/>
              </w:rPr>
            </w:pPr>
            <w:r w:rsidRPr="00A460F2">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hideMark/>
          </w:tcPr>
          <w:p w14:paraId="463FEACF" w14:textId="10DF38E8" w:rsidR="00A460F2" w:rsidRPr="00A460F2" w:rsidRDefault="00A460F2" w:rsidP="00A460F2">
            <w:pPr>
              <w:jc w:val="center"/>
              <w:rPr>
                <w:sz w:val="20"/>
                <w:szCs w:val="20"/>
                <w:lang w:val="uk-UA"/>
              </w:rPr>
            </w:pPr>
            <w:r w:rsidRPr="00A460F2">
              <w:rPr>
                <w:color w:val="000000"/>
                <w:sz w:val="20"/>
                <w:szCs w:val="20"/>
              </w:rPr>
              <w:t>23</w:t>
            </w:r>
          </w:p>
        </w:tc>
        <w:tc>
          <w:tcPr>
            <w:tcW w:w="993" w:type="dxa"/>
            <w:tcBorders>
              <w:top w:val="nil"/>
              <w:left w:val="nil"/>
              <w:bottom w:val="single" w:sz="4" w:space="0" w:color="auto"/>
              <w:right w:val="single" w:sz="4" w:space="0" w:color="auto"/>
            </w:tcBorders>
            <w:shd w:val="clear" w:color="auto" w:fill="auto"/>
            <w:vAlign w:val="center"/>
            <w:hideMark/>
          </w:tcPr>
          <w:p w14:paraId="1D1FEF94" w14:textId="5C8D218D" w:rsidR="00A460F2" w:rsidRPr="00A460F2" w:rsidRDefault="00A460F2" w:rsidP="00A460F2">
            <w:pPr>
              <w:jc w:val="center"/>
              <w:rPr>
                <w:sz w:val="20"/>
                <w:szCs w:val="20"/>
                <w:lang w:val="uk-UA"/>
              </w:rPr>
            </w:pPr>
            <w:r w:rsidRPr="00A460F2">
              <w:rPr>
                <w:color w:val="000000"/>
                <w:sz w:val="20"/>
                <w:szCs w:val="20"/>
              </w:rPr>
              <w:t>29</w:t>
            </w:r>
          </w:p>
        </w:tc>
        <w:tc>
          <w:tcPr>
            <w:tcW w:w="1084" w:type="dxa"/>
            <w:tcBorders>
              <w:top w:val="nil"/>
              <w:left w:val="nil"/>
              <w:bottom w:val="single" w:sz="4" w:space="0" w:color="auto"/>
              <w:right w:val="single" w:sz="4" w:space="0" w:color="auto"/>
            </w:tcBorders>
            <w:shd w:val="clear" w:color="auto" w:fill="auto"/>
            <w:vAlign w:val="center"/>
            <w:hideMark/>
          </w:tcPr>
          <w:p w14:paraId="6D36B537" w14:textId="7D1D2C3F" w:rsidR="00A460F2" w:rsidRPr="00A460F2" w:rsidRDefault="00A460F2" w:rsidP="00A460F2">
            <w:pPr>
              <w:jc w:val="center"/>
              <w:rPr>
                <w:sz w:val="20"/>
                <w:szCs w:val="20"/>
                <w:lang w:val="uk-UA"/>
              </w:rPr>
            </w:pPr>
            <w:r w:rsidRPr="00A460F2">
              <w:rPr>
                <w:color w:val="000000"/>
                <w:sz w:val="20"/>
                <w:szCs w:val="20"/>
              </w:rPr>
              <w:t>30</w:t>
            </w:r>
          </w:p>
        </w:tc>
        <w:tc>
          <w:tcPr>
            <w:tcW w:w="1030" w:type="dxa"/>
            <w:tcBorders>
              <w:top w:val="nil"/>
              <w:left w:val="nil"/>
              <w:bottom w:val="single" w:sz="4" w:space="0" w:color="auto"/>
              <w:right w:val="single" w:sz="4" w:space="0" w:color="auto"/>
            </w:tcBorders>
            <w:shd w:val="clear" w:color="auto" w:fill="auto"/>
            <w:vAlign w:val="center"/>
            <w:hideMark/>
          </w:tcPr>
          <w:p w14:paraId="66D2DE83" w14:textId="621E6921" w:rsidR="00A460F2" w:rsidRPr="00A460F2" w:rsidRDefault="00A460F2" w:rsidP="00A460F2">
            <w:pPr>
              <w:jc w:val="center"/>
              <w:rPr>
                <w:sz w:val="20"/>
                <w:szCs w:val="20"/>
                <w:lang w:val="uk-UA"/>
              </w:rPr>
            </w:pPr>
            <w:r w:rsidRPr="00A460F2">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hideMark/>
          </w:tcPr>
          <w:p w14:paraId="42AF3835" w14:textId="6D32B842" w:rsidR="00A460F2" w:rsidRPr="00A460F2" w:rsidRDefault="00A460F2" w:rsidP="00A460F2">
            <w:pPr>
              <w:jc w:val="center"/>
              <w:rPr>
                <w:sz w:val="20"/>
                <w:szCs w:val="20"/>
                <w:lang w:val="uk-UA"/>
              </w:rPr>
            </w:pPr>
            <w:r w:rsidRPr="00A460F2">
              <w:rPr>
                <w:color w:val="000000"/>
                <w:sz w:val="20"/>
                <w:szCs w:val="20"/>
              </w:rPr>
              <w:t>23</w:t>
            </w:r>
          </w:p>
        </w:tc>
        <w:tc>
          <w:tcPr>
            <w:tcW w:w="1005" w:type="dxa"/>
            <w:tcBorders>
              <w:top w:val="nil"/>
              <w:left w:val="nil"/>
              <w:bottom w:val="single" w:sz="4" w:space="0" w:color="auto"/>
              <w:right w:val="single" w:sz="4" w:space="0" w:color="auto"/>
            </w:tcBorders>
            <w:shd w:val="clear" w:color="auto" w:fill="auto"/>
            <w:vAlign w:val="center"/>
            <w:hideMark/>
          </w:tcPr>
          <w:p w14:paraId="570C2351" w14:textId="4B970889" w:rsidR="00A460F2" w:rsidRPr="00A460F2" w:rsidRDefault="00A460F2" w:rsidP="00A460F2">
            <w:pPr>
              <w:jc w:val="center"/>
              <w:rPr>
                <w:sz w:val="20"/>
                <w:szCs w:val="20"/>
                <w:lang w:val="uk-UA"/>
              </w:rPr>
            </w:pPr>
            <w:r w:rsidRPr="00A460F2">
              <w:rPr>
                <w:color w:val="000000"/>
                <w:sz w:val="20"/>
                <w:szCs w:val="20"/>
              </w:rPr>
              <w:t>19</w:t>
            </w:r>
          </w:p>
        </w:tc>
        <w:tc>
          <w:tcPr>
            <w:tcW w:w="1060" w:type="dxa"/>
            <w:tcBorders>
              <w:top w:val="nil"/>
              <w:left w:val="nil"/>
              <w:bottom w:val="single" w:sz="4" w:space="0" w:color="auto"/>
              <w:right w:val="single" w:sz="4" w:space="0" w:color="auto"/>
            </w:tcBorders>
            <w:shd w:val="clear" w:color="auto" w:fill="auto"/>
            <w:noWrap/>
            <w:vAlign w:val="center"/>
            <w:hideMark/>
          </w:tcPr>
          <w:p w14:paraId="07B3C102" w14:textId="3B4D6CAF" w:rsidR="00A460F2" w:rsidRPr="00A460F2" w:rsidRDefault="00A460F2" w:rsidP="00A460F2">
            <w:pPr>
              <w:jc w:val="center"/>
              <w:rPr>
                <w:sz w:val="20"/>
                <w:szCs w:val="20"/>
                <w:lang w:val="uk-UA"/>
              </w:rPr>
            </w:pPr>
            <w:r w:rsidRPr="00A460F2">
              <w:rPr>
                <w:color w:val="000000"/>
                <w:sz w:val="20"/>
                <w:szCs w:val="20"/>
              </w:rPr>
              <w:t>19</w:t>
            </w:r>
          </w:p>
        </w:tc>
      </w:tr>
      <w:tr w:rsidR="00A460F2" w:rsidRPr="00D02987" w14:paraId="37EC0E7B"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1B819BAE" w14:textId="2D53CCA1" w:rsidR="00A460F2" w:rsidRPr="00A460F2" w:rsidRDefault="00A460F2" w:rsidP="000D0C44">
            <w:pPr>
              <w:rPr>
                <w:sz w:val="20"/>
                <w:szCs w:val="20"/>
                <w:lang w:val="uk-UA"/>
              </w:rPr>
            </w:pPr>
            <w:proofErr w:type="spellStart"/>
            <w:r w:rsidRPr="00A460F2">
              <w:rPr>
                <w:color w:val="000000"/>
                <w:sz w:val="20"/>
                <w:szCs w:val="20"/>
              </w:rPr>
              <w:t>Поточні</w:t>
            </w:r>
            <w:proofErr w:type="spellEnd"/>
            <w:r w:rsidRPr="00A460F2">
              <w:rPr>
                <w:color w:val="000000"/>
                <w:sz w:val="20"/>
                <w:szCs w:val="20"/>
              </w:rPr>
              <w:t xml:space="preserve"> </w:t>
            </w:r>
            <w:proofErr w:type="spellStart"/>
            <w:r w:rsidRPr="00A460F2">
              <w:rPr>
                <w:color w:val="000000"/>
                <w:sz w:val="20"/>
                <w:szCs w:val="20"/>
              </w:rPr>
              <w:t>зобов’язання</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71376A2" w14:textId="1002BA11" w:rsidR="00A460F2" w:rsidRPr="00A460F2" w:rsidRDefault="00A460F2" w:rsidP="00A460F2">
            <w:pPr>
              <w:jc w:val="center"/>
              <w:rPr>
                <w:sz w:val="20"/>
                <w:szCs w:val="20"/>
                <w:lang w:val="uk-UA"/>
              </w:rPr>
            </w:pPr>
            <w:r w:rsidRPr="00A460F2">
              <w:rPr>
                <w:color w:val="000000"/>
                <w:sz w:val="20"/>
                <w:szCs w:val="20"/>
              </w:rPr>
              <w:t>1489,50</w:t>
            </w:r>
          </w:p>
        </w:tc>
        <w:tc>
          <w:tcPr>
            <w:tcW w:w="1133" w:type="dxa"/>
            <w:tcBorders>
              <w:top w:val="nil"/>
              <w:left w:val="nil"/>
              <w:bottom w:val="single" w:sz="4" w:space="0" w:color="auto"/>
              <w:right w:val="single" w:sz="4" w:space="0" w:color="auto"/>
            </w:tcBorders>
            <w:shd w:val="clear" w:color="auto" w:fill="auto"/>
            <w:vAlign w:val="center"/>
            <w:hideMark/>
          </w:tcPr>
          <w:p w14:paraId="20BAFA7F" w14:textId="0C9CDB12" w:rsidR="00A460F2" w:rsidRPr="00A460F2" w:rsidRDefault="00A460F2" w:rsidP="00A460F2">
            <w:pPr>
              <w:jc w:val="center"/>
              <w:rPr>
                <w:sz w:val="20"/>
                <w:szCs w:val="20"/>
                <w:lang w:val="uk-UA"/>
              </w:rPr>
            </w:pPr>
            <w:r w:rsidRPr="00A460F2">
              <w:rPr>
                <w:color w:val="000000"/>
                <w:sz w:val="20"/>
                <w:szCs w:val="20"/>
              </w:rPr>
              <w:t>1492,93</w:t>
            </w:r>
          </w:p>
        </w:tc>
        <w:tc>
          <w:tcPr>
            <w:tcW w:w="1018" w:type="dxa"/>
            <w:tcBorders>
              <w:top w:val="nil"/>
              <w:left w:val="nil"/>
              <w:bottom w:val="single" w:sz="4" w:space="0" w:color="auto"/>
              <w:right w:val="single" w:sz="4" w:space="0" w:color="auto"/>
            </w:tcBorders>
            <w:shd w:val="clear" w:color="auto" w:fill="auto"/>
            <w:vAlign w:val="center"/>
            <w:hideMark/>
          </w:tcPr>
          <w:p w14:paraId="4028A537" w14:textId="52D429CC" w:rsidR="00A460F2" w:rsidRPr="00A460F2" w:rsidRDefault="00A460F2" w:rsidP="00A460F2">
            <w:pPr>
              <w:jc w:val="center"/>
              <w:rPr>
                <w:sz w:val="20"/>
                <w:szCs w:val="20"/>
                <w:lang w:val="uk-UA"/>
              </w:rPr>
            </w:pPr>
            <w:r w:rsidRPr="00A460F2">
              <w:rPr>
                <w:color w:val="000000"/>
                <w:sz w:val="20"/>
                <w:szCs w:val="20"/>
              </w:rPr>
              <w:t>15191,96</w:t>
            </w:r>
          </w:p>
        </w:tc>
        <w:tc>
          <w:tcPr>
            <w:tcW w:w="1016" w:type="dxa"/>
            <w:tcBorders>
              <w:top w:val="nil"/>
              <w:left w:val="nil"/>
              <w:bottom w:val="single" w:sz="4" w:space="0" w:color="auto"/>
              <w:right w:val="single" w:sz="4" w:space="0" w:color="auto"/>
            </w:tcBorders>
            <w:shd w:val="clear" w:color="auto" w:fill="auto"/>
            <w:vAlign w:val="center"/>
            <w:hideMark/>
          </w:tcPr>
          <w:p w14:paraId="725708F7" w14:textId="2E02C854" w:rsidR="00A460F2" w:rsidRPr="00A460F2" w:rsidRDefault="00A460F2" w:rsidP="00A460F2">
            <w:pPr>
              <w:jc w:val="center"/>
              <w:rPr>
                <w:sz w:val="20"/>
                <w:szCs w:val="20"/>
                <w:lang w:val="uk-UA"/>
              </w:rPr>
            </w:pPr>
            <w:r w:rsidRPr="00A460F2">
              <w:rPr>
                <w:color w:val="000000"/>
                <w:sz w:val="20"/>
                <w:szCs w:val="20"/>
              </w:rPr>
              <w:t>15352,10</w:t>
            </w:r>
          </w:p>
        </w:tc>
        <w:tc>
          <w:tcPr>
            <w:tcW w:w="993" w:type="dxa"/>
            <w:tcBorders>
              <w:top w:val="nil"/>
              <w:left w:val="nil"/>
              <w:bottom w:val="single" w:sz="4" w:space="0" w:color="auto"/>
              <w:right w:val="single" w:sz="4" w:space="0" w:color="auto"/>
            </w:tcBorders>
            <w:shd w:val="clear" w:color="auto" w:fill="auto"/>
            <w:vAlign w:val="center"/>
            <w:hideMark/>
          </w:tcPr>
          <w:p w14:paraId="0FFFF1B5" w14:textId="1FB26E07" w:rsidR="00A460F2" w:rsidRPr="00A460F2" w:rsidRDefault="00A460F2" w:rsidP="00A460F2">
            <w:pPr>
              <w:jc w:val="center"/>
              <w:rPr>
                <w:sz w:val="20"/>
                <w:szCs w:val="20"/>
                <w:lang w:val="uk-UA"/>
              </w:rPr>
            </w:pPr>
            <w:r w:rsidRPr="00A460F2">
              <w:rPr>
                <w:color w:val="000000"/>
                <w:sz w:val="20"/>
                <w:szCs w:val="20"/>
              </w:rPr>
              <w:t>7466,45</w:t>
            </w:r>
          </w:p>
        </w:tc>
        <w:tc>
          <w:tcPr>
            <w:tcW w:w="1084" w:type="dxa"/>
            <w:tcBorders>
              <w:top w:val="nil"/>
              <w:left w:val="nil"/>
              <w:bottom w:val="single" w:sz="4" w:space="0" w:color="auto"/>
              <w:right w:val="single" w:sz="4" w:space="0" w:color="auto"/>
            </w:tcBorders>
            <w:shd w:val="clear" w:color="auto" w:fill="auto"/>
            <w:vAlign w:val="center"/>
            <w:hideMark/>
          </w:tcPr>
          <w:p w14:paraId="68E85789" w14:textId="2A36AB5A" w:rsidR="00A460F2" w:rsidRPr="00A460F2" w:rsidRDefault="00A460F2" w:rsidP="00A460F2">
            <w:pPr>
              <w:jc w:val="center"/>
              <w:rPr>
                <w:sz w:val="20"/>
                <w:szCs w:val="20"/>
                <w:lang w:val="uk-UA"/>
              </w:rPr>
            </w:pPr>
            <w:r w:rsidRPr="00A460F2">
              <w:rPr>
                <w:color w:val="000000"/>
                <w:sz w:val="20"/>
                <w:szCs w:val="20"/>
              </w:rPr>
              <w:t>7479,29</w:t>
            </w:r>
          </w:p>
        </w:tc>
        <w:tc>
          <w:tcPr>
            <w:tcW w:w="1030" w:type="dxa"/>
            <w:tcBorders>
              <w:top w:val="nil"/>
              <w:left w:val="nil"/>
              <w:bottom w:val="single" w:sz="4" w:space="0" w:color="auto"/>
              <w:right w:val="single" w:sz="4" w:space="0" w:color="auto"/>
            </w:tcBorders>
            <w:shd w:val="clear" w:color="auto" w:fill="auto"/>
            <w:vAlign w:val="center"/>
            <w:hideMark/>
          </w:tcPr>
          <w:p w14:paraId="3473181C" w14:textId="700CB82F" w:rsidR="00A460F2" w:rsidRPr="00A460F2" w:rsidRDefault="00A460F2" w:rsidP="00A460F2">
            <w:pPr>
              <w:jc w:val="center"/>
              <w:rPr>
                <w:sz w:val="20"/>
                <w:szCs w:val="20"/>
                <w:lang w:val="uk-UA"/>
              </w:rPr>
            </w:pPr>
            <w:r w:rsidRPr="00A460F2">
              <w:rPr>
                <w:color w:val="000000"/>
                <w:sz w:val="20"/>
                <w:szCs w:val="20"/>
              </w:rPr>
              <w:t>10010,52</w:t>
            </w:r>
          </w:p>
        </w:tc>
        <w:tc>
          <w:tcPr>
            <w:tcW w:w="1016" w:type="dxa"/>
            <w:tcBorders>
              <w:top w:val="nil"/>
              <w:left w:val="nil"/>
              <w:bottom w:val="single" w:sz="4" w:space="0" w:color="auto"/>
              <w:right w:val="single" w:sz="4" w:space="0" w:color="auto"/>
            </w:tcBorders>
            <w:shd w:val="clear" w:color="auto" w:fill="auto"/>
            <w:vAlign w:val="center"/>
            <w:hideMark/>
          </w:tcPr>
          <w:p w14:paraId="3E70AEE2" w14:textId="0F1580B8" w:rsidR="00A460F2" w:rsidRPr="00A460F2" w:rsidRDefault="00A460F2" w:rsidP="00A460F2">
            <w:pPr>
              <w:jc w:val="center"/>
              <w:rPr>
                <w:sz w:val="20"/>
                <w:szCs w:val="20"/>
                <w:lang w:val="uk-UA"/>
              </w:rPr>
            </w:pPr>
            <w:r w:rsidRPr="00A460F2">
              <w:rPr>
                <w:color w:val="000000"/>
                <w:sz w:val="20"/>
                <w:szCs w:val="20"/>
              </w:rPr>
              <w:t>9780,64</w:t>
            </w:r>
          </w:p>
        </w:tc>
        <w:tc>
          <w:tcPr>
            <w:tcW w:w="1005" w:type="dxa"/>
            <w:tcBorders>
              <w:top w:val="nil"/>
              <w:left w:val="nil"/>
              <w:bottom w:val="single" w:sz="4" w:space="0" w:color="auto"/>
              <w:right w:val="single" w:sz="4" w:space="0" w:color="auto"/>
            </w:tcBorders>
            <w:shd w:val="clear" w:color="auto" w:fill="auto"/>
            <w:vAlign w:val="center"/>
            <w:hideMark/>
          </w:tcPr>
          <w:p w14:paraId="03F1DD3C" w14:textId="2A15AE3F" w:rsidR="00A460F2" w:rsidRPr="00A460F2" w:rsidRDefault="00A460F2" w:rsidP="00A460F2">
            <w:pPr>
              <w:jc w:val="center"/>
              <w:rPr>
                <w:sz w:val="20"/>
                <w:szCs w:val="20"/>
                <w:lang w:val="uk-UA"/>
              </w:rPr>
            </w:pPr>
            <w:r w:rsidRPr="00A460F2">
              <w:rPr>
                <w:color w:val="000000"/>
                <w:sz w:val="20"/>
                <w:szCs w:val="20"/>
              </w:rPr>
              <w:t>22048,32</w:t>
            </w:r>
          </w:p>
        </w:tc>
        <w:tc>
          <w:tcPr>
            <w:tcW w:w="1060" w:type="dxa"/>
            <w:tcBorders>
              <w:top w:val="nil"/>
              <w:left w:val="nil"/>
              <w:bottom w:val="single" w:sz="4" w:space="0" w:color="auto"/>
              <w:right w:val="single" w:sz="4" w:space="0" w:color="auto"/>
            </w:tcBorders>
            <w:shd w:val="clear" w:color="auto" w:fill="auto"/>
            <w:noWrap/>
            <w:vAlign w:val="center"/>
            <w:hideMark/>
          </w:tcPr>
          <w:p w14:paraId="70C1050F" w14:textId="1F8293B4" w:rsidR="00A460F2" w:rsidRPr="00A460F2" w:rsidRDefault="00A460F2" w:rsidP="00A460F2">
            <w:pPr>
              <w:jc w:val="center"/>
              <w:rPr>
                <w:sz w:val="20"/>
                <w:szCs w:val="20"/>
                <w:lang w:val="uk-UA"/>
              </w:rPr>
            </w:pPr>
            <w:r w:rsidRPr="00A460F2">
              <w:rPr>
                <w:color w:val="000000"/>
                <w:sz w:val="20"/>
                <w:szCs w:val="20"/>
              </w:rPr>
              <w:t>22089,15</w:t>
            </w:r>
          </w:p>
        </w:tc>
      </w:tr>
      <w:tr w:rsidR="00A460F2" w:rsidRPr="00D02987" w14:paraId="2C432017"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75F44C3D" w14:textId="1C115171" w:rsidR="00A460F2" w:rsidRPr="00A460F2" w:rsidRDefault="00A460F2" w:rsidP="000D0C44">
            <w:pPr>
              <w:rPr>
                <w:sz w:val="20"/>
                <w:szCs w:val="20"/>
                <w:lang w:val="uk-UA"/>
              </w:rPr>
            </w:pPr>
            <w:proofErr w:type="spellStart"/>
            <w:r w:rsidRPr="00A460F2">
              <w:rPr>
                <w:color w:val="000000"/>
                <w:sz w:val="20"/>
                <w:szCs w:val="20"/>
              </w:rPr>
              <w:t>Оборотні</w:t>
            </w:r>
            <w:proofErr w:type="spellEnd"/>
            <w:r w:rsidRPr="00A460F2">
              <w:rPr>
                <w:color w:val="000000"/>
                <w:sz w:val="20"/>
                <w:szCs w:val="20"/>
              </w:rPr>
              <w:t xml:space="preserve"> кошти </w:t>
            </w:r>
            <w:proofErr w:type="spellStart"/>
            <w:r w:rsidRPr="00A460F2">
              <w:rPr>
                <w:color w:val="000000"/>
                <w:sz w:val="20"/>
                <w:szCs w:val="20"/>
              </w:rPr>
              <w:t>підприємства</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4A9D2641" w14:textId="2D571B62" w:rsidR="00A460F2" w:rsidRPr="00A460F2" w:rsidRDefault="00A460F2" w:rsidP="00A460F2">
            <w:pPr>
              <w:jc w:val="center"/>
              <w:rPr>
                <w:sz w:val="20"/>
                <w:szCs w:val="20"/>
                <w:lang w:val="uk-UA"/>
              </w:rPr>
            </w:pPr>
            <w:r w:rsidRPr="00A460F2">
              <w:rPr>
                <w:color w:val="000000"/>
                <w:sz w:val="20"/>
                <w:szCs w:val="20"/>
              </w:rPr>
              <w:t>35689,00</w:t>
            </w:r>
          </w:p>
        </w:tc>
        <w:tc>
          <w:tcPr>
            <w:tcW w:w="1133" w:type="dxa"/>
            <w:tcBorders>
              <w:top w:val="nil"/>
              <w:left w:val="nil"/>
              <w:bottom w:val="single" w:sz="4" w:space="0" w:color="auto"/>
              <w:right w:val="single" w:sz="4" w:space="0" w:color="auto"/>
            </w:tcBorders>
            <w:shd w:val="clear" w:color="auto" w:fill="auto"/>
            <w:vAlign w:val="center"/>
            <w:hideMark/>
          </w:tcPr>
          <w:p w14:paraId="09D17258" w14:textId="1435A1DA" w:rsidR="00A460F2" w:rsidRPr="00A460F2" w:rsidRDefault="00A460F2" w:rsidP="00A460F2">
            <w:pPr>
              <w:jc w:val="center"/>
              <w:rPr>
                <w:sz w:val="20"/>
                <w:szCs w:val="20"/>
                <w:lang w:val="uk-UA"/>
              </w:rPr>
            </w:pPr>
            <w:r w:rsidRPr="00A460F2">
              <w:rPr>
                <w:color w:val="000000"/>
                <w:sz w:val="20"/>
                <w:szCs w:val="20"/>
              </w:rPr>
              <w:t>34838,45</w:t>
            </w:r>
          </w:p>
        </w:tc>
        <w:tc>
          <w:tcPr>
            <w:tcW w:w="1018" w:type="dxa"/>
            <w:tcBorders>
              <w:top w:val="nil"/>
              <w:left w:val="nil"/>
              <w:bottom w:val="single" w:sz="4" w:space="0" w:color="auto"/>
              <w:right w:val="single" w:sz="4" w:space="0" w:color="auto"/>
            </w:tcBorders>
            <w:shd w:val="clear" w:color="auto" w:fill="auto"/>
            <w:vAlign w:val="center"/>
            <w:hideMark/>
          </w:tcPr>
          <w:p w14:paraId="431C4E92" w14:textId="0F96FF0C" w:rsidR="00A460F2" w:rsidRPr="00A460F2" w:rsidRDefault="00540F67" w:rsidP="00A460F2">
            <w:pPr>
              <w:jc w:val="center"/>
              <w:rPr>
                <w:sz w:val="20"/>
                <w:szCs w:val="20"/>
                <w:lang w:val="uk-UA"/>
              </w:rPr>
            </w:pPr>
            <w:r>
              <w:rPr>
                <w:color w:val="000000"/>
                <w:sz w:val="20"/>
                <w:szCs w:val="20"/>
              </w:rPr>
              <w:t>23</w:t>
            </w:r>
            <w:r w:rsidR="00A460F2" w:rsidRPr="00A460F2">
              <w:rPr>
                <w:color w:val="000000"/>
                <w:sz w:val="20"/>
                <w:szCs w:val="20"/>
              </w:rPr>
              <w:t>000,00</w:t>
            </w:r>
          </w:p>
        </w:tc>
        <w:tc>
          <w:tcPr>
            <w:tcW w:w="1016" w:type="dxa"/>
            <w:tcBorders>
              <w:top w:val="nil"/>
              <w:left w:val="nil"/>
              <w:bottom w:val="single" w:sz="4" w:space="0" w:color="auto"/>
              <w:right w:val="single" w:sz="4" w:space="0" w:color="auto"/>
            </w:tcBorders>
            <w:shd w:val="clear" w:color="auto" w:fill="auto"/>
            <w:vAlign w:val="center"/>
            <w:hideMark/>
          </w:tcPr>
          <w:p w14:paraId="2FFEFE26" w14:textId="118C015A" w:rsidR="00A460F2" w:rsidRPr="00A460F2" w:rsidRDefault="00540F67" w:rsidP="00A460F2">
            <w:pPr>
              <w:jc w:val="center"/>
              <w:rPr>
                <w:sz w:val="20"/>
                <w:szCs w:val="20"/>
                <w:lang w:val="uk-UA"/>
              </w:rPr>
            </w:pPr>
            <w:r>
              <w:rPr>
                <w:color w:val="000000"/>
                <w:sz w:val="20"/>
                <w:szCs w:val="20"/>
              </w:rPr>
              <w:t>2</w:t>
            </w:r>
            <w:r w:rsidR="00A460F2" w:rsidRPr="00A460F2">
              <w:rPr>
                <w:color w:val="000000"/>
                <w:sz w:val="20"/>
                <w:szCs w:val="20"/>
              </w:rPr>
              <w:t>5543,70</w:t>
            </w:r>
          </w:p>
        </w:tc>
        <w:tc>
          <w:tcPr>
            <w:tcW w:w="993" w:type="dxa"/>
            <w:tcBorders>
              <w:top w:val="nil"/>
              <w:left w:val="nil"/>
              <w:bottom w:val="single" w:sz="4" w:space="0" w:color="auto"/>
              <w:right w:val="single" w:sz="4" w:space="0" w:color="auto"/>
            </w:tcBorders>
            <w:shd w:val="clear" w:color="auto" w:fill="auto"/>
            <w:vAlign w:val="center"/>
            <w:hideMark/>
          </w:tcPr>
          <w:p w14:paraId="6468B9BD" w14:textId="7F15C668" w:rsidR="00A460F2" w:rsidRPr="00A460F2" w:rsidRDefault="00A460F2" w:rsidP="00A460F2">
            <w:pPr>
              <w:jc w:val="center"/>
              <w:rPr>
                <w:sz w:val="20"/>
                <w:szCs w:val="20"/>
                <w:lang w:val="uk-UA"/>
              </w:rPr>
            </w:pPr>
            <w:r w:rsidRPr="00A460F2">
              <w:rPr>
                <w:color w:val="000000"/>
                <w:sz w:val="20"/>
                <w:szCs w:val="20"/>
              </w:rPr>
              <w:t>35214,00</w:t>
            </w:r>
          </w:p>
        </w:tc>
        <w:tc>
          <w:tcPr>
            <w:tcW w:w="1084" w:type="dxa"/>
            <w:tcBorders>
              <w:top w:val="nil"/>
              <w:left w:val="nil"/>
              <w:bottom w:val="single" w:sz="4" w:space="0" w:color="auto"/>
              <w:right w:val="single" w:sz="4" w:space="0" w:color="auto"/>
            </w:tcBorders>
            <w:shd w:val="clear" w:color="auto" w:fill="auto"/>
            <w:vAlign w:val="center"/>
            <w:hideMark/>
          </w:tcPr>
          <w:p w14:paraId="20AA81DF" w14:textId="47FC0C17" w:rsidR="00A460F2" w:rsidRPr="00A460F2" w:rsidRDefault="00A460F2" w:rsidP="00A460F2">
            <w:pPr>
              <w:jc w:val="center"/>
              <w:rPr>
                <w:sz w:val="20"/>
                <w:szCs w:val="20"/>
                <w:lang w:val="uk-UA"/>
              </w:rPr>
            </w:pPr>
            <w:r w:rsidRPr="00A460F2">
              <w:rPr>
                <w:color w:val="000000"/>
                <w:sz w:val="20"/>
                <w:szCs w:val="20"/>
              </w:rPr>
              <w:t>34871,43</w:t>
            </w:r>
          </w:p>
        </w:tc>
        <w:tc>
          <w:tcPr>
            <w:tcW w:w="1030" w:type="dxa"/>
            <w:tcBorders>
              <w:top w:val="nil"/>
              <w:left w:val="nil"/>
              <w:bottom w:val="single" w:sz="4" w:space="0" w:color="auto"/>
              <w:right w:val="single" w:sz="4" w:space="0" w:color="auto"/>
            </w:tcBorders>
            <w:shd w:val="clear" w:color="auto" w:fill="auto"/>
            <w:vAlign w:val="center"/>
            <w:hideMark/>
          </w:tcPr>
          <w:p w14:paraId="4845054E" w14:textId="685A0B30" w:rsidR="00A460F2" w:rsidRPr="00A460F2" w:rsidRDefault="00A460F2" w:rsidP="00A460F2">
            <w:pPr>
              <w:jc w:val="center"/>
              <w:rPr>
                <w:sz w:val="20"/>
                <w:szCs w:val="20"/>
                <w:lang w:val="uk-UA"/>
              </w:rPr>
            </w:pPr>
            <w:r w:rsidRPr="00A460F2">
              <w:rPr>
                <w:color w:val="000000"/>
                <w:sz w:val="20"/>
                <w:szCs w:val="20"/>
              </w:rPr>
              <w:t>24587,00</w:t>
            </w:r>
          </w:p>
        </w:tc>
        <w:tc>
          <w:tcPr>
            <w:tcW w:w="1016" w:type="dxa"/>
            <w:tcBorders>
              <w:top w:val="nil"/>
              <w:left w:val="nil"/>
              <w:bottom w:val="single" w:sz="4" w:space="0" w:color="auto"/>
              <w:right w:val="single" w:sz="4" w:space="0" w:color="auto"/>
            </w:tcBorders>
            <w:shd w:val="clear" w:color="auto" w:fill="auto"/>
            <w:vAlign w:val="center"/>
            <w:hideMark/>
          </w:tcPr>
          <w:p w14:paraId="1AE94B25" w14:textId="0ABBC17C" w:rsidR="00A460F2" w:rsidRPr="00A460F2" w:rsidRDefault="00A460F2" w:rsidP="00A460F2">
            <w:pPr>
              <w:jc w:val="center"/>
              <w:rPr>
                <w:sz w:val="20"/>
                <w:szCs w:val="20"/>
                <w:lang w:val="uk-UA"/>
              </w:rPr>
            </w:pPr>
            <w:r w:rsidRPr="00A460F2">
              <w:rPr>
                <w:color w:val="000000"/>
                <w:sz w:val="20"/>
                <w:szCs w:val="20"/>
              </w:rPr>
              <w:t>24167,47</w:t>
            </w:r>
          </w:p>
        </w:tc>
        <w:tc>
          <w:tcPr>
            <w:tcW w:w="1005" w:type="dxa"/>
            <w:tcBorders>
              <w:top w:val="nil"/>
              <w:left w:val="nil"/>
              <w:bottom w:val="single" w:sz="4" w:space="0" w:color="auto"/>
              <w:right w:val="single" w:sz="4" w:space="0" w:color="auto"/>
            </w:tcBorders>
            <w:shd w:val="clear" w:color="auto" w:fill="auto"/>
            <w:vAlign w:val="center"/>
            <w:hideMark/>
          </w:tcPr>
          <w:p w14:paraId="02F47AB3" w14:textId="22832976" w:rsidR="00A460F2" w:rsidRPr="00A460F2" w:rsidRDefault="00A460F2" w:rsidP="00A460F2">
            <w:pPr>
              <w:jc w:val="center"/>
              <w:rPr>
                <w:sz w:val="20"/>
                <w:szCs w:val="20"/>
                <w:lang w:val="uk-UA"/>
              </w:rPr>
            </w:pPr>
            <w:r w:rsidRPr="00A460F2">
              <w:rPr>
                <w:color w:val="000000"/>
                <w:sz w:val="20"/>
                <w:szCs w:val="20"/>
              </w:rPr>
              <w:t>32154,00</w:t>
            </w:r>
          </w:p>
        </w:tc>
        <w:tc>
          <w:tcPr>
            <w:tcW w:w="1060" w:type="dxa"/>
            <w:tcBorders>
              <w:top w:val="nil"/>
              <w:left w:val="nil"/>
              <w:bottom w:val="single" w:sz="4" w:space="0" w:color="auto"/>
              <w:right w:val="single" w:sz="4" w:space="0" w:color="auto"/>
            </w:tcBorders>
            <w:shd w:val="clear" w:color="auto" w:fill="auto"/>
            <w:noWrap/>
            <w:vAlign w:val="center"/>
            <w:hideMark/>
          </w:tcPr>
          <w:p w14:paraId="7813D79A" w14:textId="7D180AD4" w:rsidR="00A460F2" w:rsidRPr="00A460F2" w:rsidRDefault="00A460F2" w:rsidP="00A460F2">
            <w:pPr>
              <w:jc w:val="center"/>
              <w:rPr>
                <w:sz w:val="20"/>
                <w:szCs w:val="20"/>
                <w:lang w:val="uk-UA"/>
              </w:rPr>
            </w:pPr>
            <w:r w:rsidRPr="00A460F2">
              <w:rPr>
                <w:color w:val="000000"/>
                <w:sz w:val="20"/>
                <w:szCs w:val="20"/>
              </w:rPr>
              <w:t>31864,94</w:t>
            </w:r>
          </w:p>
        </w:tc>
      </w:tr>
      <w:tr w:rsidR="00A460F2" w:rsidRPr="00D02987" w14:paraId="50733868"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2632E78D" w14:textId="1E42209B" w:rsidR="00A460F2" w:rsidRPr="00A460F2" w:rsidRDefault="00A460F2" w:rsidP="000D0C44">
            <w:pPr>
              <w:rPr>
                <w:sz w:val="20"/>
                <w:szCs w:val="20"/>
                <w:lang w:val="uk-UA"/>
              </w:rPr>
            </w:pPr>
            <w:proofErr w:type="spellStart"/>
            <w:r w:rsidRPr="00A460F2">
              <w:rPr>
                <w:color w:val="000000"/>
                <w:sz w:val="20"/>
                <w:szCs w:val="20"/>
              </w:rPr>
              <w:t>Поточні</w:t>
            </w:r>
            <w:proofErr w:type="spellEnd"/>
            <w:r w:rsidRPr="00A460F2">
              <w:rPr>
                <w:color w:val="000000"/>
                <w:sz w:val="20"/>
                <w:szCs w:val="20"/>
              </w:rPr>
              <w:t xml:space="preserve"> </w:t>
            </w:r>
            <w:proofErr w:type="spellStart"/>
            <w:r w:rsidRPr="00A460F2">
              <w:rPr>
                <w:color w:val="000000"/>
                <w:sz w:val="20"/>
                <w:szCs w:val="20"/>
              </w:rPr>
              <w:t>активи</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CD7125D" w14:textId="09E1C33C" w:rsidR="00A460F2" w:rsidRPr="00A460F2" w:rsidRDefault="00A460F2" w:rsidP="00A460F2">
            <w:pPr>
              <w:jc w:val="center"/>
              <w:rPr>
                <w:sz w:val="20"/>
                <w:szCs w:val="20"/>
                <w:lang w:val="uk-UA"/>
              </w:rPr>
            </w:pPr>
            <w:r w:rsidRPr="00A460F2">
              <w:rPr>
                <w:color w:val="000000"/>
                <w:sz w:val="20"/>
                <w:szCs w:val="20"/>
              </w:rPr>
              <w:t>31879,00</w:t>
            </w:r>
          </w:p>
        </w:tc>
        <w:tc>
          <w:tcPr>
            <w:tcW w:w="1133" w:type="dxa"/>
            <w:tcBorders>
              <w:top w:val="nil"/>
              <w:left w:val="nil"/>
              <w:bottom w:val="single" w:sz="4" w:space="0" w:color="auto"/>
              <w:right w:val="single" w:sz="4" w:space="0" w:color="auto"/>
            </w:tcBorders>
            <w:shd w:val="clear" w:color="auto" w:fill="auto"/>
            <w:vAlign w:val="center"/>
            <w:hideMark/>
          </w:tcPr>
          <w:p w14:paraId="21E85041" w14:textId="1982B40F" w:rsidR="00A460F2" w:rsidRPr="00A460F2" w:rsidRDefault="00A460F2" w:rsidP="00A460F2">
            <w:pPr>
              <w:jc w:val="center"/>
              <w:rPr>
                <w:sz w:val="20"/>
                <w:szCs w:val="20"/>
                <w:lang w:val="uk-UA"/>
              </w:rPr>
            </w:pPr>
            <w:r w:rsidRPr="00A460F2">
              <w:rPr>
                <w:color w:val="000000"/>
                <w:sz w:val="20"/>
                <w:szCs w:val="20"/>
              </w:rPr>
              <w:t>32003,42</w:t>
            </w:r>
          </w:p>
        </w:tc>
        <w:tc>
          <w:tcPr>
            <w:tcW w:w="1018" w:type="dxa"/>
            <w:tcBorders>
              <w:top w:val="nil"/>
              <w:left w:val="nil"/>
              <w:bottom w:val="single" w:sz="4" w:space="0" w:color="auto"/>
              <w:right w:val="single" w:sz="4" w:space="0" w:color="auto"/>
            </w:tcBorders>
            <w:shd w:val="clear" w:color="auto" w:fill="auto"/>
            <w:vAlign w:val="center"/>
            <w:hideMark/>
          </w:tcPr>
          <w:p w14:paraId="685B989D" w14:textId="79587BEA" w:rsidR="00A460F2" w:rsidRPr="00A460F2" w:rsidRDefault="00A460F2" w:rsidP="00A460F2">
            <w:pPr>
              <w:jc w:val="center"/>
              <w:rPr>
                <w:sz w:val="20"/>
                <w:szCs w:val="20"/>
                <w:lang w:val="uk-UA"/>
              </w:rPr>
            </w:pPr>
            <w:r w:rsidRPr="00A460F2">
              <w:rPr>
                <w:color w:val="000000"/>
                <w:sz w:val="20"/>
                <w:szCs w:val="20"/>
              </w:rPr>
              <w:t>22899,00</w:t>
            </w:r>
          </w:p>
        </w:tc>
        <w:tc>
          <w:tcPr>
            <w:tcW w:w="1016" w:type="dxa"/>
            <w:tcBorders>
              <w:top w:val="nil"/>
              <w:left w:val="nil"/>
              <w:bottom w:val="single" w:sz="4" w:space="0" w:color="auto"/>
              <w:right w:val="single" w:sz="4" w:space="0" w:color="auto"/>
            </w:tcBorders>
            <w:shd w:val="clear" w:color="auto" w:fill="auto"/>
            <w:vAlign w:val="center"/>
            <w:hideMark/>
          </w:tcPr>
          <w:p w14:paraId="1CFAB86C" w14:textId="7AF1599A" w:rsidR="00A460F2" w:rsidRPr="00A460F2" w:rsidRDefault="00A460F2" w:rsidP="00A460F2">
            <w:pPr>
              <w:jc w:val="center"/>
              <w:rPr>
                <w:sz w:val="20"/>
                <w:szCs w:val="20"/>
                <w:lang w:val="uk-UA"/>
              </w:rPr>
            </w:pPr>
            <w:r w:rsidRPr="00A460F2">
              <w:rPr>
                <w:color w:val="000000"/>
                <w:sz w:val="20"/>
                <w:szCs w:val="20"/>
              </w:rPr>
              <w:t>22669,10</w:t>
            </w:r>
          </w:p>
        </w:tc>
        <w:tc>
          <w:tcPr>
            <w:tcW w:w="993" w:type="dxa"/>
            <w:tcBorders>
              <w:top w:val="nil"/>
              <w:left w:val="nil"/>
              <w:bottom w:val="single" w:sz="4" w:space="0" w:color="auto"/>
              <w:right w:val="single" w:sz="4" w:space="0" w:color="auto"/>
            </w:tcBorders>
            <w:shd w:val="clear" w:color="auto" w:fill="auto"/>
            <w:vAlign w:val="center"/>
            <w:hideMark/>
          </w:tcPr>
          <w:p w14:paraId="5981C499" w14:textId="6E14D73D" w:rsidR="00A460F2" w:rsidRPr="00A460F2" w:rsidRDefault="00A460F2" w:rsidP="00A460F2">
            <w:pPr>
              <w:jc w:val="center"/>
              <w:rPr>
                <w:sz w:val="20"/>
                <w:szCs w:val="20"/>
                <w:lang w:val="uk-UA"/>
              </w:rPr>
            </w:pPr>
            <w:r w:rsidRPr="00A460F2">
              <w:rPr>
                <w:color w:val="000000"/>
                <w:sz w:val="20"/>
                <w:szCs w:val="20"/>
              </w:rPr>
              <w:t>33090,00</w:t>
            </w:r>
          </w:p>
        </w:tc>
        <w:tc>
          <w:tcPr>
            <w:tcW w:w="1084" w:type="dxa"/>
            <w:tcBorders>
              <w:top w:val="nil"/>
              <w:left w:val="nil"/>
              <w:bottom w:val="single" w:sz="4" w:space="0" w:color="auto"/>
              <w:right w:val="single" w:sz="4" w:space="0" w:color="auto"/>
            </w:tcBorders>
            <w:shd w:val="clear" w:color="auto" w:fill="auto"/>
            <w:vAlign w:val="center"/>
            <w:hideMark/>
          </w:tcPr>
          <w:p w14:paraId="626018B7" w14:textId="72A7665C" w:rsidR="00A460F2" w:rsidRPr="00A460F2" w:rsidRDefault="00A460F2" w:rsidP="00A460F2">
            <w:pPr>
              <w:jc w:val="center"/>
              <w:rPr>
                <w:sz w:val="20"/>
                <w:szCs w:val="20"/>
                <w:lang w:val="uk-UA"/>
              </w:rPr>
            </w:pPr>
            <w:r w:rsidRPr="00A460F2">
              <w:rPr>
                <w:color w:val="000000"/>
                <w:sz w:val="20"/>
                <w:szCs w:val="20"/>
              </w:rPr>
              <w:t>32708,01</w:t>
            </w:r>
          </w:p>
        </w:tc>
        <w:tc>
          <w:tcPr>
            <w:tcW w:w="1030" w:type="dxa"/>
            <w:tcBorders>
              <w:top w:val="nil"/>
              <w:left w:val="nil"/>
              <w:bottom w:val="single" w:sz="4" w:space="0" w:color="auto"/>
              <w:right w:val="single" w:sz="4" w:space="0" w:color="auto"/>
            </w:tcBorders>
            <w:shd w:val="clear" w:color="auto" w:fill="auto"/>
            <w:vAlign w:val="center"/>
            <w:hideMark/>
          </w:tcPr>
          <w:p w14:paraId="1BA11D58" w14:textId="1FEF2F6E" w:rsidR="00A460F2" w:rsidRPr="00A460F2" w:rsidRDefault="00A460F2" w:rsidP="00A460F2">
            <w:pPr>
              <w:jc w:val="center"/>
              <w:rPr>
                <w:sz w:val="20"/>
                <w:szCs w:val="20"/>
                <w:lang w:val="uk-UA"/>
              </w:rPr>
            </w:pPr>
            <w:r w:rsidRPr="00A460F2">
              <w:rPr>
                <w:color w:val="000000"/>
                <w:sz w:val="20"/>
                <w:szCs w:val="20"/>
              </w:rPr>
              <w:t>30467,00</w:t>
            </w:r>
          </w:p>
        </w:tc>
        <w:tc>
          <w:tcPr>
            <w:tcW w:w="1016" w:type="dxa"/>
            <w:tcBorders>
              <w:top w:val="nil"/>
              <w:left w:val="nil"/>
              <w:bottom w:val="single" w:sz="4" w:space="0" w:color="auto"/>
              <w:right w:val="single" w:sz="4" w:space="0" w:color="auto"/>
            </w:tcBorders>
            <w:shd w:val="clear" w:color="auto" w:fill="auto"/>
            <w:vAlign w:val="center"/>
            <w:hideMark/>
          </w:tcPr>
          <w:p w14:paraId="0EEF6BEC" w14:textId="030B360B" w:rsidR="00A460F2" w:rsidRPr="00A460F2" w:rsidRDefault="00A460F2" w:rsidP="00A460F2">
            <w:pPr>
              <w:jc w:val="center"/>
              <w:rPr>
                <w:sz w:val="20"/>
                <w:szCs w:val="20"/>
                <w:lang w:val="uk-UA"/>
              </w:rPr>
            </w:pPr>
            <w:r w:rsidRPr="00A460F2">
              <w:rPr>
                <w:color w:val="000000"/>
                <w:sz w:val="20"/>
                <w:szCs w:val="20"/>
              </w:rPr>
              <w:t>30319,17</w:t>
            </w:r>
          </w:p>
        </w:tc>
        <w:tc>
          <w:tcPr>
            <w:tcW w:w="1005" w:type="dxa"/>
            <w:tcBorders>
              <w:top w:val="nil"/>
              <w:left w:val="nil"/>
              <w:bottom w:val="single" w:sz="4" w:space="0" w:color="auto"/>
              <w:right w:val="single" w:sz="4" w:space="0" w:color="auto"/>
            </w:tcBorders>
            <w:shd w:val="clear" w:color="auto" w:fill="auto"/>
            <w:vAlign w:val="center"/>
            <w:hideMark/>
          </w:tcPr>
          <w:p w14:paraId="120C03FF" w14:textId="076CF528" w:rsidR="00A460F2" w:rsidRPr="00A460F2" w:rsidRDefault="00A460F2" w:rsidP="00A460F2">
            <w:pPr>
              <w:jc w:val="center"/>
              <w:rPr>
                <w:sz w:val="20"/>
                <w:szCs w:val="20"/>
                <w:lang w:val="uk-UA"/>
              </w:rPr>
            </w:pPr>
            <w:r w:rsidRPr="00A460F2">
              <w:rPr>
                <w:color w:val="000000"/>
                <w:sz w:val="20"/>
                <w:szCs w:val="20"/>
              </w:rPr>
              <w:t>29860,00</w:t>
            </w:r>
          </w:p>
        </w:tc>
        <w:tc>
          <w:tcPr>
            <w:tcW w:w="1060" w:type="dxa"/>
            <w:tcBorders>
              <w:top w:val="nil"/>
              <w:left w:val="nil"/>
              <w:bottom w:val="single" w:sz="4" w:space="0" w:color="auto"/>
              <w:right w:val="single" w:sz="4" w:space="0" w:color="auto"/>
            </w:tcBorders>
            <w:shd w:val="clear" w:color="auto" w:fill="auto"/>
            <w:noWrap/>
            <w:vAlign w:val="center"/>
            <w:hideMark/>
          </w:tcPr>
          <w:p w14:paraId="7201F725" w14:textId="4A23C934" w:rsidR="00A460F2" w:rsidRPr="00A460F2" w:rsidRDefault="00A460F2" w:rsidP="00A460F2">
            <w:pPr>
              <w:jc w:val="center"/>
              <w:rPr>
                <w:sz w:val="20"/>
                <w:szCs w:val="20"/>
                <w:lang w:val="uk-UA"/>
              </w:rPr>
            </w:pPr>
            <w:r w:rsidRPr="00A460F2">
              <w:rPr>
                <w:color w:val="000000"/>
                <w:sz w:val="20"/>
                <w:szCs w:val="20"/>
              </w:rPr>
              <w:t>29789,47</w:t>
            </w:r>
          </w:p>
        </w:tc>
      </w:tr>
      <w:tr w:rsidR="00A460F2" w:rsidRPr="00D02987" w14:paraId="0B4BFF26"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tcPr>
          <w:p w14:paraId="7CC7DD76" w14:textId="42249058" w:rsidR="00A460F2" w:rsidRPr="00A460F2" w:rsidRDefault="00A460F2" w:rsidP="000D0C44">
            <w:pPr>
              <w:rPr>
                <w:sz w:val="20"/>
                <w:szCs w:val="20"/>
                <w:lang w:val="uk-UA"/>
              </w:rPr>
            </w:pPr>
            <w:proofErr w:type="spellStart"/>
            <w:r w:rsidRPr="00A460F2">
              <w:rPr>
                <w:color w:val="000000"/>
                <w:sz w:val="20"/>
                <w:szCs w:val="20"/>
              </w:rPr>
              <w:t>Середньорічна</w:t>
            </w:r>
            <w:proofErr w:type="spellEnd"/>
            <w:r w:rsidRPr="00A460F2">
              <w:rPr>
                <w:color w:val="000000"/>
                <w:sz w:val="20"/>
                <w:szCs w:val="20"/>
              </w:rPr>
              <w:t xml:space="preserve"> </w:t>
            </w:r>
            <w:proofErr w:type="spellStart"/>
            <w:r w:rsidRPr="00A460F2">
              <w:rPr>
                <w:color w:val="000000"/>
                <w:sz w:val="20"/>
                <w:szCs w:val="20"/>
              </w:rPr>
              <w:t>вартість</w:t>
            </w:r>
            <w:proofErr w:type="spellEnd"/>
            <w:r w:rsidRPr="00A460F2">
              <w:rPr>
                <w:color w:val="000000"/>
                <w:sz w:val="20"/>
                <w:szCs w:val="20"/>
              </w:rPr>
              <w:t xml:space="preserve"> </w:t>
            </w:r>
            <w:proofErr w:type="spellStart"/>
            <w:r w:rsidRPr="00A460F2">
              <w:rPr>
                <w:color w:val="000000"/>
                <w:sz w:val="20"/>
                <w:szCs w:val="20"/>
              </w:rPr>
              <w:t>основних</w:t>
            </w:r>
            <w:proofErr w:type="spellEnd"/>
            <w:r w:rsidRPr="00A460F2">
              <w:rPr>
                <w:color w:val="000000"/>
                <w:sz w:val="20"/>
                <w:szCs w:val="20"/>
              </w:rPr>
              <w:t xml:space="preserve"> </w:t>
            </w:r>
            <w:proofErr w:type="spellStart"/>
            <w:r w:rsidRPr="00A460F2">
              <w:rPr>
                <w:color w:val="000000"/>
                <w:sz w:val="20"/>
                <w:szCs w:val="20"/>
              </w:rPr>
              <w:t>фондів</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tcPr>
          <w:p w14:paraId="1A87F90C" w14:textId="1DC596D8" w:rsidR="00A460F2" w:rsidRPr="00A460F2" w:rsidRDefault="00A460F2" w:rsidP="00A460F2">
            <w:pPr>
              <w:jc w:val="center"/>
              <w:rPr>
                <w:sz w:val="20"/>
                <w:szCs w:val="20"/>
                <w:lang w:val="uk-UA"/>
              </w:rPr>
            </w:pPr>
            <w:r w:rsidRPr="00A460F2">
              <w:rPr>
                <w:color w:val="000000"/>
                <w:sz w:val="20"/>
                <w:szCs w:val="20"/>
              </w:rPr>
              <w:t>25689,00</w:t>
            </w:r>
          </w:p>
        </w:tc>
        <w:tc>
          <w:tcPr>
            <w:tcW w:w="1133" w:type="dxa"/>
            <w:tcBorders>
              <w:top w:val="nil"/>
              <w:left w:val="nil"/>
              <w:bottom w:val="single" w:sz="4" w:space="0" w:color="auto"/>
              <w:right w:val="single" w:sz="4" w:space="0" w:color="auto"/>
            </w:tcBorders>
            <w:shd w:val="clear" w:color="auto" w:fill="auto"/>
            <w:vAlign w:val="center"/>
          </w:tcPr>
          <w:p w14:paraId="6D69FA87" w14:textId="58891F76" w:rsidR="00A460F2" w:rsidRPr="00A460F2" w:rsidRDefault="00A460F2" w:rsidP="00A460F2">
            <w:pPr>
              <w:jc w:val="center"/>
              <w:rPr>
                <w:sz w:val="20"/>
                <w:szCs w:val="20"/>
                <w:lang w:val="uk-UA"/>
              </w:rPr>
            </w:pPr>
            <w:r w:rsidRPr="00A460F2">
              <w:rPr>
                <w:color w:val="000000"/>
                <w:sz w:val="20"/>
                <w:szCs w:val="20"/>
              </w:rPr>
              <w:t>26062,63</w:t>
            </w:r>
          </w:p>
        </w:tc>
        <w:tc>
          <w:tcPr>
            <w:tcW w:w="1018" w:type="dxa"/>
            <w:tcBorders>
              <w:top w:val="nil"/>
              <w:left w:val="nil"/>
              <w:bottom w:val="single" w:sz="4" w:space="0" w:color="auto"/>
              <w:right w:val="single" w:sz="4" w:space="0" w:color="auto"/>
            </w:tcBorders>
            <w:shd w:val="clear" w:color="auto" w:fill="auto"/>
            <w:vAlign w:val="center"/>
          </w:tcPr>
          <w:p w14:paraId="15BCFD97" w14:textId="5CFEBBCE" w:rsidR="00A460F2" w:rsidRPr="00A460F2" w:rsidRDefault="00A460F2" w:rsidP="00A460F2">
            <w:pPr>
              <w:jc w:val="center"/>
              <w:rPr>
                <w:sz w:val="20"/>
                <w:szCs w:val="20"/>
                <w:lang w:val="uk-UA"/>
              </w:rPr>
            </w:pPr>
            <w:r w:rsidRPr="00A460F2">
              <w:rPr>
                <w:color w:val="000000"/>
                <w:sz w:val="20"/>
                <w:szCs w:val="20"/>
              </w:rPr>
              <w:t>28954,00</w:t>
            </w:r>
          </w:p>
        </w:tc>
        <w:tc>
          <w:tcPr>
            <w:tcW w:w="1016" w:type="dxa"/>
            <w:tcBorders>
              <w:top w:val="nil"/>
              <w:left w:val="nil"/>
              <w:bottom w:val="single" w:sz="4" w:space="0" w:color="auto"/>
              <w:right w:val="single" w:sz="4" w:space="0" w:color="auto"/>
            </w:tcBorders>
            <w:shd w:val="clear" w:color="auto" w:fill="auto"/>
            <w:vAlign w:val="center"/>
          </w:tcPr>
          <w:p w14:paraId="0E5936BE" w14:textId="12F20C4C" w:rsidR="00A460F2" w:rsidRPr="00A460F2" w:rsidRDefault="00A460F2" w:rsidP="00A460F2">
            <w:pPr>
              <w:jc w:val="center"/>
              <w:rPr>
                <w:sz w:val="20"/>
                <w:szCs w:val="20"/>
                <w:lang w:val="uk-UA"/>
              </w:rPr>
            </w:pPr>
            <w:r w:rsidRPr="00A460F2">
              <w:rPr>
                <w:color w:val="000000"/>
                <w:sz w:val="20"/>
                <w:szCs w:val="20"/>
              </w:rPr>
              <w:t>28916,84</w:t>
            </w:r>
          </w:p>
        </w:tc>
        <w:tc>
          <w:tcPr>
            <w:tcW w:w="993" w:type="dxa"/>
            <w:tcBorders>
              <w:top w:val="nil"/>
              <w:left w:val="nil"/>
              <w:bottom w:val="single" w:sz="4" w:space="0" w:color="auto"/>
              <w:right w:val="single" w:sz="4" w:space="0" w:color="auto"/>
            </w:tcBorders>
            <w:shd w:val="clear" w:color="auto" w:fill="auto"/>
            <w:vAlign w:val="center"/>
          </w:tcPr>
          <w:p w14:paraId="0F95C2EF" w14:textId="0B7877CF" w:rsidR="00A460F2" w:rsidRPr="00A460F2" w:rsidRDefault="00A460F2" w:rsidP="00A460F2">
            <w:pPr>
              <w:jc w:val="center"/>
              <w:rPr>
                <w:sz w:val="20"/>
                <w:szCs w:val="20"/>
                <w:lang w:val="uk-UA"/>
              </w:rPr>
            </w:pPr>
            <w:r w:rsidRPr="00A460F2">
              <w:rPr>
                <w:color w:val="000000"/>
                <w:sz w:val="20"/>
                <w:szCs w:val="20"/>
              </w:rPr>
              <w:t>24875,00</w:t>
            </w:r>
          </w:p>
        </w:tc>
        <w:tc>
          <w:tcPr>
            <w:tcW w:w="1084" w:type="dxa"/>
            <w:tcBorders>
              <w:top w:val="nil"/>
              <w:left w:val="nil"/>
              <w:bottom w:val="single" w:sz="4" w:space="0" w:color="auto"/>
              <w:right w:val="single" w:sz="4" w:space="0" w:color="auto"/>
            </w:tcBorders>
            <w:shd w:val="clear" w:color="auto" w:fill="auto"/>
            <w:vAlign w:val="center"/>
          </w:tcPr>
          <w:p w14:paraId="7F640F3B" w14:textId="31280CC3" w:rsidR="00A460F2" w:rsidRPr="00A460F2" w:rsidRDefault="00A460F2" w:rsidP="00A460F2">
            <w:pPr>
              <w:jc w:val="center"/>
              <w:rPr>
                <w:sz w:val="20"/>
                <w:szCs w:val="20"/>
                <w:lang w:val="uk-UA"/>
              </w:rPr>
            </w:pPr>
            <w:r w:rsidRPr="00A460F2">
              <w:rPr>
                <w:color w:val="000000"/>
                <w:sz w:val="20"/>
                <w:szCs w:val="20"/>
              </w:rPr>
              <w:t>25163,04</w:t>
            </w:r>
          </w:p>
        </w:tc>
        <w:tc>
          <w:tcPr>
            <w:tcW w:w="1030" w:type="dxa"/>
            <w:tcBorders>
              <w:top w:val="nil"/>
              <w:left w:val="nil"/>
              <w:bottom w:val="single" w:sz="4" w:space="0" w:color="auto"/>
              <w:right w:val="single" w:sz="4" w:space="0" w:color="auto"/>
            </w:tcBorders>
            <w:shd w:val="clear" w:color="auto" w:fill="auto"/>
            <w:vAlign w:val="center"/>
          </w:tcPr>
          <w:p w14:paraId="3CA9446B" w14:textId="556E9AA0" w:rsidR="00A460F2" w:rsidRPr="00A460F2" w:rsidRDefault="00A460F2" w:rsidP="00A460F2">
            <w:pPr>
              <w:jc w:val="center"/>
              <w:rPr>
                <w:sz w:val="20"/>
                <w:szCs w:val="20"/>
                <w:lang w:val="uk-UA"/>
              </w:rPr>
            </w:pPr>
            <w:r w:rsidRPr="00A460F2">
              <w:rPr>
                <w:color w:val="000000"/>
                <w:sz w:val="20"/>
                <w:szCs w:val="20"/>
              </w:rPr>
              <w:t>24512,00</w:t>
            </w:r>
          </w:p>
        </w:tc>
        <w:tc>
          <w:tcPr>
            <w:tcW w:w="1016" w:type="dxa"/>
            <w:tcBorders>
              <w:top w:val="nil"/>
              <w:left w:val="nil"/>
              <w:bottom w:val="single" w:sz="4" w:space="0" w:color="auto"/>
              <w:right w:val="single" w:sz="4" w:space="0" w:color="auto"/>
            </w:tcBorders>
            <w:shd w:val="clear" w:color="auto" w:fill="auto"/>
            <w:vAlign w:val="center"/>
          </w:tcPr>
          <w:p w14:paraId="44B28B9F" w14:textId="0F1FF568" w:rsidR="00A460F2" w:rsidRPr="00A460F2" w:rsidRDefault="00A460F2" w:rsidP="00A460F2">
            <w:pPr>
              <w:jc w:val="center"/>
              <w:rPr>
                <w:sz w:val="20"/>
                <w:szCs w:val="20"/>
                <w:lang w:val="uk-UA"/>
              </w:rPr>
            </w:pPr>
            <w:r w:rsidRPr="00A460F2">
              <w:rPr>
                <w:color w:val="000000"/>
                <w:sz w:val="20"/>
                <w:szCs w:val="20"/>
              </w:rPr>
              <w:t>24418,13</w:t>
            </w:r>
          </w:p>
        </w:tc>
        <w:tc>
          <w:tcPr>
            <w:tcW w:w="1005" w:type="dxa"/>
            <w:tcBorders>
              <w:top w:val="nil"/>
              <w:left w:val="nil"/>
              <w:bottom w:val="single" w:sz="4" w:space="0" w:color="auto"/>
              <w:right w:val="single" w:sz="4" w:space="0" w:color="auto"/>
            </w:tcBorders>
            <w:shd w:val="clear" w:color="auto" w:fill="auto"/>
            <w:vAlign w:val="center"/>
          </w:tcPr>
          <w:p w14:paraId="10A328EF" w14:textId="6CC0B9E7" w:rsidR="00A460F2" w:rsidRPr="00A460F2" w:rsidRDefault="00A460F2" w:rsidP="00A460F2">
            <w:pPr>
              <w:jc w:val="center"/>
              <w:rPr>
                <w:sz w:val="20"/>
                <w:szCs w:val="20"/>
                <w:lang w:val="uk-UA"/>
              </w:rPr>
            </w:pPr>
            <w:r w:rsidRPr="00A460F2">
              <w:rPr>
                <w:color w:val="000000"/>
                <w:sz w:val="20"/>
                <w:szCs w:val="20"/>
              </w:rPr>
              <w:t>26589,00</w:t>
            </w:r>
          </w:p>
        </w:tc>
        <w:tc>
          <w:tcPr>
            <w:tcW w:w="1060" w:type="dxa"/>
            <w:tcBorders>
              <w:top w:val="nil"/>
              <w:left w:val="nil"/>
              <w:bottom w:val="single" w:sz="4" w:space="0" w:color="auto"/>
              <w:right w:val="single" w:sz="4" w:space="0" w:color="auto"/>
            </w:tcBorders>
            <w:shd w:val="clear" w:color="auto" w:fill="auto"/>
            <w:noWrap/>
            <w:vAlign w:val="center"/>
          </w:tcPr>
          <w:p w14:paraId="5E6607F4" w14:textId="3B964D9A" w:rsidR="00A460F2" w:rsidRPr="00A460F2" w:rsidRDefault="00A460F2" w:rsidP="00A460F2">
            <w:pPr>
              <w:jc w:val="center"/>
              <w:rPr>
                <w:sz w:val="20"/>
                <w:szCs w:val="20"/>
                <w:lang w:val="uk-UA"/>
              </w:rPr>
            </w:pPr>
            <w:r w:rsidRPr="00A460F2">
              <w:rPr>
                <w:color w:val="000000"/>
                <w:sz w:val="20"/>
                <w:szCs w:val="20"/>
              </w:rPr>
              <w:t>25563,14</w:t>
            </w:r>
          </w:p>
        </w:tc>
      </w:tr>
      <w:tr w:rsidR="00A460F2" w:rsidRPr="00D02987" w14:paraId="17D7096E"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6F47D242" w14:textId="2D9A7045" w:rsidR="00A460F2" w:rsidRPr="00A460F2" w:rsidRDefault="00A460F2" w:rsidP="000D0C44">
            <w:pPr>
              <w:rPr>
                <w:sz w:val="20"/>
                <w:szCs w:val="20"/>
                <w:lang w:val="uk-UA"/>
              </w:rPr>
            </w:pPr>
            <w:proofErr w:type="spellStart"/>
            <w:r w:rsidRPr="00A460F2">
              <w:rPr>
                <w:color w:val="000000"/>
                <w:sz w:val="20"/>
                <w:szCs w:val="20"/>
              </w:rPr>
              <w:t>Собівартість</w:t>
            </w:r>
            <w:proofErr w:type="spellEnd"/>
            <w:r w:rsidRPr="00A460F2">
              <w:rPr>
                <w:color w:val="000000"/>
                <w:sz w:val="20"/>
                <w:szCs w:val="20"/>
              </w:rPr>
              <w:t xml:space="preserve"> </w:t>
            </w:r>
            <w:proofErr w:type="spellStart"/>
            <w:r w:rsidRPr="00A460F2">
              <w:rPr>
                <w:color w:val="000000"/>
                <w:sz w:val="20"/>
                <w:szCs w:val="20"/>
              </w:rPr>
              <w:t>продукції</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15A62563" w14:textId="7D89B27A" w:rsidR="00A460F2" w:rsidRPr="00A460F2" w:rsidRDefault="00A460F2" w:rsidP="00A460F2">
            <w:pPr>
              <w:jc w:val="center"/>
              <w:rPr>
                <w:sz w:val="20"/>
                <w:szCs w:val="20"/>
                <w:lang w:val="uk-UA"/>
              </w:rPr>
            </w:pPr>
            <w:r w:rsidRPr="00A460F2">
              <w:rPr>
                <w:color w:val="000000"/>
                <w:sz w:val="20"/>
                <w:szCs w:val="20"/>
              </w:rPr>
              <w:t>29548,00</w:t>
            </w:r>
          </w:p>
        </w:tc>
        <w:tc>
          <w:tcPr>
            <w:tcW w:w="1133" w:type="dxa"/>
            <w:tcBorders>
              <w:top w:val="nil"/>
              <w:left w:val="nil"/>
              <w:bottom w:val="single" w:sz="4" w:space="0" w:color="auto"/>
              <w:right w:val="single" w:sz="4" w:space="0" w:color="auto"/>
            </w:tcBorders>
            <w:shd w:val="clear" w:color="auto" w:fill="auto"/>
            <w:vAlign w:val="center"/>
            <w:hideMark/>
          </w:tcPr>
          <w:p w14:paraId="21F4FECA" w14:textId="1E64D681" w:rsidR="00A460F2" w:rsidRPr="00A460F2" w:rsidRDefault="00A460F2" w:rsidP="00A460F2">
            <w:pPr>
              <w:jc w:val="center"/>
              <w:rPr>
                <w:sz w:val="20"/>
                <w:szCs w:val="20"/>
                <w:lang w:val="uk-UA"/>
              </w:rPr>
            </w:pPr>
            <w:r w:rsidRPr="00A460F2">
              <w:rPr>
                <w:color w:val="000000"/>
                <w:sz w:val="20"/>
                <w:szCs w:val="20"/>
              </w:rPr>
              <w:t>28710,27</w:t>
            </w:r>
          </w:p>
        </w:tc>
        <w:tc>
          <w:tcPr>
            <w:tcW w:w="1018" w:type="dxa"/>
            <w:tcBorders>
              <w:top w:val="nil"/>
              <w:left w:val="nil"/>
              <w:bottom w:val="single" w:sz="4" w:space="0" w:color="auto"/>
              <w:right w:val="single" w:sz="4" w:space="0" w:color="auto"/>
            </w:tcBorders>
            <w:shd w:val="clear" w:color="auto" w:fill="auto"/>
            <w:vAlign w:val="center"/>
            <w:hideMark/>
          </w:tcPr>
          <w:p w14:paraId="4EDF4B39" w14:textId="3D4615C8" w:rsidR="00A460F2" w:rsidRPr="00A460F2" w:rsidRDefault="00540F67" w:rsidP="00A460F2">
            <w:pPr>
              <w:jc w:val="center"/>
              <w:rPr>
                <w:sz w:val="20"/>
                <w:szCs w:val="20"/>
                <w:lang w:val="uk-UA"/>
              </w:rPr>
            </w:pPr>
            <w:r>
              <w:rPr>
                <w:color w:val="000000"/>
                <w:sz w:val="20"/>
                <w:szCs w:val="20"/>
              </w:rPr>
              <w:t>28</w:t>
            </w:r>
            <w:r w:rsidR="00A460F2" w:rsidRPr="00A460F2">
              <w:rPr>
                <w:color w:val="000000"/>
                <w:sz w:val="20"/>
                <w:szCs w:val="20"/>
              </w:rPr>
              <w:t>214,00</w:t>
            </w:r>
          </w:p>
        </w:tc>
        <w:tc>
          <w:tcPr>
            <w:tcW w:w="1016" w:type="dxa"/>
            <w:tcBorders>
              <w:top w:val="nil"/>
              <w:left w:val="nil"/>
              <w:bottom w:val="single" w:sz="4" w:space="0" w:color="auto"/>
              <w:right w:val="single" w:sz="4" w:space="0" w:color="auto"/>
            </w:tcBorders>
            <w:shd w:val="clear" w:color="auto" w:fill="auto"/>
            <w:vAlign w:val="center"/>
            <w:hideMark/>
          </w:tcPr>
          <w:p w14:paraId="67559A41" w14:textId="57BB13D1" w:rsidR="00A460F2" w:rsidRPr="00A460F2" w:rsidRDefault="00540F67" w:rsidP="00A460F2">
            <w:pPr>
              <w:jc w:val="center"/>
              <w:rPr>
                <w:sz w:val="20"/>
                <w:szCs w:val="20"/>
                <w:lang w:val="uk-UA"/>
              </w:rPr>
            </w:pPr>
            <w:r>
              <w:rPr>
                <w:color w:val="000000"/>
                <w:sz w:val="20"/>
                <w:szCs w:val="20"/>
              </w:rPr>
              <w:t>29</w:t>
            </w:r>
            <w:r w:rsidR="00A460F2" w:rsidRPr="00A460F2">
              <w:rPr>
                <w:color w:val="000000"/>
                <w:sz w:val="20"/>
                <w:szCs w:val="20"/>
              </w:rPr>
              <w:t>266,28</w:t>
            </w:r>
          </w:p>
        </w:tc>
        <w:tc>
          <w:tcPr>
            <w:tcW w:w="993" w:type="dxa"/>
            <w:tcBorders>
              <w:top w:val="nil"/>
              <w:left w:val="nil"/>
              <w:bottom w:val="single" w:sz="4" w:space="0" w:color="auto"/>
              <w:right w:val="single" w:sz="4" w:space="0" w:color="auto"/>
            </w:tcBorders>
            <w:shd w:val="clear" w:color="auto" w:fill="auto"/>
            <w:vAlign w:val="center"/>
            <w:hideMark/>
          </w:tcPr>
          <w:p w14:paraId="5A0B9391" w14:textId="789E0806" w:rsidR="00A460F2" w:rsidRPr="00A460F2" w:rsidRDefault="00A460F2" w:rsidP="00A460F2">
            <w:pPr>
              <w:jc w:val="center"/>
              <w:rPr>
                <w:sz w:val="20"/>
                <w:szCs w:val="20"/>
                <w:lang w:val="uk-UA"/>
              </w:rPr>
            </w:pPr>
            <w:r w:rsidRPr="00A460F2">
              <w:rPr>
                <w:color w:val="000000"/>
                <w:sz w:val="20"/>
                <w:szCs w:val="20"/>
              </w:rPr>
              <w:t>51452,00</w:t>
            </w:r>
          </w:p>
        </w:tc>
        <w:tc>
          <w:tcPr>
            <w:tcW w:w="1084" w:type="dxa"/>
            <w:tcBorders>
              <w:top w:val="nil"/>
              <w:left w:val="nil"/>
              <w:bottom w:val="single" w:sz="4" w:space="0" w:color="auto"/>
              <w:right w:val="single" w:sz="4" w:space="0" w:color="auto"/>
            </w:tcBorders>
            <w:shd w:val="clear" w:color="auto" w:fill="auto"/>
            <w:vAlign w:val="center"/>
            <w:hideMark/>
          </w:tcPr>
          <w:p w14:paraId="0929075B" w14:textId="58706A1A" w:rsidR="00A460F2" w:rsidRPr="00A460F2" w:rsidRDefault="00A460F2" w:rsidP="00A460F2">
            <w:pPr>
              <w:jc w:val="center"/>
              <w:rPr>
                <w:sz w:val="20"/>
                <w:szCs w:val="20"/>
                <w:lang w:val="uk-UA"/>
              </w:rPr>
            </w:pPr>
            <w:r w:rsidRPr="00A460F2">
              <w:rPr>
                <w:color w:val="000000"/>
                <w:sz w:val="20"/>
                <w:szCs w:val="20"/>
              </w:rPr>
              <w:t>52310,60</w:t>
            </w:r>
          </w:p>
        </w:tc>
        <w:tc>
          <w:tcPr>
            <w:tcW w:w="1030" w:type="dxa"/>
            <w:tcBorders>
              <w:top w:val="nil"/>
              <w:left w:val="nil"/>
              <w:bottom w:val="single" w:sz="4" w:space="0" w:color="auto"/>
              <w:right w:val="single" w:sz="4" w:space="0" w:color="auto"/>
            </w:tcBorders>
            <w:shd w:val="clear" w:color="auto" w:fill="auto"/>
            <w:vAlign w:val="center"/>
            <w:hideMark/>
          </w:tcPr>
          <w:p w14:paraId="060BF432" w14:textId="72B2EC2D" w:rsidR="00A460F2" w:rsidRPr="00A460F2" w:rsidRDefault="00A460F2" w:rsidP="00A460F2">
            <w:pPr>
              <w:jc w:val="center"/>
              <w:rPr>
                <w:sz w:val="20"/>
                <w:szCs w:val="20"/>
                <w:lang w:val="uk-UA"/>
              </w:rPr>
            </w:pPr>
            <w:r w:rsidRPr="00A460F2">
              <w:rPr>
                <w:color w:val="000000"/>
                <w:sz w:val="20"/>
                <w:szCs w:val="20"/>
              </w:rPr>
              <w:t>38548,00</w:t>
            </w:r>
          </w:p>
        </w:tc>
        <w:tc>
          <w:tcPr>
            <w:tcW w:w="1016" w:type="dxa"/>
            <w:tcBorders>
              <w:top w:val="nil"/>
              <w:left w:val="nil"/>
              <w:bottom w:val="single" w:sz="4" w:space="0" w:color="auto"/>
              <w:right w:val="single" w:sz="4" w:space="0" w:color="auto"/>
            </w:tcBorders>
            <w:shd w:val="clear" w:color="auto" w:fill="auto"/>
            <w:vAlign w:val="center"/>
            <w:hideMark/>
          </w:tcPr>
          <w:p w14:paraId="13A3D63E" w14:textId="1B5E77C8" w:rsidR="00A460F2" w:rsidRPr="00A460F2" w:rsidRDefault="00A460F2" w:rsidP="00A460F2">
            <w:pPr>
              <w:jc w:val="center"/>
              <w:rPr>
                <w:sz w:val="20"/>
                <w:szCs w:val="20"/>
                <w:lang w:val="uk-UA"/>
              </w:rPr>
            </w:pPr>
            <w:r w:rsidRPr="00A460F2">
              <w:rPr>
                <w:color w:val="000000"/>
                <w:sz w:val="20"/>
                <w:szCs w:val="20"/>
              </w:rPr>
              <w:t>38462,32</w:t>
            </w:r>
          </w:p>
        </w:tc>
        <w:tc>
          <w:tcPr>
            <w:tcW w:w="1005" w:type="dxa"/>
            <w:tcBorders>
              <w:top w:val="nil"/>
              <w:left w:val="nil"/>
              <w:bottom w:val="single" w:sz="4" w:space="0" w:color="auto"/>
              <w:right w:val="single" w:sz="4" w:space="0" w:color="auto"/>
            </w:tcBorders>
            <w:shd w:val="clear" w:color="auto" w:fill="auto"/>
            <w:vAlign w:val="center"/>
            <w:hideMark/>
          </w:tcPr>
          <w:p w14:paraId="0F5EC538" w14:textId="545A26ED" w:rsidR="00A460F2" w:rsidRPr="00A460F2" w:rsidRDefault="00A460F2" w:rsidP="00A460F2">
            <w:pPr>
              <w:jc w:val="center"/>
              <w:rPr>
                <w:sz w:val="20"/>
                <w:szCs w:val="20"/>
                <w:lang w:val="uk-UA"/>
              </w:rPr>
            </w:pPr>
            <w:r w:rsidRPr="00A460F2">
              <w:rPr>
                <w:color w:val="000000"/>
                <w:sz w:val="20"/>
                <w:szCs w:val="20"/>
              </w:rPr>
              <w:t>41094,00</w:t>
            </w:r>
          </w:p>
        </w:tc>
        <w:tc>
          <w:tcPr>
            <w:tcW w:w="1060" w:type="dxa"/>
            <w:tcBorders>
              <w:top w:val="nil"/>
              <w:left w:val="nil"/>
              <w:bottom w:val="single" w:sz="4" w:space="0" w:color="auto"/>
              <w:right w:val="single" w:sz="4" w:space="0" w:color="auto"/>
            </w:tcBorders>
            <w:shd w:val="clear" w:color="auto" w:fill="auto"/>
            <w:noWrap/>
            <w:vAlign w:val="center"/>
            <w:hideMark/>
          </w:tcPr>
          <w:p w14:paraId="41C0ADC4" w14:textId="4E01755D" w:rsidR="00A460F2" w:rsidRPr="00A460F2" w:rsidRDefault="00A460F2" w:rsidP="00A460F2">
            <w:pPr>
              <w:jc w:val="center"/>
              <w:rPr>
                <w:sz w:val="20"/>
                <w:szCs w:val="20"/>
                <w:lang w:val="uk-UA"/>
              </w:rPr>
            </w:pPr>
            <w:r w:rsidRPr="00A460F2">
              <w:rPr>
                <w:color w:val="000000"/>
                <w:sz w:val="20"/>
                <w:szCs w:val="20"/>
              </w:rPr>
              <w:t>40983,66</w:t>
            </w:r>
          </w:p>
        </w:tc>
      </w:tr>
      <w:tr w:rsidR="00A460F2" w:rsidRPr="00D02987" w14:paraId="526B5663"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2F91708B" w14:textId="449D0DC0" w:rsidR="00A460F2" w:rsidRPr="00A460F2" w:rsidRDefault="00A460F2" w:rsidP="000D0C44">
            <w:pPr>
              <w:rPr>
                <w:sz w:val="20"/>
                <w:szCs w:val="20"/>
                <w:lang w:val="uk-UA"/>
              </w:rPr>
            </w:pPr>
            <w:proofErr w:type="spellStart"/>
            <w:r w:rsidRPr="00A460F2">
              <w:rPr>
                <w:color w:val="000000"/>
                <w:sz w:val="20"/>
                <w:szCs w:val="20"/>
              </w:rPr>
              <w:t>Товарна</w:t>
            </w:r>
            <w:proofErr w:type="spellEnd"/>
            <w:r w:rsidRPr="00A460F2">
              <w:rPr>
                <w:color w:val="000000"/>
                <w:sz w:val="20"/>
                <w:szCs w:val="20"/>
              </w:rPr>
              <w:t xml:space="preserve"> </w:t>
            </w:r>
            <w:proofErr w:type="spellStart"/>
            <w:r w:rsidRPr="00A460F2">
              <w:rPr>
                <w:color w:val="000000"/>
                <w:sz w:val="20"/>
                <w:szCs w:val="20"/>
              </w:rPr>
              <w:t>продукція</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51C38B5" w14:textId="0ED66449" w:rsidR="00A460F2" w:rsidRPr="00A460F2" w:rsidRDefault="00A460F2" w:rsidP="00A460F2">
            <w:pPr>
              <w:jc w:val="center"/>
              <w:rPr>
                <w:sz w:val="20"/>
                <w:szCs w:val="20"/>
                <w:lang w:val="uk-UA"/>
              </w:rPr>
            </w:pPr>
            <w:r w:rsidRPr="00A460F2">
              <w:rPr>
                <w:color w:val="000000"/>
                <w:sz w:val="20"/>
                <w:szCs w:val="20"/>
              </w:rPr>
              <w:t>32448,00</w:t>
            </w:r>
          </w:p>
        </w:tc>
        <w:tc>
          <w:tcPr>
            <w:tcW w:w="1133" w:type="dxa"/>
            <w:tcBorders>
              <w:top w:val="nil"/>
              <w:left w:val="nil"/>
              <w:bottom w:val="single" w:sz="4" w:space="0" w:color="auto"/>
              <w:right w:val="single" w:sz="4" w:space="0" w:color="auto"/>
            </w:tcBorders>
            <w:shd w:val="clear" w:color="auto" w:fill="auto"/>
            <w:vAlign w:val="center"/>
            <w:hideMark/>
          </w:tcPr>
          <w:p w14:paraId="06B86261" w14:textId="020C41D1" w:rsidR="00A460F2" w:rsidRPr="00A460F2" w:rsidRDefault="00A460F2" w:rsidP="00A460F2">
            <w:pPr>
              <w:jc w:val="center"/>
              <w:rPr>
                <w:sz w:val="20"/>
                <w:szCs w:val="20"/>
                <w:lang w:val="uk-UA"/>
              </w:rPr>
            </w:pPr>
            <w:r w:rsidRPr="00A460F2">
              <w:rPr>
                <w:color w:val="000000"/>
                <w:sz w:val="20"/>
                <w:szCs w:val="20"/>
              </w:rPr>
              <w:t>32588,56</w:t>
            </w:r>
          </w:p>
        </w:tc>
        <w:tc>
          <w:tcPr>
            <w:tcW w:w="1018" w:type="dxa"/>
            <w:tcBorders>
              <w:top w:val="nil"/>
              <w:left w:val="nil"/>
              <w:bottom w:val="single" w:sz="4" w:space="0" w:color="auto"/>
              <w:right w:val="single" w:sz="4" w:space="0" w:color="auto"/>
            </w:tcBorders>
            <w:shd w:val="clear" w:color="auto" w:fill="auto"/>
            <w:vAlign w:val="center"/>
            <w:hideMark/>
          </w:tcPr>
          <w:p w14:paraId="6AA2E8EB" w14:textId="2A68701A" w:rsidR="00A460F2" w:rsidRPr="00A460F2" w:rsidRDefault="00A460F2" w:rsidP="00A460F2">
            <w:pPr>
              <w:jc w:val="center"/>
              <w:rPr>
                <w:sz w:val="20"/>
                <w:szCs w:val="20"/>
                <w:lang w:val="uk-UA"/>
              </w:rPr>
            </w:pPr>
            <w:r w:rsidRPr="00A460F2">
              <w:rPr>
                <w:color w:val="000000"/>
                <w:sz w:val="20"/>
                <w:szCs w:val="20"/>
              </w:rPr>
              <w:t>31245,00</w:t>
            </w:r>
          </w:p>
        </w:tc>
        <w:tc>
          <w:tcPr>
            <w:tcW w:w="1016" w:type="dxa"/>
            <w:tcBorders>
              <w:top w:val="nil"/>
              <w:left w:val="nil"/>
              <w:bottom w:val="single" w:sz="4" w:space="0" w:color="auto"/>
              <w:right w:val="single" w:sz="4" w:space="0" w:color="auto"/>
            </w:tcBorders>
            <w:shd w:val="clear" w:color="auto" w:fill="auto"/>
            <w:vAlign w:val="center"/>
            <w:hideMark/>
          </w:tcPr>
          <w:p w14:paraId="06CE7CBB" w14:textId="6017F924" w:rsidR="00A460F2" w:rsidRPr="00A460F2" w:rsidRDefault="00A460F2" w:rsidP="00A460F2">
            <w:pPr>
              <w:jc w:val="center"/>
              <w:rPr>
                <w:sz w:val="20"/>
                <w:szCs w:val="20"/>
                <w:lang w:val="uk-UA"/>
              </w:rPr>
            </w:pPr>
            <w:r w:rsidRPr="00A460F2">
              <w:rPr>
                <w:color w:val="000000"/>
                <w:sz w:val="20"/>
                <w:szCs w:val="20"/>
              </w:rPr>
              <w:t>31219,78</w:t>
            </w:r>
          </w:p>
        </w:tc>
        <w:tc>
          <w:tcPr>
            <w:tcW w:w="993" w:type="dxa"/>
            <w:tcBorders>
              <w:top w:val="nil"/>
              <w:left w:val="nil"/>
              <w:bottom w:val="single" w:sz="4" w:space="0" w:color="auto"/>
              <w:right w:val="single" w:sz="4" w:space="0" w:color="auto"/>
            </w:tcBorders>
            <w:shd w:val="clear" w:color="auto" w:fill="auto"/>
            <w:vAlign w:val="center"/>
            <w:hideMark/>
          </w:tcPr>
          <w:p w14:paraId="3A93C0FD" w14:textId="179157A9" w:rsidR="00A460F2" w:rsidRPr="00A460F2" w:rsidRDefault="00A460F2" w:rsidP="00A460F2">
            <w:pPr>
              <w:jc w:val="center"/>
              <w:rPr>
                <w:sz w:val="20"/>
                <w:szCs w:val="20"/>
                <w:lang w:val="uk-UA"/>
              </w:rPr>
            </w:pPr>
            <w:r w:rsidRPr="00A460F2">
              <w:rPr>
                <w:color w:val="000000"/>
                <w:sz w:val="20"/>
                <w:szCs w:val="20"/>
              </w:rPr>
              <w:t>70578,00</w:t>
            </w:r>
          </w:p>
        </w:tc>
        <w:tc>
          <w:tcPr>
            <w:tcW w:w="1084" w:type="dxa"/>
            <w:tcBorders>
              <w:top w:val="nil"/>
              <w:left w:val="nil"/>
              <w:bottom w:val="single" w:sz="4" w:space="0" w:color="auto"/>
              <w:right w:val="single" w:sz="4" w:space="0" w:color="auto"/>
            </w:tcBorders>
            <w:shd w:val="clear" w:color="auto" w:fill="auto"/>
            <w:vAlign w:val="center"/>
            <w:hideMark/>
          </w:tcPr>
          <w:p w14:paraId="515F8672" w14:textId="551AEF98" w:rsidR="00A460F2" w:rsidRPr="00A460F2" w:rsidRDefault="00A460F2" w:rsidP="00A460F2">
            <w:pPr>
              <w:jc w:val="center"/>
              <w:rPr>
                <w:sz w:val="20"/>
                <w:szCs w:val="20"/>
                <w:lang w:val="uk-UA"/>
              </w:rPr>
            </w:pPr>
            <w:r w:rsidRPr="00A460F2">
              <w:rPr>
                <w:color w:val="000000"/>
                <w:sz w:val="20"/>
                <w:szCs w:val="20"/>
              </w:rPr>
              <w:t>71570,87</w:t>
            </w:r>
          </w:p>
        </w:tc>
        <w:tc>
          <w:tcPr>
            <w:tcW w:w="1030" w:type="dxa"/>
            <w:tcBorders>
              <w:top w:val="nil"/>
              <w:left w:val="nil"/>
              <w:bottom w:val="single" w:sz="4" w:space="0" w:color="auto"/>
              <w:right w:val="single" w:sz="4" w:space="0" w:color="auto"/>
            </w:tcBorders>
            <w:shd w:val="clear" w:color="auto" w:fill="auto"/>
            <w:vAlign w:val="center"/>
            <w:hideMark/>
          </w:tcPr>
          <w:p w14:paraId="58B5A9C4" w14:textId="4A000CC5" w:rsidR="00A460F2" w:rsidRPr="00A460F2" w:rsidRDefault="00A460F2" w:rsidP="00A460F2">
            <w:pPr>
              <w:jc w:val="center"/>
              <w:rPr>
                <w:sz w:val="20"/>
                <w:szCs w:val="20"/>
                <w:lang w:val="uk-UA"/>
              </w:rPr>
            </w:pPr>
            <w:r w:rsidRPr="00A460F2">
              <w:rPr>
                <w:color w:val="000000"/>
                <w:sz w:val="20"/>
                <w:szCs w:val="20"/>
              </w:rPr>
              <w:t>51000,00</w:t>
            </w:r>
          </w:p>
        </w:tc>
        <w:tc>
          <w:tcPr>
            <w:tcW w:w="1016" w:type="dxa"/>
            <w:tcBorders>
              <w:top w:val="nil"/>
              <w:left w:val="nil"/>
              <w:bottom w:val="single" w:sz="4" w:space="0" w:color="auto"/>
              <w:right w:val="single" w:sz="4" w:space="0" w:color="auto"/>
            </w:tcBorders>
            <w:shd w:val="clear" w:color="auto" w:fill="auto"/>
            <w:vAlign w:val="center"/>
            <w:hideMark/>
          </w:tcPr>
          <w:p w14:paraId="4C3EA2B0" w14:textId="5D37F728" w:rsidR="00A460F2" w:rsidRPr="00A460F2" w:rsidRDefault="00A460F2" w:rsidP="00A460F2">
            <w:pPr>
              <w:jc w:val="center"/>
              <w:rPr>
                <w:sz w:val="20"/>
                <w:szCs w:val="20"/>
                <w:lang w:val="uk-UA"/>
              </w:rPr>
            </w:pPr>
            <w:r w:rsidRPr="00A460F2">
              <w:rPr>
                <w:color w:val="000000"/>
                <w:sz w:val="20"/>
                <w:szCs w:val="20"/>
              </w:rPr>
              <w:t>51246,02</w:t>
            </w:r>
          </w:p>
        </w:tc>
        <w:tc>
          <w:tcPr>
            <w:tcW w:w="1005" w:type="dxa"/>
            <w:tcBorders>
              <w:top w:val="nil"/>
              <w:left w:val="nil"/>
              <w:bottom w:val="single" w:sz="4" w:space="0" w:color="auto"/>
              <w:right w:val="single" w:sz="4" w:space="0" w:color="auto"/>
            </w:tcBorders>
            <w:shd w:val="clear" w:color="auto" w:fill="auto"/>
            <w:vAlign w:val="center"/>
            <w:hideMark/>
          </w:tcPr>
          <w:p w14:paraId="19F415A7" w14:textId="0843F5B4" w:rsidR="00A460F2" w:rsidRPr="00A460F2" w:rsidRDefault="00A460F2" w:rsidP="00A460F2">
            <w:pPr>
              <w:jc w:val="center"/>
              <w:rPr>
                <w:sz w:val="20"/>
                <w:szCs w:val="20"/>
                <w:lang w:val="uk-UA"/>
              </w:rPr>
            </w:pPr>
            <w:r w:rsidRPr="00A460F2">
              <w:rPr>
                <w:color w:val="000000"/>
                <w:sz w:val="20"/>
                <w:szCs w:val="20"/>
              </w:rPr>
              <w:t>49156,00</w:t>
            </w:r>
          </w:p>
        </w:tc>
        <w:tc>
          <w:tcPr>
            <w:tcW w:w="1060" w:type="dxa"/>
            <w:tcBorders>
              <w:top w:val="nil"/>
              <w:left w:val="nil"/>
              <w:bottom w:val="single" w:sz="4" w:space="0" w:color="auto"/>
              <w:right w:val="single" w:sz="4" w:space="0" w:color="auto"/>
            </w:tcBorders>
            <w:shd w:val="clear" w:color="auto" w:fill="auto"/>
            <w:noWrap/>
            <w:vAlign w:val="center"/>
            <w:hideMark/>
          </w:tcPr>
          <w:p w14:paraId="43EF67BB" w14:textId="52C313A5" w:rsidR="00A460F2" w:rsidRPr="00A460F2" w:rsidRDefault="00A460F2" w:rsidP="00A460F2">
            <w:pPr>
              <w:jc w:val="center"/>
              <w:rPr>
                <w:sz w:val="20"/>
                <w:szCs w:val="20"/>
                <w:lang w:val="uk-UA"/>
              </w:rPr>
            </w:pPr>
            <w:r w:rsidRPr="00A460F2">
              <w:rPr>
                <w:color w:val="000000"/>
                <w:sz w:val="20"/>
                <w:szCs w:val="20"/>
              </w:rPr>
              <w:t>48120,44</w:t>
            </w:r>
          </w:p>
        </w:tc>
      </w:tr>
      <w:tr w:rsidR="00A460F2" w:rsidRPr="00D02987" w14:paraId="5F4E4220"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7ADDEB8E" w14:textId="2A5A3AD3" w:rsidR="00A460F2" w:rsidRPr="00A460F2" w:rsidRDefault="00A460F2" w:rsidP="000D0C44">
            <w:pPr>
              <w:rPr>
                <w:sz w:val="20"/>
                <w:szCs w:val="20"/>
                <w:lang w:val="uk-UA"/>
              </w:rPr>
            </w:pPr>
            <w:proofErr w:type="spellStart"/>
            <w:r w:rsidRPr="00A460F2">
              <w:rPr>
                <w:color w:val="000000"/>
                <w:sz w:val="20"/>
                <w:szCs w:val="20"/>
              </w:rPr>
              <w:t>Матеріальні</w:t>
            </w:r>
            <w:proofErr w:type="spellEnd"/>
            <w:r w:rsidRPr="00A460F2">
              <w:rPr>
                <w:color w:val="000000"/>
                <w:sz w:val="20"/>
                <w:szCs w:val="20"/>
              </w:rPr>
              <w:t xml:space="preserve"> </w:t>
            </w:r>
            <w:proofErr w:type="spellStart"/>
            <w:r w:rsidRPr="00A460F2">
              <w:rPr>
                <w:color w:val="000000"/>
                <w:sz w:val="20"/>
                <w:szCs w:val="20"/>
              </w:rPr>
              <w:t>витрати</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69C949B" w14:textId="38D41C54" w:rsidR="00A460F2" w:rsidRPr="00A460F2" w:rsidRDefault="00A460F2" w:rsidP="00A460F2">
            <w:pPr>
              <w:jc w:val="center"/>
              <w:rPr>
                <w:sz w:val="20"/>
                <w:szCs w:val="20"/>
                <w:lang w:val="uk-UA"/>
              </w:rPr>
            </w:pPr>
            <w:r w:rsidRPr="00A460F2">
              <w:rPr>
                <w:color w:val="000000"/>
                <w:sz w:val="20"/>
                <w:szCs w:val="20"/>
              </w:rPr>
              <w:t>16274,00</w:t>
            </w:r>
          </w:p>
        </w:tc>
        <w:tc>
          <w:tcPr>
            <w:tcW w:w="1133" w:type="dxa"/>
            <w:tcBorders>
              <w:top w:val="nil"/>
              <w:left w:val="nil"/>
              <w:bottom w:val="single" w:sz="4" w:space="0" w:color="auto"/>
              <w:right w:val="single" w:sz="4" w:space="0" w:color="auto"/>
            </w:tcBorders>
            <w:shd w:val="clear" w:color="auto" w:fill="auto"/>
            <w:vAlign w:val="center"/>
            <w:hideMark/>
          </w:tcPr>
          <w:p w14:paraId="1FFDDDFF" w14:textId="551CE181" w:rsidR="00A460F2" w:rsidRPr="00A460F2" w:rsidRDefault="00A460F2" w:rsidP="00A460F2">
            <w:pPr>
              <w:jc w:val="center"/>
              <w:rPr>
                <w:sz w:val="20"/>
                <w:szCs w:val="20"/>
                <w:lang w:val="uk-UA"/>
              </w:rPr>
            </w:pPr>
            <w:r w:rsidRPr="00A460F2">
              <w:rPr>
                <w:color w:val="000000"/>
                <w:sz w:val="20"/>
                <w:szCs w:val="20"/>
              </w:rPr>
              <w:t>16438,24</w:t>
            </w:r>
          </w:p>
        </w:tc>
        <w:tc>
          <w:tcPr>
            <w:tcW w:w="1018" w:type="dxa"/>
            <w:tcBorders>
              <w:top w:val="nil"/>
              <w:left w:val="nil"/>
              <w:bottom w:val="single" w:sz="4" w:space="0" w:color="auto"/>
              <w:right w:val="single" w:sz="4" w:space="0" w:color="auto"/>
            </w:tcBorders>
            <w:shd w:val="clear" w:color="auto" w:fill="auto"/>
            <w:vAlign w:val="center"/>
            <w:hideMark/>
          </w:tcPr>
          <w:p w14:paraId="693A3163" w14:textId="38FBA746" w:rsidR="00A460F2" w:rsidRPr="00A460F2" w:rsidRDefault="00A460F2" w:rsidP="00540F67">
            <w:pPr>
              <w:jc w:val="center"/>
              <w:rPr>
                <w:sz w:val="20"/>
                <w:szCs w:val="20"/>
                <w:lang w:val="uk-UA"/>
              </w:rPr>
            </w:pPr>
            <w:r w:rsidRPr="00A460F2">
              <w:rPr>
                <w:color w:val="000000"/>
                <w:sz w:val="20"/>
                <w:szCs w:val="20"/>
              </w:rPr>
              <w:t>1</w:t>
            </w:r>
            <w:r w:rsidR="00540F67">
              <w:rPr>
                <w:color w:val="000000"/>
                <w:sz w:val="20"/>
                <w:szCs w:val="20"/>
              </w:rPr>
              <w:t>6</w:t>
            </w:r>
            <w:r w:rsidRPr="00A460F2">
              <w:rPr>
                <w:color w:val="000000"/>
                <w:sz w:val="20"/>
                <w:szCs w:val="20"/>
              </w:rPr>
              <w:t>804,86</w:t>
            </w:r>
          </w:p>
        </w:tc>
        <w:tc>
          <w:tcPr>
            <w:tcW w:w="1016" w:type="dxa"/>
            <w:tcBorders>
              <w:top w:val="nil"/>
              <w:left w:val="nil"/>
              <w:bottom w:val="single" w:sz="4" w:space="0" w:color="auto"/>
              <w:right w:val="single" w:sz="4" w:space="0" w:color="auto"/>
            </w:tcBorders>
            <w:shd w:val="clear" w:color="auto" w:fill="auto"/>
            <w:vAlign w:val="center"/>
            <w:hideMark/>
          </w:tcPr>
          <w:p w14:paraId="7885942E" w14:textId="0B17BA56" w:rsidR="00A460F2" w:rsidRPr="00A460F2" w:rsidRDefault="00540F67" w:rsidP="00A460F2">
            <w:pPr>
              <w:jc w:val="center"/>
              <w:rPr>
                <w:sz w:val="20"/>
                <w:szCs w:val="20"/>
                <w:lang w:val="uk-UA"/>
              </w:rPr>
            </w:pPr>
            <w:r>
              <w:rPr>
                <w:color w:val="000000"/>
                <w:sz w:val="20"/>
                <w:szCs w:val="20"/>
              </w:rPr>
              <w:t>16</w:t>
            </w:r>
            <w:r w:rsidR="00A460F2" w:rsidRPr="00A460F2">
              <w:rPr>
                <w:color w:val="000000"/>
                <w:sz w:val="20"/>
                <w:szCs w:val="20"/>
              </w:rPr>
              <w:t>628,41</w:t>
            </w:r>
          </w:p>
        </w:tc>
        <w:tc>
          <w:tcPr>
            <w:tcW w:w="993" w:type="dxa"/>
            <w:tcBorders>
              <w:top w:val="nil"/>
              <w:left w:val="nil"/>
              <w:bottom w:val="single" w:sz="4" w:space="0" w:color="auto"/>
              <w:right w:val="single" w:sz="4" w:space="0" w:color="auto"/>
            </w:tcBorders>
            <w:shd w:val="clear" w:color="auto" w:fill="auto"/>
            <w:vAlign w:val="center"/>
            <w:hideMark/>
          </w:tcPr>
          <w:p w14:paraId="37929429" w14:textId="5BDA0855" w:rsidR="00A460F2" w:rsidRPr="00A460F2" w:rsidRDefault="00A460F2" w:rsidP="00A460F2">
            <w:pPr>
              <w:jc w:val="center"/>
              <w:rPr>
                <w:sz w:val="20"/>
                <w:szCs w:val="20"/>
                <w:lang w:val="uk-UA"/>
              </w:rPr>
            </w:pPr>
            <w:r w:rsidRPr="00A460F2">
              <w:rPr>
                <w:color w:val="000000"/>
                <w:sz w:val="20"/>
                <w:szCs w:val="20"/>
              </w:rPr>
              <w:t>30356,68</w:t>
            </w:r>
          </w:p>
        </w:tc>
        <w:tc>
          <w:tcPr>
            <w:tcW w:w="1084" w:type="dxa"/>
            <w:tcBorders>
              <w:top w:val="nil"/>
              <w:left w:val="nil"/>
              <w:bottom w:val="single" w:sz="4" w:space="0" w:color="auto"/>
              <w:right w:val="single" w:sz="4" w:space="0" w:color="auto"/>
            </w:tcBorders>
            <w:shd w:val="clear" w:color="auto" w:fill="auto"/>
            <w:vAlign w:val="center"/>
            <w:hideMark/>
          </w:tcPr>
          <w:p w14:paraId="0D4AAEA8" w14:textId="4DD5EA42" w:rsidR="00A460F2" w:rsidRPr="00A460F2" w:rsidRDefault="00A460F2" w:rsidP="00A460F2">
            <w:pPr>
              <w:jc w:val="center"/>
              <w:rPr>
                <w:sz w:val="20"/>
                <w:szCs w:val="20"/>
                <w:lang w:val="uk-UA"/>
              </w:rPr>
            </w:pPr>
            <w:r w:rsidRPr="00A460F2">
              <w:rPr>
                <w:color w:val="000000"/>
                <w:sz w:val="20"/>
                <w:szCs w:val="20"/>
              </w:rPr>
              <w:t>31126,58</w:t>
            </w:r>
          </w:p>
        </w:tc>
        <w:tc>
          <w:tcPr>
            <w:tcW w:w="1030" w:type="dxa"/>
            <w:tcBorders>
              <w:top w:val="nil"/>
              <w:left w:val="nil"/>
              <w:bottom w:val="single" w:sz="4" w:space="0" w:color="auto"/>
              <w:right w:val="single" w:sz="4" w:space="0" w:color="auto"/>
            </w:tcBorders>
            <w:shd w:val="clear" w:color="auto" w:fill="auto"/>
            <w:vAlign w:val="center"/>
            <w:hideMark/>
          </w:tcPr>
          <w:p w14:paraId="051B1AA2" w14:textId="71E61599" w:rsidR="00A460F2" w:rsidRPr="00A460F2" w:rsidRDefault="00A460F2" w:rsidP="00A460F2">
            <w:pPr>
              <w:jc w:val="center"/>
              <w:rPr>
                <w:sz w:val="20"/>
                <w:szCs w:val="20"/>
                <w:lang w:val="uk-UA"/>
              </w:rPr>
            </w:pPr>
            <w:r w:rsidRPr="00A460F2">
              <w:rPr>
                <w:color w:val="000000"/>
                <w:sz w:val="20"/>
                <w:szCs w:val="20"/>
              </w:rPr>
              <w:t>25139,76</w:t>
            </w:r>
          </w:p>
        </w:tc>
        <w:tc>
          <w:tcPr>
            <w:tcW w:w="1016" w:type="dxa"/>
            <w:tcBorders>
              <w:top w:val="nil"/>
              <w:left w:val="nil"/>
              <w:bottom w:val="single" w:sz="4" w:space="0" w:color="auto"/>
              <w:right w:val="single" w:sz="4" w:space="0" w:color="auto"/>
            </w:tcBorders>
            <w:shd w:val="clear" w:color="auto" w:fill="auto"/>
            <w:vAlign w:val="center"/>
            <w:hideMark/>
          </w:tcPr>
          <w:p w14:paraId="7BD963C8" w14:textId="3F62EB3D" w:rsidR="00A460F2" w:rsidRPr="00A460F2" w:rsidRDefault="00A460F2" w:rsidP="00A460F2">
            <w:pPr>
              <w:jc w:val="center"/>
              <w:rPr>
                <w:sz w:val="20"/>
                <w:szCs w:val="20"/>
                <w:lang w:val="uk-UA"/>
              </w:rPr>
            </w:pPr>
            <w:r w:rsidRPr="00A460F2">
              <w:rPr>
                <w:color w:val="000000"/>
                <w:sz w:val="20"/>
                <w:szCs w:val="20"/>
              </w:rPr>
              <w:t>25470,54</w:t>
            </w:r>
          </w:p>
        </w:tc>
        <w:tc>
          <w:tcPr>
            <w:tcW w:w="1005" w:type="dxa"/>
            <w:tcBorders>
              <w:top w:val="nil"/>
              <w:left w:val="nil"/>
              <w:bottom w:val="single" w:sz="4" w:space="0" w:color="auto"/>
              <w:right w:val="single" w:sz="4" w:space="0" w:color="auto"/>
            </w:tcBorders>
            <w:shd w:val="clear" w:color="auto" w:fill="auto"/>
            <w:vAlign w:val="center"/>
            <w:hideMark/>
          </w:tcPr>
          <w:p w14:paraId="5DD5F2EE" w14:textId="53D11E3C" w:rsidR="00A460F2" w:rsidRPr="00A460F2" w:rsidRDefault="00A460F2" w:rsidP="00A460F2">
            <w:pPr>
              <w:jc w:val="center"/>
              <w:rPr>
                <w:sz w:val="20"/>
                <w:szCs w:val="20"/>
                <w:lang w:val="uk-UA"/>
              </w:rPr>
            </w:pPr>
            <w:r w:rsidRPr="00A460F2">
              <w:rPr>
                <w:color w:val="000000"/>
                <w:sz w:val="20"/>
                <w:szCs w:val="20"/>
              </w:rPr>
              <w:t>27943,92</w:t>
            </w:r>
          </w:p>
        </w:tc>
        <w:tc>
          <w:tcPr>
            <w:tcW w:w="1060" w:type="dxa"/>
            <w:tcBorders>
              <w:top w:val="nil"/>
              <w:left w:val="nil"/>
              <w:bottom w:val="single" w:sz="4" w:space="0" w:color="auto"/>
              <w:right w:val="single" w:sz="4" w:space="0" w:color="auto"/>
            </w:tcBorders>
            <w:shd w:val="clear" w:color="auto" w:fill="auto"/>
            <w:noWrap/>
            <w:vAlign w:val="center"/>
            <w:hideMark/>
          </w:tcPr>
          <w:p w14:paraId="73D5774A" w14:textId="475FE4D7" w:rsidR="00A460F2" w:rsidRPr="00A460F2" w:rsidRDefault="00A460F2" w:rsidP="00A460F2">
            <w:pPr>
              <w:jc w:val="center"/>
              <w:rPr>
                <w:sz w:val="20"/>
                <w:szCs w:val="20"/>
                <w:lang w:val="uk-UA"/>
              </w:rPr>
            </w:pPr>
            <w:r w:rsidRPr="00A460F2">
              <w:rPr>
                <w:color w:val="000000"/>
                <w:sz w:val="20"/>
                <w:szCs w:val="20"/>
              </w:rPr>
              <w:t>28424,47</w:t>
            </w:r>
          </w:p>
        </w:tc>
      </w:tr>
      <w:tr w:rsidR="00A460F2" w:rsidRPr="00D02987" w14:paraId="33914DA9"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584BA35C" w14:textId="35037500" w:rsidR="00A460F2" w:rsidRPr="00A460F2" w:rsidRDefault="00A460F2" w:rsidP="000D0C44">
            <w:pPr>
              <w:rPr>
                <w:sz w:val="20"/>
                <w:szCs w:val="20"/>
                <w:lang w:val="uk-UA"/>
              </w:rPr>
            </w:pPr>
            <w:proofErr w:type="spellStart"/>
            <w:r w:rsidRPr="00A460F2">
              <w:rPr>
                <w:color w:val="000000"/>
                <w:sz w:val="20"/>
                <w:szCs w:val="20"/>
              </w:rPr>
              <w:t>Енергетичні</w:t>
            </w:r>
            <w:proofErr w:type="spellEnd"/>
            <w:r w:rsidRPr="00A460F2">
              <w:rPr>
                <w:color w:val="000000"/>
                <w:sz w:val="20"/>
                <w:szCs w:val="20"/>
              </w:rPr>
              <w:t xml:space="preserve"> </w:t>
            </w:r>
            <w:proofErr w:type="spellStart"/>
            <w:r w:rsidRPr="00A460F2">
              <w:rPr>
                <w:color w:val="000000"/>
                <w:sz w:val="20"/>
                <w:szCs w:val="20"/>
              </w:rPr>
              <w:t>витрати</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3A7A06A" w14:textId="1BFF2EBC" w:rsidR="00A460F2" w:rsidRPr="00A460F2" w:rsidRDefault="00A460F2" w:rsidP="00A460F2">
            <w:pPr>
              <w:jc w:val="center"/>
              <w:rPr>
                <w:sz w:val="20"/>
                <w:szCs w:val="20"/>
                <w:lang w:val="uk-UA"/>
              </w:rPr>
            </w:pPr>
            <w:r w:rsidRPr="00A460F2">
              <w:rPr>
                <w:color w:val="000000"/>
                <w:sz w:val="20"/>
                <w:szCs w:val="20"/>
              </w:rPr>
              <w:t>3189,70</w:t>
            </w:r>
          </w:p>
        </w:tc>
        <w:tc>
          <w:tcPr>
            <w:tcW w:w="1133" w:type="dxa"/>
            <w:tcBorders>
              <w:top w:val="nil"/>
              <w:left w:val="nil"/>
              <w:bottom w:val="single" w:sz="4" w:space="0" w:color="auto"/>
              <w:right w:val="single" w:sz="4" w:space="0" w:color="auto"/>
            </w:tcBorders>
            <w:shd w:val="clear" w:color="auto" w:fill="auto"/>
            <w:vAlign w:val="center"/>
            <w:hideMark/>
          </w:tcPr>
          <w:p w14:paraId="60C1F7B2" w14:textId="40C70C8D" w:rsidR="00A460F2" w:rsidRPr="00A460F2" w:rsidRDefault="00A460F2" w:rsidP="00A460F2">
            <w:pPr>
              <w:jc w:val="center"/>
              <w:rPr>
                <w:sz w:val="20"/>
                <w:szCs w:val="20"/>
                <w:lang w:val="uk-UA"/>
              </w:rPr>
            </w:pPr>
            <w:r w:rsidRPr="00A460F2">
              <w:rPr>
                <w:color w:val="000000"/>
                <w:sz w:val="20"/>
                <w:szCs w:val="20"/>
              </w:rPr>
              <w:t>3221,65</w:t>
            </w:r>
          </w:p>
        </w:tc>
        <w:tc>
          <w:tcPr>
            <w:tcW w:w="1018" w:type="dxa"/>
            <w:tcBorders>
              <w:top w:val="nil"/>
              <w:left w:val="nil"/>
              <w:bottom w:val="single" w:sz="4" w:space="0" w:color="auto"/>
              <w:right w:val="single" w:sz="4" w:space="0" w:color="auto"/>
            </w:tcBorders>
            <w:shd w:val="clear" w:color="auto" w:fill="auto"/>
            <w:vAlign w:val="center"/>
            <w:hideMark/>
          </w:tcPr>
          <w:p w14:paraId="0C4844CE" w14:textId="483216F0" w:rsidR="00A460F2" w:rsidRPr="00A460F2" w:rsidRDefault="00A460F2" w:rsidP="00A460F2">
            <w:pPr>
              <w:jc w:val="center"/>
              <w:rPr>
                <w:sz w:val="20"/>
                <w:szCs w:val="20"/>
                <w:lang w:val="uk-UA"/>
              </w:rPr>
            </w:pPr>
            <w:r w:rsidRPr="00A460F2">
              <w:rPr>
                <w:color w:val="000000"/>
                <w:sz w:val="20"/>
                <w:szCs w:val="20"/>
              </w:rPr>
              <w:t>3414,18</w:t>
            </w:r>
          </w:p>
        </w:tc>
        <w:tc>
          <w:tcPr>
            <w:tcW w:w="1016" w:type="dxa"/>
            <w:tcBorders>
              <w:top w:val="nil"/>
              <w:left w:val="nil"/>
              <w:bottom w:val="single" w:sz="4" w:space="0" w:color="auto"/>
              <w:right w:val="single" w:sz="4" w:space="0" w:color="auto"/>
            </w:tcBorders>
            <w:shd w:val="clear" w:color="auto" w:fill="auto"/>
            <w:vAlign w:val="center"/>
            <w:hideMark/>
          </w:tcPr>
          <w:p w14:paraId="4B843DD8" w14:textId="4EFF2A1A" w:rsidR="00A460F2" w:rsidRPr="00A460F2" w:rsidRDefault="00A460F2" w:rsidP="00A460F2">
            <w:pPr>
              <w:jc w:val="center"/>
              <w:rPr>
                <w:sz w:val="20"/>
                <w:szCs w:val="20"/>
                <w:lang w:val="uk-UA"/>
              </w:rPr>
            </w:pPr>
            <w:r w:rsidRPr="00A460F2">
              <w:rPr>
                <w:color w:val="000000"/>
                <w:sz w:val="20"/>
                <w:szCs w:val="20"/>
              </w:rPr>
              <w:t>3412,23</w:t>
            </w:r>
          </w:p>
        </w:tc>
        <w:tc>
          <w:tcPr>
            <w:tcW w:w="993" w:type="dxa"/>
            <w:tcBorders>
              <w:top w:val="nil"/>
              <w:left w:val="nil"/>
              <w:bottom w:val="single" w:sz="4" w:space="0" w:color="auto"/>
              <w:right w:val="single" w:sz="4" w:space="0" w:color="auto"/>
            </w:tcBorders>
            <w:shd w:val="clear" w:color="auto" w:fill="auto"/>
            <w:vAlign w:val="center"/>
            <w:hideMark/>
          </w:tcPr>
          <w:p w14:paraId="2B456B5A" w14:textId="2B56F9E4" w:rsidR="00A460F2" w:rsidRPr="00A460F2" w:rsidRDefault="00A460F2" w:rsidP="00A460F2">
            <w:pPr>
              <w:jc w:val="center"/>
              <w:rPr>
                <w:sz w:val="20"/>
                <w:szCs w:val="20"/>
                <w:lang w:val="uk-UA"/>
              </w:rPr>
            </w:pPr>
            <w:r w:rsidRPr="00A460F2">
              <w:rPr>
                <w:color w:val="000000"/>
                <w:sz w:val="20"/>
                <w:szCs w:val="20"/>
              </w:rPr>
              <w:t>6431,50</w:t>
            </w:r>
          </w:p>
        </w:tc>
        <w:tc>
          <w:tcPr>
            <w:tcW w:w="1084" w:type="dxa"/>
            <w:tcBorders>
              <w:top w:val="nil"/>
              <w:left w:val="nil"/>
              <w:bottom w:val="single" w:sz="4" w:space="0" w:color="auto"/>
              <w:right w:val="single" w:sz="4" w:space="0" w:color="auto"/>
            </w:tcBorders>
            <w:shd w:val="clear" w:color="auto" w:fill="auto"/>
            <w:vAlign w:val="center"/>
            <w:hideMark/>
          </w:tcPr>
          <w:p w14:paraId="2134140B" w14:textId="778D2256" w:rsidR="00A460F2" w:rsidRPr="00A460F2" w:rsidRDefault="00A460F2" w:rsidP="00A460F2">
            <w:pPr>
              <w:jc w:val="center"/>
              <w:rPr>
                <w:sz w:val="20"/>
                <w:szCs w:val="20"/>
                <w:lang w:val="uk-UA"/>
              </w:rPr>
            </w:pPr>
            <w:r w:rsidRPr="00A460F2">
              <w:rPr>
                <w:color w:val="000000"/>
                <w:sz w:val="20"/>
                <w:szCs w:val="20"/>
              </w:rPr>
              <w:t>6597,55</w:t>
            </w:r>
          </w:p>
        </w:tc>
        <w:tc>
          <w:tcPr>
            <w:tcW w:w="1030" w:type="dxa"/>
            <w:tcBorders>
              <w:top w:val="nil"/>
              <w:left w:val="nil"/>
              <w:bottom w:val="single" w:sz="4" w:space="0" w:color="auto"/>
              <w:right w:val="single" w:sz="4" w:space="0" w:color="auto"/>
            </w:tcBorders>
            <w:shd w:val="clear" w:color="auto" w:fill="auto"/>
            <w:vAlign w:val="center"/>
            <w:hideMark/>
          </w:tcPr>
          <w:p w14:paraId="65F1B43F" w14:textId="386078C0" w:rsidR="00A460F2" w:rsidRPr="00A460F2" w:rsidRDefault="00A460F2" w:rsidP="00A460F2">
            <w:pPr>
              <w:jc w:val="center"/>
              <w:rPr>
                <w:sz w:val="20"/>
                <w:szCs w:val="20"/>
                <w:lang w:val="uk-UA"/>
              </w:rPr>
            </w:pPr>
            <w:r w:rsidRPr="00A460F2">
              <w:rPr>
                <w:color w:val="000000"/>
                <w:sz w:val="20"/>
                <w:szCs w:val="20"/>
              </w:rPr>
              <w:t>4338,64</w:t>
            </w:r>
          </w:p>
        </w:tc>
        <w:tc>
          <w:tcPr>
            <w:tcW w:w="1016" w:type="dxa"/>
            <w:tcBorders>
              <w:top w:val="nil"/>
              <w:left w:val="nil"/>
              <w:bottom w:val="single" w:sz="4" w:space="0" w:color="auto"/>
              <w:right w:val="single" w:sz="4" w:space="0" w:color="auto"/>
            </w:tcBorders>
            <w:shd w:val="clear" w:color="auto" w:fill="auto"/>
            <w:vAlign w:val="center"/>
            <w:hideMark/>
          </w:tcPr>
          <w:p w14:paraId="049CD551" w14:textId="2C46611D" w:rsidR="00A460F2" w:rsidRPr="00A460F2" w:rsidRDefault="00A460F2" w:rsidP="00A460F2">
            <w:pPr>
              <w:jc w:val="center"/>
              <w:rPr>
                <w:sz w:val="20"/>
                <w:szCs w:val="20"/>
                <w:lang w:val="uk-UA"/>
              </w:rPr>
            </w:pPr>
            <w:r w:rsidRPr="00A460F2">
              <w:rPr>
                <w:color w:val="000000"/>
                <w:sz w:val="20"/>
                <w:szCs w:val="20"/>
              </w:rPr>
              <w:t>4396,24</w:t>
            </w:r>
          </w:p>
        </w:tc>
        <w:tc>
          <w:tcPr>
            <w:tcW w:w="1005" w:type="dxa"/>
            <w:tcBorders>
              <w:top w:val="nil"/>
              <w:left w:val="nil"/>
              <w:bottom w:val="single" w:sz="4" w:space="0" w:color="auto"/>
              <w:right w:val="single" w:sz="4" w:space="0" w:color="auto"/>
            </w:tcBorders>
            <w:shd w:val="clear" w:color="auto" w:fill="auto"/>
            <w:vAlign w:val="center"/>
            <w:hideMark/>
          </w:tcPr>
          <w:p w14:paraId="0FB044A5" w14:textId="13C85D05" w:rsidR="00A460F2" w:rsidRPr="00A460F2" w:rsidRDefault="00A460F2" w:rsidP="00A460F2">
            <w:pPr>
              <w:jc w:val="center"/>
              <w:rPr>
                <w:sz w:val="20"/>
                <w:szCs w:val="20"/>
                <w:lang w:val="uk-UA"/>
              </w:rPr>
            </w:pPr>
            <w:r w:rsidRPr="00A460F2">
              <w:rPr>
                <w:color w:val="000000"/>
                <w:sz w:val="20"/>
                <w:szCs w:val="20"/>
              </w:rPr>
              <w:t>4520,34</w:t>
            </w:r>
          </w:p>
        </w:tc>
        <w:tc>
          <w:tcPr>
            <w:tcW w:w="1060" w:type="dxa"/>
            <w:tcBorders>
              <w:top w:val="nil"/>
              <w:left w:val="nil"/>
              <w:bottom w:val="single" w:sz="4" w:space="0" w:color="auto"/>
              <w:right w:val="single" w:sz="4" w:space="0" w:color="auto"/>
            </w:tcBorders>
            <w:shd w:val="clear" w:color="auto" w:fill="auto"/>
            <w:noWrap/>
            <w:vAlign w:val="center"/>
            <w:hideMark/>
          </w:tcPr>
          <w:p w14:paraId="7846149A" w14:textId="44FE66D1" w:rsidR="00A460F2" w:rsidRPr="00A460F2" w:rsidRDefault="00A460F2" w:rsidP="00A460F2">
            <w:pPr>
              <w:jc w:val="center"/>
              <w:rPr>
                <w:sz w:val="20"/>
                <w:szCs w:val="20"/>
                <w:lang w:val="uk-UA"/>
              </w:rPr>
            </w:pPr>
            <w:r w:rsidRPr="00A460F2">
              <w:rPr>
                <w:color w:val="000000"/>
                <w:sz w:val="20"/>
                <w:szCs w:val="20"/>
              </w:rPr>
              <w:t>4499,29</w:t>
            </w:r>
          </w:p>
        </w:tc>
      </w:tr>
      <w:tr w:rsidR="00A460F2" w:rsidRPr="00D02987" w14:paraId="15440DA6" w14:textId="77777777" w:rsidTr="0033483F">
        <w:trPr>
          <w:trHeight w:val="300"/>
          <w:jc w:val="right"/>
        </w:trPr>
        <w:tc>
          <w:tcPr>
            <w:tcW w:w="3794" w:type="dxa"/>
            <w:tcBorders>
              <w:top w:val="nil"/>
              <w:left w:val="single" w:sz="4" w:space="0" w:color="auto"/>
              <w:bottom w:val="single" w:sz="4" w:space="0" w:color="auto"/>
              <w:right w:val="single" w:sz="4" w:space="0" w:color="auto"/>
            </w:tcBorders>
            <w:shd w:val="clear" w:color="auto" w:fill="auto"/>
            <w:vAlign w:val="center"/>
            <w:hideMark/>
          </w:tcPr>
          <w:p w14:paraId="685D0DA8" w14:textId="504AEE96" w:rsidR="00A460F2" w:rsidRPr="00A460F2" w:rsidRDefault="00A460F2" w:rsidP="000D0C44">
            <w:pPr>
              <w:rPr>
                <w:sz w:val="20"/>
                <w:szCs w:val="20"/>
                <w:lang w:val="uk-UA"/>
              </w:rPr>
            </w:pPr>
            <w:r w:rsidRPr="00A460F2">
              <w:rPr>
                <w:color w:val="000000"/>
                <w:sz w:val="20"/>
                <w:szCs w:val="20"/>
              </w:rPr>
              <w:t xml:space="preserve">Фонд оплати </w:t>
            </w:r>
            <w:proofErr w:type="spellStart"/>
            <w:r w:rsidRPr="00A460F2">
              <w:rPr>
                <w:color w:val="000000"/>
                <w:sz w:val="20"/>
                <w:szCs w:val="20"/>
              </w:rPr>
              <w:t>праці</w:t>
            </w:r>
            <w:proofErr w:type="spellEnd"/>
            <w:r w:rsidRPr="00A460F2">
              <w:rPr>
                <w:color w:val="000000"/>
                <w:sz w:val="20"/>
                <w:szCs w:val="20"/>
              </w:rPr>
              <w:t xml:space="preserve"> на </w:t>
            </w:r>
            <w:proofErr w:type="spellStart"/>
            <w:r w:rsidRPr="00A460F2">
              <w:rPr>
                <w:color w:val="000000"/>
                <w:sz w:val="20"/>
                <w:szCs w:val="20"/>
              </w:rPr>
              <w:t>підприємстві</w:t>
            </w:r>
            <w:proofErr w:type="spellEnd"/>
            <w:r w:rsidRPr="00A460F2">
              <w:rPr>
                <w:color w:val="000000"/>
                <w:sz w:val="20"/>
                <w:szCs w:val="20"/>
              </w:rPr>
              <w:t xml:space="preserve">, </w:t>
            </w:r>
            <w:r w:rsidR="00855CC4">
              <w:rPr>
                <w:color w:val="000000"/>
                <w:sz w:val="20"/>
                <w:szCs w:val="20"/>
              </w:rPr>
              <w:t xml:space="preserve">тис. </w:t>
            </w:r>
            <w:proofErr w:type="spellStart"/>
            <w:r w:rsidR="00855CC4">
              <w:rPr>
                <w:color w:val="000000"/>
                <w:sz w:val="20"/>
                <w:szCs w:val="20"/>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2E39E976" w14:textId="1EE62E6A" w:rsidR="00A460F2" w:rsidRPr="00A460F2" w:rsidRDefault="00A460F2" w:rsidP="00A460F2">
            <w:pPr>
              <w:jc w:val="center"/>
              <w:rPr>
                <w:sz w:val="20"/>
                <w:szCs w:val="20"/>
                <w:lang w:val="uk-UA"/>
              </w:rPr>
            </w:pPr>
            <w:r w:rsidRPr="00A460F2">
              <w:rPr>
                <w:color w:val="000000"/>
                <w:sz w:val="20"/>
                <w:szCs w:val="20"/>
              </w:rPr>
              <w:t>1074,08</w:t>
            </w:r>
          </w:p>
        </w:tc>
        <w:tc>
          <w:tcPr>
            <w:tcW w:w="1133" w:type="dxa"/>
            <w:tcBorders>
              <w:top w:val="nil"/>
              <w:left w:val="nil"/>
              <w:bottom w:val="single" w:sz="4" w:space="0" w:color="auto"/>
              <w:right w:val="single" w:sz="4" w:space="0" w:color="auto"/>
            </w:tcBorders>
            <w:shd w:val="clear" w:color="auto" w:fill="auto"/>
            <w:vAlign w:val="center"/>
            <w:hideMark/>
          </w:tcPr>
          <w:p w14:paraId="7EBE24B6" w14:textId="37D5CF0C" w:rsidR="00A460F2" w:rsidRPr="00A460F2" w:rsidRDefault="00A460F2" w:rsidP="00A460F2">
            <w:pPr>
              <w:jc w:val="center"/>
              <w:rPr>
                <w:sz w:val="20"/>
                <w:szCs w:val="20"/>
                <w:lang w:val="uk-UA"/>
              </w:rPr>
            </w:pPr>
            <w:r w:rsidRPr="00A460F2">
              <w:rPr>
                <w:color w:val="000000"/>
                <w:sz w:val="20"/>
                <w:szCs w:val="20"/>
              </w:rPr>
              <w:t>1106,16</w:t>
            </w:r>
          </w:p>
        </w:tc>
        <w:tc>
          <w:tcPr>
            <w:tcW w:w="1018" w:type="dxa"/>
            <w:tcBorders>
              <w:top w:val="nil"/>
              <w:left w:val="nil"/>
              <w:bottom w:val="single" w:sz="4" w:space="0" w:color="auto"/>
              <w:right w:val="single" w:sz="4" w:space="0" w:color="auto"/>
            </w:tcBorders>
            <w:shd w:val="clear" w:color="auto" w:fill="auto"/>
            <w:vAlign w:val="center"/>
            <w:hideMark/>
          </w:tcPr>
          <w:p w14:paraId="5F9359F1" w14:textId="3F6F9011" w:rsidR="00A460F2" w:rsidRPr="00A460F2" w:rsidRDefault="00540F67" w:rsidP="00540F67">
            <w:pPr>
              <w:jc w:val="center"/>
              <w:rPr>
                <w:sz w:val="20"/>
                <w:szCs w:val="20"/>
                <w:lang w:val="uk-UA"/>
              </w:rPr>
            </w:pPr>
            <w:r>
              <w:rPr>
                <w:color w:val="000000"/>
                <w:sz w:val="20"/>
                <w:szCs w:val="20"/>
              </w:rPr>
              <w:t>1150</w:t>
            </w:r>
            <w:r w:rsidR="00A460F2" w:rsidRPr="00A460F2">
              <w:rPr>
                <w:color w:val="000000"/>
                <w:sz w:val="20"/>
                <w:szCs w:val="20"/>
              </w:rPr>
              <w:t>,</w:t>
            </w:r>
            <w:r>
              <w:rPr>
                <w:color w:val="000000"/>
                <w:sz w:val="20"/>
                <w:szCs w:val="20"/>
              </w:rPr>
              <w:t>00</w:t>
            </w:r>
          </w:p>
        </w:tc>
        <w:tc>
          <w:tcPr>
            <w:tcW w:w="1016" w:type="dxa"/>
            <w:tcBorders>
              <w:top w:val="nil"/>
              <w:left w:val="nil"/>
              <w:bottom w:val="single" w:sz="4" w:space="0" w:color="auto"/>
              <w:right w:val="single" w:sz="4" w:space="0" w:color="auto"/>
            </w:tcBorders>
            <w:shd w:val="clear" w:color="auto" w:fill="auto"/>
            <w:vAlign w:val="center"/>
            <w:hideMark/>
          </w:tcPr>
          <w:p w14:paraId="32EE6E42" w14:textId="56975345" w:rsidR="00A460F2" w:rsidRPr="00A460F2" w:rsidRDefault="00540F67" w:rsidP="00A460F2">
            <w:pPr>
              <w:jc w:val="center"/>
              <w:rPr>
                <w:sz w:val="20"/>
                <w:szCs w:val="20"/>
                <w:lang w:val="uk-UA"/>
              </w:rPr>
            </w:pPr>
            <w:r>
              <w:rPr>
                <w:color w:val="000000"/>
                <w:sz w:val="20"/>
                <w:szCs w:val="20"/>
              </w:rPr>
              <w:t>11</w:t>
            </w:r>
            <w:r w:rsidR="00A460F2" w:rsidRPr="00A460F2">
              <w:rPr>
                <w:color w:val="000000"/>
                <w:sz w:val="20"/>
                <w:szCs w:val="20"/>
              </w:rPr>
              <w:t>67,84</w:t>
            </w:r>
          </w:p>
        </w:tc>
        <w:tc>
          <w:tcPr>
            <w:tcW w:w="993" w:type="dxa"/>
            <w:tcBorders>
              <w:top w:val="nil"/>
              <w:left w:val="nil"/>
              <w:bottom w:val="single" w:sz="4" w:space="0" w:color="auto"/>
              <w:right w:val="single" w:sz="4" w:space="0" w:color="auto"/>
            </w:tcBorders>
            <w:shd w:val="clear" w:color="auto" w:fill="auto"/>
            <w:vAlign w:val="center"/>
            <w:hideMark/>
          </w:tcPr>
          <w:p w14:paraId="0008AF8D" w14:textId="2E63B7D1" w:rsidR="00A460F2" w:rsidRPr="00A460F2" w:rsidRDefault="00A460F2" w:rsidP="00A460F2">
            <w:pPr>
              <w:jc w:val="center"/>
              <w:rPr>
                <w:sz w:val="20"/>
                <w:szCs w:val="20"/>
                <w:lang w:val="uk-UA"/>
              </w:rPr>
            </w:pPr>
            <w:r w:rsidRPr="00A460F2">
              <w:rPr>
                <w:color w:val="000000"/>
                <w:sz w:val="20"/>
                <w:szCs w:val="20"/>
              </w:rPr>
              <w:t>1569,29</w:t>
            </w:r>
          </w:p>
        </w:tc>
        <w:tc>
          <w:tcPr>
            <w:tcW w:w="1084" w:type="dxa"/>
            <w:tcBorders>
              <w:top w:val="nil"/>
              <w:left w:val="nil"/>
              <w:bottom w:val="single" w:sz="4" w:space="0" w:color="auto"/>
              <w:right w:val="single" w:sz="4" w:space="0" w:color="auto"/>
            </w:tcBorders>
            <w:shd w:val="clear" w:color="auto" w:fill="auto"/>
            <w:vAlign w:val="center"/>
            <w:hideMark/>
          </w:tcPr>
          <w:p w14:paraId="684351F8" w14:textId="197F5B97" w:rsidR="00A460F2" w:rsidRPr="00A460F2" w:rsidRDefault="00A460F2" w:rsidP="00A460F2">
            <w:pPr>
              <w:jc w:val="center"/>
              <w:rPr>
                <w:sz w:val="20"/>
                <w:szCs w:val="20"/>
                <w:lang w:val="uk-UA"/>
              </w:rPr>
            </w:pPr>
            <w:r w:rsidRPr="00A460F2">
              <w:rPr>
                <w:color w:val="000000"/>
                <w:sz w:val="20"/>
                <w:szCs w:val="20"/>
              </w:rPr>
              <w:t>1642,45</w:t>
            </w:r>
          </w:p>
        </w:tc>
        <w:tc>
          <w:tcPr>
            <w:tcW w:w="1030" w:type="dxa"/>
            <w:tcBorders>
              <w:top w:val="nil"/>
              <w:left w:val="nil"/>
              <w:bottom w:val="single" w:sz="4" w:space="0" w:color="auto"/>
              <w:right w:val="single" w:sz="4" w:space="0" w:color="auto"/>
            </w:tcBorders>
            <w:shd w:val="clear" w:color="auto" w:fill="auto"/>
            <w:vAlign w:val="center"/>
            <w:hideMark/>
          </w:tcPr>
          <w:p w14:paraId="79AC7534" w14:textId="24A3106B" w:rsidR="00A460F2" w:rsidRPr="00A460F2" w:rsidRDefault="00A460F2" w:rsidP="00A460F2">
            <w:pPr>
              <w:jc w:val="center"/>
              <w:rPr>
                <w:sz w:val="20"/>
                <w:szCs w:val="20"/>
                <w:lang w:val="uk-UA"/>
              </w:rPr>
            </w:pPr>
            <w:r w:rsidRPr="00A460F2">
              <w:rPr>
                <w:color w:val="000000"/>
                <w:sz w:val="20"/>
                <w:szCs w:val="20"/>
              </w:rPr>
              <w:t>1212,39</w:t>
            </w:r>
          </w:p>
        </w:tc>
        <w:tc>
          <w:tcPr>
            <w:tcW w:w="1016" w:type="dxa"/>
            <w:tcBorders>
              <w:top w:val="nil"/>
              <w:left w:val="nil"/>
              <w:bottom w:val="single" w:sz="4" w:space="0" w:color="auto"/>
              <w:right w:val="single" w:sz="4" w:space="0" w:color="auto"/>
            </w:tcBorders>
            <w:shd w:val="clear" w:color="auto" w:fill="auto"/>
            <w:vAlign w:val="center"/>
            <w:hideMark/>
          </w:tcPr>
          <w:p w14:paraId="681938C2" w14:textId="4F5B433A" w:rsidR="00A460F2" w:rsidRPr="00A460F2" w:rsidRDefault="00A460F2" w:rsidP="00A460F2">
            <w:pPr>
              <w:jc w:val="center"/>
              <w:rPr>
                <w:sz w:val="20"/>
                <w:szCs w:val="20"/>
                <w:lang w:val="uk-UA"/>
              </w:rPr>
            </w:pPr>
            <w:r w:rsidRPr="00A460F2">
              <w:rPr>
                <w:color w:val="000000"/>
                <w:sz w:val="20"/>
                <w:szCs w:val="20"/>
              </w:rPr>
              <w:t>1242,85</w:t>
            </w:r>
          </w:p>
        </w:tc>
        <w:tc>
          <w:tcPr>
            <w:tcW w:w="1005" w:type="dxa"/>
            <w:tcBorders>
              <w:top w:val="nil"/>
              <w:left w:val="nil"/>
              <w:bottom w:val="single" w:sz="4" w:space="0" w:color="auto"/>
              <w:right w:val="single" w:sz="4" w:space="0" w:color="auto"/>
            </w:tcBorders>
            <w:shd w:val="clear" w:color="auto" w:fill="auto"/>
            <w:vAlign w:val="center"/>
            <w:hideMark/>
          </w:tcPr>
          <w:p w14:paraId="2AA367D5" w14:textId="5297628E" w:rsidR="00A460F2" w:rsidRPr="00A460F2" w:rsidRDefault="00A460F2" w:rsidP="00A460F2">
            <w:pPr>
              <w:jc w:val="center"/>
              <w:rPr>
                <w:sz w:val="20"/>
                <w:szCs w:val="20"/>
                <w:lang w:val="uk-UA"/>
              </w:rPr>
            </w:pPr>
            <w:r w:rsidRPr="00A460F2">
              <w:rPr>
                <w:color w:val="000000"/>
                <w:sz w:val="20"/>
                <w:szCs w:val="20"/>
              </w:rPr>
              <w:t>1319,12</w:t>
            </w:r>
          </w:p>
        </w:tc>
        <w:tc>
          <w:tcPr>
            <w:tcW w:w="1060" w:type="dxa"/>
            <w:tcBorders>
              <w:top w:val="nil"/>
              <w:left w:val="nil"/>
              <w:bottom w:val="single" w:sz="4" w:space="0" w:color="auto"/>
              <w:right w:val="single" w:sz="4" w:space="0" w:color="auto"/>
            </w:tcBorders>
            <w:shd w:val="clear" w:color="auto" w:fill="auto"/>
            <w:noWrap/>
            <w:vAlign w:val="center"/>
            <w:hideMark/>
          </w:tcPr>
          <w:p w14:paraId="59D32BCC" w14:textId="421D9094" w:rsidR="00A460F2" w:rsidRPr="00A460F2" w:rsidRDefault="00A460F2" w:rsidP="00A460F2">
            <w:pPr>
              <w:jc w:val="center"/>
              <w:rPr>
                <w:sz w:val="20"/>
                <w:szCs w:val="20"/>
                <w:lang w:val="uk-UA"/>
              </w:rPr>
            </w:pPr>
            <w:r w:rsidRPr="00A460F2">
              <w:rPr>
                <w:color w:val="000000"/>
                <w:sz w:val="20"/>
                <w:szCs w:val="20"/>
              </w:rPr>
              <w:t>1345,31</w:t>
            </w:r>
          </w:p>
        </w:tc>
      </w:tr>
    </w:tbl>
    <w:p w14:paraId="1FA81A88" w14:textId="77777777" w:rsidR="00FB299F" w:rsidRDefault="00FB299F">
      <w:pPr>
        <w:rPr>
          <w:rFonts w:eastAsiaTheme="minorHAnsi"/>
          <w:b/>
          <w:sz w:val="28"/>
          <w:szCs w:val="28"/>
          <w:lang w:val="uk-UA" w:eastAsia="en-US"/>
        </w:rPr>
      </w:pPr>
      <w:r>
        <w:rPr>
          <w:rFonts w:eastAsiaTheme="minorHAnsi"/>
          <w:b/>
          <w:sz w:val="28"/>
          <w:szCs w:val="28"/>
          <w:lang w:eastAsia="en-US"/>
        </w:rPr>
        <w:br w:type="page"/>
      </w:r>
    </w:p>
    <w:p w14:paraId="0ED01088" w14:textId="1C880C30" w:rsidR="00D03807" w:rsidRPr="00D02987" w:rsidRDefault="000D0C44" w:rsidP="00017E20">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w:t>
      </w:r>
      <w:r w:rsidR="00046979" w:rsidRPr="00D02987">
        <w:rPr>
          <w:rFonts w:ascii="Times New Roman" w:eastAsiaTheme="minorHAnsi" w:hAnsi="Times New Roman" w:cs="Times New Roman"/>
          <w:color w:val="auto"/>
          <w:sz w:val="28"/>
          <w:szCs w:val="28"/>
          <w:lang w:eastAsia="en-US"/>
        </w:rPr>
        <w:t>ь</w:t>
      </w:r>
    </w:p>
    <w:tbl>
      <w:tblPr>
        <w:tblW w:w="14432" w:type="dxa"/>
        <w:jc w:val="right"/>
        <w:tblLayout w:type="fixed"/>
        <w:tblLook w:val="04A0" w:firstRow="1" w:lastRow="0" w:firstColumn="1" w:lastColumn="0" w:noHBand="0" w:noVBand="1"/>
      </w:tblPr>
      <w:tblGrid>
        <w:gridCol w:w="4047"/>
        <w:gridCol w:w="1030"/>
        <w:gridCol w:w="1016"/>
        <w:gridCol w:w="1018"/>
        <w:gridCol w:w="1084"/>
        <w:gridCol w:w="993"/>
        <w:gridCol w:w="1133"/>
        <w:gridCol w:w="1030"/>
        <w:gridCol w:w="1016"/>
        <w:gridCol w:w="1005"/>
        <w:gridCol w:w="1060"/>
      </w:tblGrid>
      <w:tr w:rsidR="000D0C44" w:rsidRPr="00D02987" w14:paraId="248D7A94" w14:textId="77777777" w:rsidTr="0033483F">
        <w:trPr>
          <w:trHeight w:val="300"/>
          <w:jc w:val="right"/>
        </w:trPr>
        <w:tc>
          <w:tcPr>
            <w:tcW w:w="4047" w:type="dxa"/>
            <w:vMerge w:val="restart"/>
            <w:tcBorders>
              <w:top w:val="single" w:sz="4" w:space="0" w:color="auto"/>
              <w:left w:val="single" w:sz="4" w:space="0" w:color="auto"/>
              <w:right w:val="single" w:sz="4" w:space="0" w:color="auto"/>
            </w:tcBorders>
            <w:shd w:val="clear" w:color="auto" w:fill="auto"/>
            <w:vAlign w:val="center"/>
            <w:hideMark/>
          </w:tcPr>
          <w:p w14:paraId="273E4E4F" w14:textId="77777777" w:rsidR="000D0C44" w:rsidRPr="00D02987" w:rsidRDefault="000D0C44" w:rsidP="00750CEA">
            <w:pPr>
              <w:rPr>
                <w:sz w:val="20"/>
                <w:szCs w:val="20"/>
                <w:lang w:val="uk-UA"/>
              </w:rPr>
            </w:pPr>
            <w:r w:rsidRPr="00D02987">
              <w:rPr>
                <w:sz w:val="20"/>
                <w:szCs w:val="20"/>
                <w:lang w:val="uk-UA"/>
              </w:rPr>
              <w:t>Назва показника / Номер варіанта</w:t>
            </w:r>
          </w:p>
          <w:p w14:paraId="1C4EFE39" w14:textId="77777777" w:rsidR="000D0C44" w:rsidRPr="00D02987" w:rsidRDefault="000D0C44" w:rsidP="00750CEA">
            <w:pPr>
              <w:rPr>
                <w:sz w:val="20"/>
                <w:szCs w:val="20"/>
                <w:lang w:val="uk-UA"/>
              </w:rPr>
            </w:pPr>
            <w:r w:rsidRPr="00D02987">
              <w:rPr>
                <w:sz w:val="20"/>
                <w:szCs w:val="20"/>
                <w:lang w:val="uk-UA"/>
              </w:rPr>
              <w:t>(період)</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1D7B9C2A" w14:textId="30280BE8" w:rsidR="000D0C44" w:rsidRPr="00D02987" w:rsidRDefault="00A94094" w:rsidP="00750CEA">
            <w:pPr>
              <w:jc w:val="center"/>
              <w:rPr>
                <w:sz w:val="20"/>
                <w:szCs w:val="20"/>
                <w:lang w:val="uk-UA"/>
              </w:rPr>
            </w:pPr>
            <w:r w:rsidRPr="00D02987">
              <w:rPr>
                <w:sz w:val="20"/>
                <w:szCs w:val="20"/>
                <w:lang w:val="uk-UA"/>
              </w:rPr>
              <w:t>11</w:t>
            </w:r>
          </w:p>
        </w:tc>
        <w:tc>
          <w:tcPr>
            <w:tcW w:w="2102" w:type="dxa"/>
            <w:gridSpan w:val="2"/>
            <w:tcBorders>
              <w:top w:val="single" w:sz="4" w:space="0" w:color="auto"/>
              <w:left w:val="nil"/>
              <w:bottom w:val="single" w:sz="4" w:space="0" w:color="auto"/>
              <w:right w:val="single" w:sz="4" w:space="0" w:color="000000"/>
            </w:tcBorders>
            <w:shd w:val="clear" w:color="auto" w:fill="auto"/>
            <w:vAlign w:val="center"/>
            <w:hideMark/>
          </w:tcPr>
          <w:p w14:paraId="2A22A75D" w14:textId="1CCCB4B3" w:rsidR="000D0C44" w:rsidRPr="00D02987" w:rsidRDefault="00A94094" w:rsidP="00750CEA">
            <w:pPr>
              <w:jc w:val="center"/>
              <w:rPr>
                <w:sz w:val="20"/>
                <w:szCs w:val="20"/>
                <w:lang w:val="uk-UA"/>
              </w:rPr>
            </w:pPr>
            <w:r w:rsidRPr="00D02987">
              <w:rPr>
                <w:sz w:val="20"/>
                <w:szCs w:val="20"/>
                <w:lang w:val="uk-UA"/>
              </w:rPr>
              <w:t>12</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0E7B65CB" w14:textId="64AEB27A" w:rsidR="000D0C44" w:rsidRPr="00D02987" w:rsidRDefault="00A94094" w:rsidP="00750CEA">
            <w:pPr>
              <w:jc w:val="center"/>
              <w:rPr>
                <w:sz w:val="20"/>
                <w:szCs w:val="20"/>
                <w:lang w:val="uk-UA"/>
              </w:rPr>
            </w:pPr>
            <w:r w:rsidRPr="00D02987">
              <w:rPr>
                <w:sz w:val="20"/>
                <w:szCs w:val="20"/>
                <w:lang w:val="uk-UA"/>
              </w:rPr>
              <w:t>13</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2EFCC968" w14:textId="69808CE0" w:rsidR="000D0C44" w:rsidRPr="00D02987" w:rsidRDefault="00A94094" w:rsidP="00750CEA">
            <w:pPr>
              <w:jc w:val="center"/>
              <w:rPr>
                <w:sz w:val="20"/>
                <w:szCs w:val="20"/>
                <w:lang w:val="uk-UA"/>
              </w:rPr>
            </w:pPr>
            <w:r w:rsidRPr="00D02987">
              <w:rPr>
                <w:sz w:val="20"/>
                <w:szCs w:val="20"/>
                <w:lang w:val="uk-UA"/>
              </w:rPr>
              <w:t>14</w:t>
            </w:r>
          </w:p>
        </w:tc>
        <w:tc>
          <w:tcPr>
            <w:tcW w:w="2065" w:type="dxa"/>
            <w:gridSpan w:val="2"/>
            <w:tcBorders>
              <w:top w:val="single" w:sz="4" w:space="0" w:color="auto"/>
              <w:left w:val="nil"/>
              <w:bottom w:val="single" w:sz="4" w:space="0" w:color="auto"/>
              <w:right w:val="single" w:sz="4" w:space="0" w:color="000000"/>
            </w:tcBorders>
            <w:shd w:val="clear" w:color="auto" w:fill="auto"/>
            <w:vAlign w:val="center"/>
            <w:hideMark/>
          </w:tcPr>
          <w:p w14:paraId="32C75826" w14:textId="119F0953" w:rsidR="000D0C44" w:rsidRPr="00D02987" w:rsidRDefault="00A94094" w:rsidP="00750CEA">
            <w:pPr>
              <w:jc w:val="center"/>
              <w:rPr>
                <w:sz w:val="20"/>
                <w:szCs w:val="20"/>
                <w:lang w:val="uk-UA"/>
              </w:rPr>
            </w:pPr>
            <w:r w:rsidRPr="00D02987">
              <w:rPr>
                <w:sz w:val="20"/>
                <w:szCs w:val="20"/>
                <w:lang w:val="uk-UA"/>
              </w:rPr>
              <w:t>15</w:t>
            </w:r>
          </w:p>
        </w:tc>
      </w:tr>
      <w:tr w:rsidR="008F6D93" w:rsidRPr="00D02987" w14:paraId="37DDCE08" w14:textId="77777777" w:rsidTr="0033483F">
        <w:trPr>
          <w:trHeight w:val="320"/>
          <w:jc w:val="right"/>
        </w:trPr>
        <w:tc>
          <w:tcPr>
            <w:tcW w:w="4047" w:type="dxa"/>
            <w:vMerge/>
            <w:tcBorders>
              <w:left w:val="single" w:sz="4" w:space="0" w:color="auto"/>
              <w:bottom w:val="single" w:sz="4" w:space="0" w:color="auto"/>
              <w:right w:val="single" w:sz="4" w:space="0" w:color="auto"/>
            </w:tcBorders>
            <w:shd w:val="clear" w:color="auto" w:fill="auto"/>
            <w:vAlign w:val="center"/>
            <w:hideMark/>
          </w:tcPr>
          <w:p w14:paraId="62A45243" w14:textId="77777777" w:rsidR="008F6D93" w:rsidRPr="00D02987" w:rsidRDefault="008F6D93" w:rsidP="00750CEA">
            <w:pPr>
              <w:rPr>
                <w:sz w:val="20"/>
                <w:szCs w:val="20"/>
                <w:lang w:val="uk-UA"/>
              </w:rPr>
            </w:pPr>
          </w:p>
        </w:tc>
        <w:tc>
          <w:tcPr>
            <w:tcW w:w="1030" w:type="dxa"/>
            <w:tcBorders>
              <w:top w:val="nil"/>
              <w:left w:val="nil"/>
              <w:bottom w:val="single" w:sz="8" w:space="0" w:color="auto"/>
              <w:right w:val="single" w:sz="8" w:space="0" w:color="auto"/>
            </w:tcBorders>
            <w:shd w:val="clear" w:color="auto" w:fill="auto"/>
            <w:vAlign w:val="center"/>
            <w:hideMark/>
          </w:tcPr>
          <w:p w14:paraId="54F4ADA7" w14:textId="6A768FC2" w:rsidR="008F6D93" w:rsidRPr="00D02987" w:rsidRDefault="008F6D93" w:rsidP="00750CEA">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49B6CD4A" w14:textId="05C7ECC7" w:rsidR="008F6D93" w:rsidRPr="00D02987" w:rsidRDefault="008F6D93" w:rsidP="00750CEA">
            <w:pPr>
              <w:jc w:val="center"/>
              <w:rPr>
                <w:sz w:val="20"/>
                <w:szCs w:val="20"/>
                <w:lang w:val="uk-UA"/>
              </w:rPr>
            </w:pPr>
            <w:r w:rsidRPr="00D02987">
              <w:rPr>
                <w:sz w:val="20"/>
                <w:szCs w:val="20"/>
                <w:lang w:val="uk-UA"/>
              </w:rPr>
              <w:t>Базисний</w:t>
            </w:r>
          </w:p>
        </w:tc>
        <w:tc>
          <w:tcPr>
            <w:tcW w:w="1018" w:type="dxa"/>
            <w:tcBorders>
              <w:top w:val="nil"/>
              <w:left w:val="nil"/>
              <w:bottom w:val="single" w:sz="8" w:space="0" w:color="auto"/>
              <w:right w:val="single" w:sz="8" w:space="0" w:color="auto"/>
            </w:tcBorders>
            <w:shd w:val="clear" w:color="auto" w:fill="auto"/>
            <w:vAlign w:val="center"/>
            <w:hideMark/>
          </w:tcPr>
          <w:p w14:paraId="04EE5FC3" w14:textId="0091D41D" w:rsidR="008F6D93" w:rsidRPr="00D02987" w:rsidRDefault="008F6D93" w:rsidP="00750CEA">
            <w:pPr>
              <w:jc w:val="center"/>
              <w:rPr>
                <w:sz w:val="20"/>
                <w:szCs w:val="20"/>
                <w:lang w:val="uk-UA"/>
              </w:rPr>
            </w:pPr>
            <w:r w:rsidRPr="00D02987">
              <w:rPr>
                <w:sz w:val="20"/>
                <w:szCs w:val="20"/>
                <w:lang w:val="uk-UA"/>
              </w:rPr>
              <w:t>Звітний</w:t>
            </w:r>
          </w:p>
        </w:tc>
        <w:tc>
          <w:tcPr>
            <w:tcW w:w="1084" w:type="dxa"/>
            <w:tcBorders>
              <w:top w:val="nil"/>
              <w:left w:val="nil"/>
              <w:bottom w:val="single" w:sz="8" w:space="0" w:color="auto"/>
              <w:right w:val="single" w:sz="8" w:space="0" w:color="auto"/>
            </w:tcBorders>
            <w:shd w:val="clear" w:color="auto" w:fill="auto"/>
            <w:vAlign w:val="center"/>
            <w:hideMark/>
          </w:tcPr>
          <w:p w14:paraId="47DC6114" w14:textId="3F5ABCA7" w:rsidR="008F6D93" w:rsidRPr="00D02987" w:rsidRDefault="008F6D93" w:rsidP="00750CEA">
            <w:pPr>
              <w:jc w:val="center"/>
              <w:rPr>
                <w:sz w:val="20"/>
                <w:szCs w:val="20"/>
                <w:lang w:val="uk-UA"/>
              </w:rPr>
            </w:pPr>
            <w:r w:rsidRPr="00D02987">
              <w:rPr>
                <w:sz w:val="20"/>
                <w:szCs w:val="20"/>
                <w:lang w:val="uk-UA"/>
              </w:rPr>
              <w:t>Базисний</w:t>
            </w:r>
          </w:p>
        </w:tc>
        <w:tc>
          <w:tcPr>
            <w:tcW w:w="993" w:type="dxa"/>
            <w:tcBorders>
              <w:top w:val="nil"/>
              <w:left w:val="nil"/>
              <w:bottom w:val="single" w:sz="8" w:space="0" w:color="auto"/>
              <w:right w:val="single" w:sz="8" w:space="0" w:color="auto"/>
            </w:tcBorders>
            <w:shd w:val="clear" w:color="auto" w:fill="auto"/>
            <w:vAlign w:val="center"/>
            <w:hideMark/>
          </w:tcPr>
          <w:p w14:paraId="6C8520AB" w14:textId="1546533F" w:rsidR="008F6D93" w:rsidRPr="00D02987" w:rsidRDefault="008F6D93" w:rsidP="00750CEA">
            <w:pPr>
              <w:jc w:val="center"/>
              <w:rPr>
                <w:sz w:val="20"/>
                <w:szCs w:val="20"/>
                <w:lang w:val="uk-UA"/>
              </w:rPr>
            </w:pPr>
            <w:r w:rsidRPr="00D02987">
              <w:rPr>
                <w:sz w:val="20"/>
                <w:szCs w:val="20"/>
                <w:lang w:val="uk-UA"/>
              </w:rPr>
              <w:t>Звітний</w:t>
            </w:r>
          </w:p>
        </w:tc>
        <w:tc>
          <w:tcPr>
            <w:tcW w:w="1133" w:type="dxa"/>
            <w:tcBorders>
              <w:top w:val="nil"/>
              <w:left w:val="nil"/>
              <w:bottom w:val="single" w:sz="8" w:space="0" w:color="auto"/>
              <w:right w:val="single" w:sz="8" w:space="0" w:color="auto"/>
            </w:tcBorders>
            <w:shd w:val="clear" w:color="auto" w:fill="auto"/>
            <w:vAlign w:val="center"/>
            <w:hideMark/>
          </w:tcPr>
          <w:p w14:paraId="4A43293F" w14:textId="4B5499EB" w:rsidR="008F6D93" w:rsidRPr="00D02987" w:rsidRDefault="008F6D93" w:rsidP="00750CEA">
            <w:pPr>
              <w:jc w:val="center"/>
              <w:rPr>
                <w:sz w:val="20"/>
                <w:szCs w:val="20"/>
                <w:lang w:val="uk-UA"/>
              </w:rPr>
            </w:pPr>
            <w:r w:rsidRPr="00D02987">
              <w:rPr>
                <w:sz w:val="20"/>
                <w:szCs w:val="20"/>
                <w:lang w:val="uk-UA"/>
              </w:rPr>
              <w:t>Базисний</w:t>
            </w:r>
          </w:p>
        </w:tc>
        <w:tc>
          <w:tcPr>
            <w:tcW w:w="1030" w:type="dxa"/>
            <w:tcBorders>
              <w:top w:val="nil"/>
              <w:left w:val="nil"/>
              <w:bottom w:val="single" w:sz="8" w:space="0" w:color="auto"/>
              <w:right w:val="single" w:sz="8" w:space="0" w:color="auto"/>
            </w:tcBorders>
            <w:shd w:val="clear" w:color="auto" w:fill="auto"/>
            <w:vAlign w:val="center"/>
            <w:hideMark/>
          </w:tcPr>
          <w:p w14:paraId="0D9229BC" w14:textId="5F4FB8D7" w:rsidR="008F6D93" w:rsidRPr="00D02987" w:rsidRDefault="008F6D93" w:rsidP="00750CEA">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3B57CE97" w14:textId="251DE839" w:rsidR="008F6D93" w:rsidRPr="00D02987" w:rsidRDefault="008F6D93" w:rsidP="00750CEA">
            <w:pPr>
              <w:jc w:val="center"/>
              <w:rPr>
                <w:sz w:val="20"/>
                <w:szCs w:val="20"/>
                <w:lang w:val="uk-UA"/>
              </w:rPr>
            </w:pPr>
            <w:r w:rsidRPr="00D02987">
              <w:rPr>
                <w:sz w:val="20"/>
                <w:szCs w:val="20"/>
                <w:lang w:val="uk-UA"/>
              </w:rPr>
              <w:t>Базисний</w:t>
            </w:r>
          </w:p>
        </w:tc>
        <w:tc>
          <w:tcPr>
            <w:tcW w:w="1005" w:type="dxa"/>
            <w:tcBorders>
              <w:top w:val="nil"/>
              <w:left w:val="nil"/>
              <w:bottom w:val="single" w:sz="8" w:space="0" w:color="auto"/>
              <w:right w:val="single" w:sz="8" w:space="0" w:color="auto"/>
            </w:tcBorders>
            <w:shd w:val="clear" w:color="auto" w:fill="auto"/>
            <w:vAlign w:val="center"/>
            <w:hideMark/>
          </w:tcPr>
          <w:p w14:paraId="329D40A9" w14:textId="6DFB5A1E" w:rsidR="008F6D93" w:rsidRPr="00D02987" w:rsidRDefault="008F6D93" w:rsidP="00750CEA">
            <w:pPr>
              <w:jc w:val="center"/>
              <w:rPr>
                <w:sz w:val="20"/>
                <w:szCs w:val="20"/>
                <w:lang w:val="uk-UA"/>
              </w:rPr>
            </w:pPr>
            <w:r w:rsidRPr="00D02987">
              <w:rPr>
                <w:sz w:val="20"/>
                <w:szCs w:val="20"/>
                <w:lang w:val="uk-UA"/>
              </w:rPr>
              <w:t>Звітний</w:t>
            </w:r>
          </w:p>
        </w:tc>
        <w:tc>
          <w:tcPr>
            <w:tcW w:w="1060" w:type="dxa"/>
            <w:tcBorders>
              <w:top w:val="nil"/>
              <w:left w:val="nil"/>
              <w:bottom w:val="single" w:sz="8" w:space="0" w:color="auto"/>
              <w:right w:val="single" w:sz="8" w:space="0" w:color="auto"/>
            </w:tcBorders>
            <w:shd w:val="clear" w:color="auto" w:fill="auto"/>
            <w:vAlign w:val="center"/>
            <w:hideMark/>
          </w:tcPr>
          <w:p w14:paraId="55C66A03" w14:textId="18C15ED6" w:rsidR="008F6D93" w:rsidRPr="00D02987" w:rsidRDefault="008F6D93" w:rsidP="00750CEA">
            <w:pPr>
              <w:jc w:val="center"/>
              <w:rPr>
                <w:sz w:val="20"/>
                <w:szCs w:val="20"/>
                <w:lang w:val="uk-UA"/>
              </w:rPr>
            </w:pPr>
            <w:r w:rsidRPr="00D02987">
              <w:rPr>
                <w:sz w:val="20"/>
                <w:szCs w:val="20"/>
                <w:lang w:val="uk-UA"/>
              </w:rPr>
              <w:t>Базисний</w:t>
            </w:r>
          </w:p>
        </w:tc>
      </w:tr>
      <w:tr w:rsidR="004057EE" w:rsidRPr="00D02987" w14:paraId="04100D78"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5335D3AF" w14:textId="241FEE7C" w:rsidR="004057EE" w:rsidRPr="00A460F2" w:rsidRDefault="004057EE" w:rsidP="00750CEA">
            <w:pPr>
              <w:rPr>
                <w:sz w:val="20"/>
                <w:szCs w:val="20"/>
                <w:lang w:val="uk-UA"/>
              </w:rPr>
            </w:pPr>
            <w:r w:rsidRPr="00A460F2">
              <w:rPr>
                <w:color w:val="000000"/>
                <w:sz w:val="20"/>
                <w:szCs w:val="20"/>
                <w:lang w:val="uk-UA"/>
              </w:rPr>
              <w:t xml:space="preserve">Активи підприємства, </w:t>
            </w:r>
            <w:r w:rsidR="00855CC4">
              <w:rPr>
                <w:color w:val="000000"/>
                <w:sz w:val="20"/>
                <w:szCs w:val="20"/>
                <w:lang w:val="uk-UA"/>
              </w:rPr>
              <w:t>тис. грн</w:t>
            </w:r>
            <w:r w:rsidRPr="00A460F2">
              <w:rPr>
                <w:color w:val="000000"/>
                <w:sz w:val="20"/>
                <w:szCs w:val="20"/>
                <w:lang w:val="uk-UA"/>
              </w:rPr>
              <w:t>.</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5306C50D" w14:textId="760C0C32" w:rsidR="004057EE" w:rsidRPr="004057EE" w:rsidRDefault="004057EE" w:rsidP="004057EE">
            <w:pPr>
              <w:jc w:val="center"/>
              <w:rPr>
                <w:sz w:val="20"/>
                <w:szCs w:val="20"/>
                <w:lang w:val="uk-UA"/>
              </w:rPr>
            </w:pPr>
            <w:r w:rsidRPr="004057EE">
              <w:rPr>
                <w:color w:val="000000"/>
                <w:sz w:val="20"/>
                <w:szCs w:val="20"/>
              </w:rPr>
              <w:t>68514,19</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45C273D1" w14:textId="04FC750A" w:rsidR="004057EE" w:rsidRPr="004057EE" w:rsidRDefault="004057EE" w:rsidP="004057EE">
            <w:pPr>
              <w:jc w:val="center"/>
              <w:rPr>
                <w:sz w:val="20"/>
                <w:szCs w:val="20"/>
                <w:lang w:val="uk-UA"/>
              </w:rPr>
            </w:pPr>
            <w:r w:rsidRPr="004057EE">
              <w:rPr>
                <w:color w:val="000000"/>
                <w:sz w:val="20"/>
                <w:szCs w:val="20"/>
              </w:rPr>
              <w:t>68312,00</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4FE1E893" w14:textId="227886F1" w:rsidR="004057EE" w:rsidRPr="004057EE" w:rsidRDefault="004057EE" w:rsidP="004057EE">
            <w:pPr>
              <w:jc w:val="center"/>
              <w:rPr>
                <w:sz w:val="20"/>
                <w:szCs w:val="20"/>
                <w:lang w:val="uk-UA"/>
              </w:rPr>
            </w:pPr>
            <w:r w:rsidRPr="004057EE">
              <w:rPr>
                <w:color w:val="000000"/>
                <w:sz w:val="20"/>
                <w:szCs w:val="20"/>
              </w:rPr>
              <w:t>70027,54</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28A42C77" w14:textId="41BAD191" w:rsidR="004057EE" w:rsidRPr="004057EE" w:rsidRDefault="004057EE" w:rsidP="004057EE">
            <w:pPr>
              <w:jc w:val="center"/>
              <w:rPr>
                <w:sz w:val="20"/>
                <w:szCs w:val="20"/>
                <w:lang w:val="uk-UA"/>
              </w:rPr>
            </w:pPr>
            <w:r w:rsidRPr="004057EE">
              <w:rPr>
                <w:color w:val="000000"/>
                <w:sz w:val="20"/>
                <w:szCs w:val="20"/>
              </w:rPr>
              <w:t>69706,13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4A9BA2" w14:textId="0F951746" w:rsidR="004057EE" w:rsidRPr="004057EE" w:rsidRDefault="004057EE" w:rsidP="004057EE">
            <w:pPr>
              <w:jc w:val="center"/>
              <w:rPr>
                <w:sz w:val="20"/>
                <w:szCs w:val="20"/>
                <w:lang w:val="uk-UA"/>
              </w:rPr>
            </w:pPr>
            <w:r w:rsidRPr="004057EE">
              <w:rPr>
                <w:color w:val="000000"/>
                <w:sz w:val="20"/>
                <w:szCs w:val="20"/>
              </w:rPr>
              <w:t>57807,03</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2417DD9" w14:textId="5DCB522A" w:rsidR="004057EE" w:rsidRPr="004057EE" w:rsidRDefault="004057EE" w:rsidP="004057EE">
            <w:pPr>
              <w:jc w:val="center"/>
              <w:rPr>
                <w:sz w:val="20"/>
                <w:szCs w:val="20"/>
                <w:lang w:val="uk-UA"/>
              </w:rPr>
            </w:pPr>
            <w:r w:rsidRPr="004057EE">
              <w:rPr>
                <w:color w:val="000000"/>
                <w:sz w:val="20"/>
                <w:szCs w:val="20"/>
              </w:rPr>
              <w:t>58734,56</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5585F287" w14:textId="37377DAD" w:rsidR="004057EE" w:rsidRPr="004057EE" w:rsidRDefault="004057EE" w:rsidP="004057EE">
            <w:pPr>
              <w:jc w:val="center"/>
              <w:rPr>
                <w:sz w:val="20"/>
                <w:szCs w:val="20"/>
                <w:lang w:val="uk-UA"/>
              </w:rPr>
            </w:pPr>
            <w:r w:rsidRPr="004057EE">
              <w:rPr>
                <w:color w:val="000000"/>
                <w:sz w:val="20"/>
                <w:szCs w:val="20"/>
              </w:rPr>
              <w:t>71355,23</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EB61943" w14:textId="4E22289E" w:rsidR="004057EE" w:rsidRPr="004057EE" w:rsidRDefault="004057EE" w:rsidP="004057EE">
            <w:pPr>
              <w:jc w:val="center"/>
              <w:rPr>
                <w:sz w:val="20"/>
                <w:szCs w:val="20"/>
                <w:lang w:val="uk-UA"/>
              </w:rPr>
            </w:pPr>
            <w:r w:rsidRPr="004057EE">
              <w:rPr>
                <w:color w:val="000000"/>
                <w:sz w:val="20"/>
                <w:szCs w:val="20"/>
              </w:rPr>
              <w:t>70920,51</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AF3C83F" w14:textId="4D92F3C0" w:rsidR="004057EE" w:rsidRPr="004057EE" w:rsidRDefault="004057EE" w:rsidP="004057EE">
            <w:pPr>
              <w:jc w:val="center"/>
              <w:rPr>
                <w:sz w:val="20"/>
                <w:szCs w:val="20"/>
                <w:lang w:val="uk-UA"/>
              </w:rPr>
            </w:pPr>
            <w:r w:rsidRPr="004057EE">
              <w:rPr>
                <w:color w:val="000000"/>
                <w:sz w:val="20"/>
                <w:szCs w:val="20"/>
              </w:rPr>
              <w:t>88261,78</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5561FD4" w14:textId="5C6440D7" w:rsidR="004057EE" w:rsidRPr="004057EE" w:rsidRDefault="004057EE" w:rsidP="004057EE">
            <w:pPr>
              <w:jc w:val="center"/>
              <w:rPr>
                <w:sz w:val="20"/>
                <w:szCs w:val="20"/>
                <w:lang w:val="uk-UA"/>
              </w:rPr>
            </w:pPr>
            <w:r w:rsidRPr="004057EE">
              <w:rPr>
                <w:color w:val="000000"/>
                <w:sz w:val="20"/>
                <w:szCs w:val="20"/>
              </w:rPr>
              <w:t>89049,98</w:t>
            </w:r>
          </w:p>
        </w:tc>
      </w:tr>
      <w:tr w:rsidR="004057EE" w:rsidRPr="00D02987" w14:paraId="3D95BCBC"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76E15509" w14:textId="1D829A82" w:rsidR="004057EE" w:rsidRPr="00A460F2" w:rsidRDefault="004057EE" w:rsidP="00750CEA">
            <w:pPr>
              <w:rPr>
                <w:sz w:val="20"/>
                <w:szCs w:val="20"/>
                <w:lang w:val="uk-UA"/>
              </w:rPr>
            </w:pPr>
            <w:r w:rsidRPr="00A460F2">
              <w:rPr>
                <w:color w:val="000000"/>
                <w:sz w:val="20"/>
                <w:szCs w:val="20"/>
                <w:lang w:val="uk-UA"/>
              </w:rPr>
              <w:t xml:space="preserve">Власний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D882D0F" w14:textId="7CE67639" w:rsidR="004057EE" w:rsidRPr="004057EE" w:rsidRDefault="004057EE" w:rsidP="004057EE">
            <w:pPr>
              <w:jc w:val="center"/>
              <w:rPr>
                <w:sz w:val="20"/>
                <w:szCs w:val="20"/>
                <w:lang w:val="uk-UA"/>
              </w:rPr>
            </w:pPr>
            <w:r w:rsidRPr="004057EE">
              <w:rPr>
                <w:color w:val="000000"/>
                <w:sz w:val="20"/>
                <w:szCs w:val="20"/>
              </w:rPr>
              <w:t>38905,85</w:t>
            </w:r>
          </w:p>
        </w:tc>
        <w:tc>
          <w:tcPr>
            <w:tcW w:w="1016" w:type="dxa"/>
            <w:tcBorders>
              <w:top w:val="nil"/>
              <w:left w:val="nil"/>
              <w:bottom w:val="single" w:sz="4" w:space="0" w:color="auto"/>
              <w:right w:val="single" w:sz="4" w:space="0" w:color="auto"/>
            </w:tcBorders>
            <w:shd w:val="clear" w:color="auto" w:fill="auto"/>
            <w:vAlign w:val="center"/>
            <w:hideMark/>
          </w:tcPr>
          <w:p w14:paraId="2C357CC8" w14:textId="65615AE0" w:rsidR="004057EE" w:rsidRPr="004057EE" w:rsidRDefault="004057EE" w:rsidP="004057EE">
            <w:pPr>
              <w:jc w:val="center"/>
              <w:rPr>
                <w:sz w:val="20"/>
                <w:szCs w:val="20"/>
                <w:lang w:val="uk-UA"/>
              </w:rPr>
            </w:pPr>
            <w:r w:rsidRPr="004057EE">
              <w:rPr>
                <w:color w:val="000000"/>
                <w:sz w:val="20"/>
                <w:szCs w:val="20"/>
              </w:rPr>
              <w:t>38408,40</w:t>
            </w:r>
          </w:p>
        </w:tc>
        <w:tc>
          <w:tcPr>
            <w:tcW w:w="1018" w:type="dxa"/>
            <w:tcBorders>
              <w:top w:val="nil"/>
              <w:left w:val="nil"/>
              <w:bottom w:val="single" w:sz="4" w:space="0" w:color="auto"/>
              <w:right w:val="single" w:sz="4" w:space="0" w:color="auto"/>
            </w:tcBorders>
            <w:shd w:val="clear" w:color="auto" w:fill="auto"/>
            <w:vAlign w:val="center"/>
            <w:hideMark/>
          </w:tcPr>
          <w:p w14:paraId="1B00C074" w14:textId="7E8D2EF3" w:rsidR="004057EE" w:rsidRPr="004057EE" w:rsidRDefault="004057EE" w:rsidP="004057EE">
            <w:pPr>
              <w:jc w:val="center"/>
              <w:rPr>
                <w:sz w:val="20"/>
                <w:szCs w:val="20"/>
                <w:lang w:val="uk-UA"/>
              </w:rPr>
            </w:pPr>
            <w:r w:rsidRPr="004057EE">
              <w:rPr>
                <w:color w:val="000000"/>
                <w:sz w:val="20"/>
                <w:szCs w:val="20"/>
              </w:rPr>
              <w:t>32131,84</w:t>
            </w:r>
          </w:p>
        </w:tc>
        <w:tc>
          <w:tcPr>
            <w:tcW w:w="1084" w:type="dxa"/>
            <w:tcBorders>
              <w:top w:val="nil"/>
              <w:left w:val="nil"/>
              <w:bottom w:val="single" w:sz="4" w:space="0" w:color="auto"/>
              <w:right w:val="single" w:sz="4" w:space="0" w:color="auto"/>
            </w:tcBorders>
            <w:shd w:val="clear" w:color="auto" w:fill="auto"/>
            <w:vAlign w:val="center"/>
            <w:hideMark/>
          </w:tcPr>
          <w:p w14:paraId="06E3D3AC" w14:textId="3B3944E2" w:rsidR="004057EE" w:rsidRPr="004057EE" w:rsidRDefault="004057EE" w:rsidP="004057EE">
            <w:pPr>
              <w:jc w:val="center"/>
              <w:rPr>
                <w:sz w:val="20"/>
                <w:szCs w:val="20"/>
                <w:lang w:val="uk-UA"/>
              </w:rPr>
            </w:pPr>
            <w:r w:rsidRPr="004057EE">
              <w:rPr>
                <w:color w:val="000000"/>
                <w:sz w:val="20"/>
                <w:szCs w:val="20"/>
              </w:rPr>
              <w:t>32548,00</w:t>
            </w:r>
          </w:p>
        </w:tc>
        <w:tc>
          <w:tcPr>
            <w:tcW w:w="993" w:type="dxa"/>
            <w:tcBorders>
              <w:top w:val="nil"/>
              <w:left w:val="nil"/>
              <w:bottom w:val="single" w:sz="4" w:space="0" w:color="auto"/>
              <w:right w:val="single" w:sz="4" w:space="0" w:color="auto"/>
            </w:tcBorders>
            <w:shd w:val="clear" w:color="auto" w:fill="auto"/>
            <w:vAlign w:val="center"/>
            <w:hideMark/>
          </w:tcPr>
          <w:p w14:paraId="6D3C236E" w14:textId="6C0AFEE7" w:rsidR="004057EE" w:rsidRPr="004057EE" w:rsidRDefault="004057EE" w:rsidP="004057EE">
            <w:pPr>
              <w:jc w:val="center"/>
              <w:rPr>
                <w:sz w:val="20"/>
                <w:szCs w:val="20"/>
                <w:lang w:val="uk-UA"/>
              </w:rPr>
            </w:pPr>
            <w:r w:rsidRPr="004057EE">
              <w:rPr>
                <w:color w:val="000000"/>
                <w:sz w:val="20"/>
                <w:szCs w:val="20"/>
              </w:rPr>
              <w:t>39548,00</w:t>
            </w:r>
          </w:p>
        </w:tc>
        <w:tc>
          <w:tcPr>
            <w:tcW w:w="1133" w:type="dxa"/>
            <w:tcBorders>
              <w:top w:val="nil"/>
              <w:left w:val="nil"/>
              <w:bottom w:val="single" w:sz="4" w:space="0" w:color="auto"/>
              <w:right w:val="single" w:sz="4" w:space="0" w:color="auto"/>
            </w:tcBorders>
            <w:shd w:val="clear" w:color="auto" w:fill="auto"/>
            <w:vAlign w:val="center"/>
            <w:hideMark/>
          </w:tcPr>
          <w:p w14:paraId="37282AC6" w14:textId="00163528" w:rsidR="004057EE" w:rsidRPr="004057EE" w:rsidRDefault="004057EE" w:rsidP="004057EE">
            <w:pPr>
              <w:jc w:val="center"/>
              <w:rPr>
                <w:sz w:val="20"/>
                <w:szCs w:val="20"/>
                <w:lang w:val="uk-UA"/>
              </w:rPr>
            </w:pPr>
            <w:r w:rsidRPr="004057EE">
              <w:rPr>
                <w:color w:val="000000"/>
                <w:sz w:val="20"/>
                <w:szCs w:val="20"/>
              </w:rPr>
              <w:t>32548,00</w:t>
            </w:r>
          </w:p>
        </w:tc>
        <w:tc>
          <w:tcPr>
            <w:tcW w:w="1030" w:type="dxa"/>
            <w:tcBorders>
              <w:top w:val="nil"/>
              <w:left w:val="nil"/>
              <w:bottom w:val="single" w:sz="4" w:space="0" w:color="auto"/>
              <w:right w:val="single" w:sz="4" w:space="0" w:color="auto"/>
            </w:tcBorders>
            <w:shd w:val="clear" w:color="auto" w:fill="auto"/>
            <w:vAlign w:val="center"/>
            <w:hideMark/>
          </w:tcPr>
          <w:p w14:paraId="1AFDB27E" w14:textId="35D2080F" w:rsidR="004057EE" w:rsidRPr="004057EE" w:rsidRDefault="004057EE" w:rsidP="004057EE">
            <w:pPr>
              <w:jc w:val="center"/>
              <w:rPr>
                <w:sz w:val="20"/>
                <w:szCs w:val="20"/>
                <w:lang w:val="uk-UA"/>
              </w:rPr>
            </w:pPr>
            <w:r w:rsidRPr="004057EE">
              <w:rPr>
                <w:color w:val="000000"/>
                <w:sz w:val="20"/>
                <w:szCs w:val="20"/>
              </w:rPr>
              <w:t>32548,00</w:t>
            </w:r>
          </w:p>
        </w:tc>
        <w:tc>
          <w:tcPr>
            <w:tcW w:w="1016" w:type="dxa"/>
            <w:tcBorders>
              <w:top w:val="nil"/>
              <w:left w:val="nil"/>
              <w:bottom w:val="single" w:sz="4" w:space="0" w:color="auto"/>
              <w:right w:val="single" w:sz="4" w:space="0" w:color="auto"/>
            </w:tcBorders>
            <w:shd w:val="clear" w:color="auto" w:fill="auto"/>
            <w:vAlign w:val="center"/>
            <w:hideMark/>
          </w:tcPr>
          <w:p w14:paraId="11B546F8" w14:textId="77E37C80" w:rsidR="004057EE" w:rsidRPr="004057EE" w:rsidRDefault="004057EE" w:rsidP="004057EE">
            <w:pPr>
              <w:jc w:val="center"/>
              <w:rPr>
                <w:sz w:val="20"/>
                <w:szCs w:val="20"/>
                <w:lang w:val="uk-UA"/>
              </w:rPr>
            </w:pPr>
            <w:r w:rsidRPr="004057EE">
              <w:rPr>
                <w:color w:val="000000"/>
                <w:sz w:val="20"/>
                <w:szCs w:val="20"/>
              </w:rPr>
              <w:t>32548,00</w:t>
            </w:r>
          </w:p>
        </w:tc>
        <w:tc>
          <w:tcPr>
            <w:tcW w:w="1005" w:type="dxa"/>
            <w:tcBorders>
              <w:top w:val="nil"/>
              <w:left w:val="nil"/>
              <w:bottom w:val="single" w:sz="4" w:space="0" w:color="auto"/>
              <w:right w:val="single" w:sz="4" w:space="0" w:color="auto"/>
            </w:tcBorders>
            <w:shd w:val="clear" w:color="auto" w:fill="auto"/>
            <w:vAlign w:val="center"/>
            <w:hideMark/>
          </w:tcPr>
          <w:p w14:paraId="72705E99" w14:textId="51C70050" w:rsidR="004057EE" w:rsidRPr="004057EE" w:rsidRDefault="004057EE" w:rsidP="004057EE">
            <w:pPr>
              <w:jc w:val="center"/>
              <w:rPr>
                <w:sz w:val="20"/>
                <w:szCs w:val="20"/>
                <w:lang w:val="uk-UA"/>
              </w:rPr>
            </w:pPr>
            <w:r w:rsidRPr="004057EE">
              <w:rPr>
                <w:color w:val="000000"/>
                <w:sz w:val="20"/>
                <w:szCs w:val="20"/>
              </w:rPr>
              <w:t>32548,00</w:t>
            </w:r>
          </w:p>
        </w:tc>
        <w:tc>
          <w:tcPr>
            <w:tcW w:w="1060" w:type="dxa"/>
            <w:tcBorders>
              <w:top w:val="nil"/>
              <w:left w:val="nil"/>
              <w:bottom w:val="single" w:sz="4" w:space="0" w:color="auto"/>
              <w:right w:val="single" w:sz="4" w:space="0" w:color="auto"/>
            </w:tcBorders>
            <w:shd w:val="clear" w:color="auto" w:fill="auto"/>
            <w:noWrap/>
            <w:vAlign w:val="center"/>
            <w:hideMark/>
          </w:tcPr>
          <w:p w14:paraId="5BEA10DC" w14:textId="457713BA" w:rsidR="004057EE" w:rsidRPr="004057EE" w:rsidRDefault="004057EE" w:rsidP="004057EE">
            <w:pPr>
              <w:jc w:val="center"/>
              <w:rPr>
                <w:sz w:val="20"/>
                <w:szCs w:val="20"/>
                <w:lang w:val="uk-UA"/>
              </w:rPr>
            </w:pPr>
            <w:r w:rsidRPr="004057EE">
              <w:rPr>
                <w:color w:val="000000"/>
                <w:sz w:val="20"/>
                <w:szCs w:val="20"/>
              </w:rPr>
              <w:t>32548,00</w:t>
            </w:r>
          </w:p>
        </w:tc>
      </w:tr>
      <w:tr w:rsidR="004057EE" w:rsidRPr="00D02987" w14:paraId="1474A088"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tcPr>
          <w:p w14:paraId="541DA3C7" w14:textId="3ADAE033" w:rsidR="004057EE" w:rsidRPr="00A460F2" w:rsidRDefault="004057EE" w:rsidP="00750CEA">
            <w:pPr>
              <w:rPr>
                <w:sz w:val="20"/>
                <w:szCs w:val="20"/>
                <w:lang w:val="uk-UA"/>
              </w:rPr>
            </w:pPr>
            <w:r w:rsidRPr="00A460F2">
              <w:rPr>
                <w:color w:val="000000"/>
                <w:sz w:val="20"/>
                <w:szCs w:val="20"/>
                <w:lang w:val="uk-UA"/>
              </w:rPr>
              <w:t xml:space="preserve">Позиковий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tcPr>
          <w:p w14:paraId="1020DC3E" w14:textId="22088EAB" w:rsidR="004057EE" w:rsidRPr="004057EE" w:rsidRDefault="004057EE" w:rsidP="004057EE">
            <w:pPr>
              <w:jc w:val="center"/>
              <w:rPr>
                <w:sz w:val="20"/>
                <w:szCs w:val="20"/>
                <w:lang w:val="uk-UA"/>
              </w:rPr>
            </w:pPr>
            <w:r w:rsidRPr="004057EE">
              <w:rPr>
                <w:color w:val="000000"/>
                <w:sz w:val="20"/>
                <w:szCs w:val="20"/>
              </w:rPr>
              <w:t>26647,51</w:t>
            </w:r>
          </w:p>
        </w:tc>
        <w:tc>
          <w:tcPr>
            <w:tcW w:w="1016" w:type="dxa"/>
            <w:tcBorders>
              <w:top w:val="nil"/>
              <w:left w:val="nil"/>
              <w:bottom w:val="single" w:sz="4" w:space="0" w:color="auto"/>
              <w:right w:val="single" w:sz="4" w:space="0" w:color="auto"/>
            </w:tcBorders>
            <w:shd w:val="clear" w:color="auto" w:fill="auto"/>
            <w:vAlign w:val="center"/>
          </w:tcPr>
          <w:p w14:paraId="57ADECEC" w14:textId="2581D226" w:rsidR="004057EE" w:rsidRPr="004057EE" w:rsidRDefault="004057EE" w:rsidP="004057EE">
            <w:pPr>
              <w:jc w:val="center"/>
              <w:rPr>
                <w:sz w:val="20"/>
                <w:szCs w:val="20"/>
                <w:lang w:val="uk-UA"/>
              </w:rPr>
            </w:pPr>
            <w:r w:rsidRPr="004057EE">
              <w:rPr>
                <w:color w:val="000000"/>
                <w:sz w:val="20"/>
                <w:szCs w:val="20"/>
              </w:rPr>
              <w:t>25936,57</w:t>
            </w:r>
          </w:p>
        </w:tc>
        <w:tc>
          <w:tcPr>
            <w:tcW w:w="1018" w:type="dxa"/>
            <w:tcBorders>
              <w:top w:val="nil"/>
              <w:left w:val="nil"/>
              <w:bottom w:val="single" w:sz="4" w:space="0" w:color="auto"/>
              <w:right w:val="single" w:sz="4" w:space="0" w:color="auto"/>
            </w:tcBorders>
            <w:shd w:val="clear" w:color="auto" w:fill="auto"/>
            <w:vAlign w:val="center"/>
          </w:tcPr>
          <w:p w14:paraId="4666EEA1" w14:textId="2A312FFA" w:rsidR="004057EE" w:rsidRPr="004057EE" w:rsidRDefault="004057EE" w:rsidP="004057EE">
            <w:pPr>
              <w:jc w:val="center"/>
              <w:rPr>
                <w:sz w:val="20"/>
                <w:szCs w:val="20"/>
                <w:lang w:val="uk-UA"/>
              </w:rPr>
            </w:pPr>
            <w:r w:rsidRPr="004057EE">
              <w:rPr>
                <w:color w:val="000000"/>
                <w:sz w:val="20"/>
                <w:szCs w:val="20"/>
              </w:rPr>
              <w:t>34106,13</w:t>
            </w:r>
          </w:p>
        </w:tc>
        <w:tc>
          <w:tcPr>
            <w:tcW w:w="1084" w:type="dxa"/>
            <w:tcBorders>
              <w:top w:val="nil"/>
              <w:left w:val="nil"/>
              <w:bottom w:val="single" w:sz="4" w:space="0" w:color="auto"/>
              <w:right w:val="single" w:sz="4" w:space="0" w:color="auto"/>
            </w:tcBorders>
            <w:shd w:val="clear" w:color="auto" w:fill="auto"/>
            <w:vAlign w:val="center"/>
          </w:tcPr>
          <w:p w14:paraId="75DD689B" w14:textId="745C38EF" w:rsidR="004057EE" w:rsidRPr="004057EE" w:rsidRDefault="004057EE" w:rsidP="004057EE">
            <w:pPr>
              <w:jc w:val="center"/>
              <w:rPr>
                <w:sz w:val="20"/>
                <w:szCs w:val="20"/>
                <w:lang w:val="uk-UA"/>
              </w:rPr>
            </w:pPr>
            <w:r w:rsidRPr="004057EE">
              <w:rPr>
                <w:color w:val="000000"/>
                <w:sz w:val="20"/>
                <w:szCs w:val="20"/>
              </w:rPr>
              <w:t>33442,32</w:t>
            </w:r>
          </w:p>
        </w:tc>
        <w:tc>
          <w:tcPr>
            <w:tcW w:w="993" w:type="dxa"/>
            <w:tcBorders>
              <w:top w:val="nil"/>
              <w:left w:val="nil"/>
              <w:bottom w:val="single" w:sz="4" w:space="0" w:color="auto"/>
              <w:right w:val="single" w:sz="4" w:space="0" w:color="auto"/>
            </w:tcBorders>
            <w:shd w:val="clear" w:color="auto" w:fill="auto"/>
            <w:vAlign w:val="center"/>
          </w:tcPr>
          <w:p w14:paraId="4A030582" w14:textId="73F48A45" w:rsidR="004057EE" w:rsidRPr="004057EE" w:rsidRDefault="004057EE" w:rsidP="004057EE">
            <w:pPr>
              <w:jc w:val="center"/>
              <w:rPr>
                <w:sz w:val="20"/>
                <w:szCs w:val="20"/>
                <w:lang w:val="uk-UA"/>
              </w:rPr>
            </w:pPr>
            <w:r w:rsidRPr="004057EE">
              <w:rPr>
                <w:color w:val="000000"/>
                <w:sz w:val="20"/>
                <w:szCs w:val="20"/>
              </w:rPr>
              <w:t>16433,13</w:t>
            </w:r>
          </w:p>
        </w:tc>
        <w:tc>
          <w:tcPr>
            <w:tcW w:w="1133" w:type="dxa"/>
            <w:tcBorders>
              <w:top w:val="nil"/>
              <w:left w:val="nil"/>
              <w:bottom w:val="single" w:sz="4" w:space="0" w:color="auto"/>
              <w:right w:val="single" w:sz="4" w:space="0" w:color="auto"/>
            </w:tcBorders>
            <w:shd w:val="clear" w:color="auto" w:fill="auto"/>
            <w:vAlign w:val="center"/>
          </w:tcPr>
          <w:p w14:paraId="70F72829" w14:textId="7432FFAD" w:rsidR="004057EE" w:rsidRPr="004057EE" w:rsidRDefault="004057EE" w:rsidP="004057EE">
            <w:pPr>
              <w:jc w:val="center"/>
              <w:rPr>
                <w:sz w:val="20"/>
                <w:szCs w:val="20"/>
                <w:lang w:val="uk-UA"/>
              </w:rPr>
            </w:pPr>
            <w:r w:rsidRPr="004057EE">
              <w:rPr>
                <w:color w:val="000000"/>
                <w:sz w:val="20"/>
                <w:szCs w:val="20"/>
              </w:rPr>
              <w:t>23567,91</w:t>
            </w:r>
          </w:p>
        </w:tc>
        <w:tc>
          <w:tcPr>
            <w:tcW w:w="1030" w:type="dxa"/>
            <w:tcBorders>
              <w:top w:val="nil"/>
              <w:left w:val="nil"/>
              <w:bottom w:val="single" w:sz="4" w:space="0" w:color="auto"/>
              <w:right w:val="single" w:sz="4" w:space="0" w:color="auto"/>
            </w:tcBorders>
            <w:shd w:val="clear" w:color="auto" w:fill="auto"/>
            <w:vAlign w:val="center"/>
          </w:tcPr>
          <w:p w14:paraId="54CCA83A" w14:textId="6060CF0E" w:rsidR="004057EE" w:rsidRPr="004057EE" w:rsidRDefault="004057EE" w:rsidP="004057EE">
            <w:pPr>
              <w:jc w:val="center"/>
              <w:rPr>
                <w:sz w:val="20"/>
                <w:szCs w:val="20"/>
                <w:lang w:val="uk-UA"/>
              </w:rPr>
            </w:pPr>
            <w:r w:rsidRPr="004057EE">
              <w:rPr>
                <w:color w:val="000000"/>
                <w:sz w:val="20"/>
                <w:szCs w:val="20"/>
              </w:rPr>
              <w:t>34926,50</w:t>
            </w:r>
          </w:p>
        </w:tc>
        <w:tc>
          <w:tcPr>
            <w:tcW w:w="1016" w:type="dxa"/>
            <w:tcBorders>
              <w:top w:val="nil"/>
              <w:left w:val="nil"/>
              <w:bottom w:val="single" w:sz="4" w:space="0" w:color="auto"/>
              <w:right w:val="single" w:sz="4" w:space="0" w:color="auto"/>
            </w:tcBorders>
            <w:shd w:val="clear" w:color="auto" w:fill="auto"/>
            <w:vAlign w:val="center"/>
          </w:tcPr>
          <w:p w14:paraId="4A5E924F" w14:textId="3F84CE12" w:rsidR="004057EE" w:rsidRPr="004057EE" w:rsidRDefault="004057EE" w:rsidP="004057EE">
            <w:pPr>
              <w:jc w:val="center"/>
              <w:rPr>
                <w:sz w:val="20"/>
                <w:szCs w:val="20"/>
                <w:lang w:val="uk-UA"/>
              </w:rPr>
            </w:pPr>
            <w:r w:rsidRPr="004057EE">
              <w:rPr>
                <w:color w:val="000000"/>
                <w:sz w:val="20"/>
                <w:szCs w:val="20"/>
              </w:rPr>
              <w:t>34535,26</w:t>
            </w:r>
          </w:p>
        </w:tc>
        <w:tc>
          <w:tcPr>
            <w:tcW w:w="1005" w:type="dxa"/>
            <w:tcBorders>
              <w:top w:val="nil"/>
              <w:left w:val="nil"/>
              <w:bottom w:val="single" w:sz="4" w:space="0" w:color="auto"/>
              <w:right w:val="single" w:sz="4" w:space="0" w:color="auto"/>
            </w:tcBorders>
            <w:shd w:val="clear" w:color="auto" w:fill="auto"/>
            <w:vAlign w:val="center"/>
          </w:tcPr>
          <w:p w14:paraId="291FC75A" w14:textId="58DCD7D4" w:rsidR="004057EE" w:rsidRPr="004057EE" w:rsidRDefault="004057EE" w:rsidP="004057EE">
            <w:pPr>
              <w:jc w:val="center"/>
              <w:rPr>
                <w:sz w:val="20"/>
                <w:szCs w:val="20"/>
                <w:lang w:val="uk-UA"/>
              </w:rPr>
            </w:pPr>
            <w:r w:rsidRPr="004057EE">
              <w:rPr>
                <w:color w:val="000000"/>
                <w:sz w:val="20"/>
                <w:szCs w:val="20"/>
              </w:rPr>
              <w:t>50142,40</w:t>
            </w:r>
          </w:p>
        </w:tc>
        <w:tc>
          <w:tcPr>
            <w:tcW w:w="1060" w:type="dxa"/>
            <w:tcBorders>
              <w:top w:val="nil"/>
              <w:left w:val="nil"/>
              <w:bottom w:val="single" w:sz="4" w:space="0" w:color="auto"/>
              <w:right w:val="single" w:sz="4" w:space="0" w:color="auto"/>
            </w:tcBorders>
            <w:shd w:val="clear" w:color="auto" w:fill="auto"/>
            <w:noWrap/>
            <w:vAlign w:val="center"/>
          </w:tcPr>
          <w:p w14:paraId="432F9BB1" w14:textId="52EB58BF" w:rsidR="004057EE" w:rsidRPr="004057EE" w:rsidRDefault="004057EE" w:rsidP="004057EE">
            <w:pPr>
              <w:jc w:val="center"/>
              <w:rPr>
                <w:sz w:val="20"/>
                <w:szCs w:val="20"/>
                <w:lang w:val="uk-UA"/>
              </w:rPr>
            </w:pPr>
            <w:r w:rsidRPr="004057EE">
              <w:rPr>
                <w:color w:val="000000"/>
                <w:sz w:val="20"/>
                <w:szCs w:val="20"/>
              </w:rPr>
              <w:t>50851,78</w:t>
            </w:r>
          </w:p>
        </w:tc>
      </w:tr>
      <w:tr w:rsidR="004057EE" w:rsidRPr="00D02987" w14:paraId="2EA306EB" w14:textId="77777777" w:rsidTr="0033483F">
        <w:trPr>
          <w:trHeight w:val="48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0D877587" w14:textId="6B0945D1" w:rsidR="004057EE" w:rsidRPr="00A460F2" w:rsidRDefault="004057EE" w:rsidP="00750CEA">
            <w:pPr>
              <w:rPr>
                <w:sz w:val="20"/>
                <w:szCs w:val="20"/>
                <w:lang w:val="uk-UA"/>
              </w:rPr>
            </w:pPr>
            <w:r w:rsidRPr="00A460F2">
              <w:rPr>
                <w:color w:val="000000"/>
                <w:sz w:val="20"/>
                <w:szCs w:val="20"/>
                <w:lang w:val="uk-UA"/>
              </w:rPr>
              <w:t xml:space="preserve">Обсяг викидів забруднюючих речовин до атмосфери,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20B483C0" w14:textId="2643B411" w:rsidR="004057EE" w:rsidRPr="004057EE" w:rsidRDefault="004057EE" w:rsidP="004057EE">
            <w:pPr>
              <w:jc w:val="center"/>
              <w:rPr>
                <w:sz w:val="20"/>
                <w:szCs w:val="20"/>
                <w:lang w:val="uk-UA"/>
              </w:rPr>
            </w:pPr>
            <w:r w:rsidRPr="004057EE">
              <w:rPr>
                <w:color w:val="000000"/>
                <w:sz w:val="20"/>
                <w:szCs w:val="20"/>
              </w:rPr>
              <w:t>550,62</w:t>
            </w:r>
          </w:p>
        </w:tc>
        <w:tc>
          <w:tcPr>
            <w:tcW w:w="1016" w:type="dxa"/>
            <w:tcBorders>
              <w:top w:val="nil"/>
              <w:left w:val="nil"/>
              <w:bottom w:val="single" w:sz="4" w:space="0" w:color="auto"/>
              <w:right w:val="single" w:sz="4" w:space="0" w:color="auto"/>
            </w:tcBorders>
            <w:shd w:val="clear" w:color="auto" w:fill="auto"/>
            <w:vAlign w:val="center"/>
            <w:hideMark/>
          </w:tcPr>
          <w:p w14:paraId="482F3012" w14:textId="0BD5CD21" w:rsidR="004057EE" w:rsidRPr="004057EE" w:rsidRDefault="004057EE" w:rsidP="004057EE">
            <w:pPr>
              <w:jc w:val="center"/>
              <w:rPr>
                <w:sz w:val="20"/>
                <w:szCs w:val="20"/>
                <w:lang w:val="uk-UA"/>
              </w:rPr>
            </w:pPr>
            <w:r w:rsidRPr="004057EE">
              <w:rPr>
                <w:color w:val="000000"/>
                <w:sz w:val="20"/>
                <w:szCs w:val="20"/>
              </w:rPr>
              <w:t>550,63</w:t>
            </w:r>
          </w:p>
        </w:tc>
        <w:tc>
          <w:tcPr>
            <w:tcW w:w="1018" w:type="dxa"/>
            <w:tcBorders>
              <w:top w:val="nil"/>
              <w:left w:val="nil"/>
              <w:bottom w:val="single" w:sz="4" w:space="0" w:color="auto"/>
              <w:right w:val="single" w:sz="4" w:space="0" w:color="auto"/>
            </w:tcBorders>
            <w:shd w:val="clear" w:color="auto" w:fill="auto"/>
            <w:vAlign w:val="center"/>
            <w:hideMark/>
          </w:tcPr>
          <w:p w14:paraId="5553FBC7" w14:textId="252B4DAE" w:rsidR="004057EE" w:rsidRPr="004057EE" w:rsidRDefault="004057EE" w:rsidP="004057EE">
            <w:pPr>
              <w:jc w:val="center"/>
              <w:rPr>
                <w:sz w:val="20"/>
                <w:szCs w:val="20"/>
                <w:lang w:val="uk-UA"/>
              </w:rPr>
            </w:pPr>
            <w:r w:rsidRPr="004057EE">
              <w:rPr>
                <w:color w:val="000000"/>
                <w:sz w:val="20"/>
                <w:szCs w:val="20"/>
              </w:rPr>
              <w:t>740,01</w:t>
            </w:r>
          </w:p>
        </w:tc>
        <w:tc>
          <w:tcPr>
            <w:tcW w:w="1084" w:type="dxa"/>
            <w:tcBorders>
              <w:top w:val="nil"/>
              <w:left w:val="nil"/>
              <w:bottom w:val="single" w:sz="4" w:space="0" w:color="auto"/>
              <w:right w:val="single" w:sz="4" w:space="0" w:color="auto"/>
            </w:tcBorders>
            <w:shd w:val="clear" w:color="auto" w:fill="auto"/>
            <w:vAlign w:val="center"/>
            <w:hideMark/>
          </w:tcPr>
          <w:p w14:paraId="11EEE7F3" w14:textId="571CEAB5" w:rsidR="004057EE" w:rsidRPr="004057EE" w:rsidRDefault="004057EE" w:rsidP="004057EE">
            <w:pPr>
              <w:jc w:val="center"/>
              <w:rPr>
                <w:sz w:val="20"/>
                <w:szCs w:val="20"/>
                <w:lang w:val="uk-UA"/>
              </w:rPr>
            </w:pPr>
            <w:r w:rsidRPr="004057EE">
              <w:rPr>
                <w:color w:val="000000"/>
                <w:sz w:val="20"/>
                <w:szCs w:val="20"/>
              </w:rPr>
              <w:t>740,58</w:t>
            </w:r>
          </w:p>
        </w:tc>
        <w:tc>
          <w:tcPr>
            <w:tcW w:w="993" w:type="dxa"/>
            <w:tcBorders>
              <w:top w:val="nil"/>
              <w:left w:val="nil"/>
              <w:bottom w:val="single" w:sz="4" w:space="0" w:color="auto"/>
              <w:right w:val="single" w:sz="4" w:space="0" w:color="auto"/>
            </w:tcBorders>
            <w:shd w:val="clear" w:color="auto" w:fill="auto"/>
            <w:vAlign w:val="center"/>
            <w:hideMark/>
          </w:tcPr>
          <w:p w14:paraId="154502E9" w14:textId="3D22FBBC" w:rsidR="004057EE" w:rsidRPr="004057EE" w:rsidRDefault="004057EE" w:rsidP="004057EE">
            <w:pPr>
              <w:jc w:val="center"/>
              <w:rPr>
                <w:sz w:val="20"/>
                <w:szCs w:val="20"/>
                <w:lang w:val="uk-UA"/>
              </w:rPr>
            </w:pPr>
            <w:r w:rsidRPr="004057EE">
              <w:rPr>
                <w:color w:val="000000"/>
                <w:sz w:val="20"/>
                <w:szCs w:val="20"/>
              </w:rPr>
              <w:t>634,00</w:t>
            </w:r>
          </w:p>
        </w:tc>
        <w:tc>
          <w:tcPr>
            <w:tcW w:w="1133" w:type="dxa"/>
            <w:tcBorders>
              <w:top w:val="nil"/>
              <w:left w:val="nil"/>
              <w:bottom w:val="single" w:sz="4" w:space="0" w:color="auto"/>
              <w:right w:val="single" w:sz="4" w:space="0" w:color="auto"/>
            </w:tcBorders>
            <w:shd w:val="clear" w:color="auto" w:fill="auto"/>
            <w:vAlign w:val="center"/>
            <w:hideMark/>
          </w:tcPr>
          <w:p w14:paraId="138D6FE0" w14:textId="280258A1" w:rsidR="004057EE" w:rsidRPr="004057EE" w:rsidRDefault="004057EE" w:rsidP="004057EE">
            <w:pPr>
              <w:jc w:val="center"/>
              <w:rPr>
                <w:sz w:val="20"/>
                <w:szCs w:val="20"/>
                <w:lang w:val="uk-UA"/>
              </w:rPr>
            </w:pPr>
            <w:r w:rsidRPr="004057EE">
              <w:rPr>
                <w:color w:val="000000"/>
                <w:sz w:val="20"/>
                <w:szCs w:val="20"/>
              </w:rPr>
              <w:t>634,01</w:t>
            </w:r>
          </w:p>
        </w:tc>
        <w:tc>
          <w:tcPr>
            <w:tcW w:w="1030" w:type="dxa"/>
            <w:tcBorders>
              <w:top w:val="nil"/>
              <w:left w:val="nil"/>
              <w:bottom w:val="single" w:sz="4" w:space="0" w:color="auto"/>
              <w:right w:val="single" w:sz="4" w:space="0" w:color="auto"/>
            </w:tcBorders>
            <w:shd w:val="clear" w:color="auto" w:fill="auto"/>
            <w:vAlign w:val="center"/>
            <w:hideMark/>
          </w:tcPr>
          <w:p w14:paraId="3409A5F0" w14:textId="417928EF" w:rsidR="004057EE" w:rsidRPr="004057EE" w:rsidRDefault="004057EE" w:rsidP="004057EE">
            <w:pPr>
              <w:jc w:val="center"/>
              <w:rPr>
                <w:sz w:val="20"/>
                <w:szCs w:val="20"/>
                <w:lang w:val="uk-UA"/>
              </w:rPr>
            </w:pPr>
            <w:r w:rsidRPr="004057EE">
              <w:rPr>
                <w:color w:val="000000"/>
                <w:sz w:val="20"/>
                <w:szCs w:val="20"/>
              </w:rPr>
              <w:t>483,07</w:t>
            </w:r>
          </w:p>
        </w:tc>
        <w:tc>
          <w:tcPr>
            <w:tcW w:w="1016" w:type="dxa"/>
            <w:tcBorders>
              <w:top w:val="nil"/>
              <w:left w:val="nil"/>
              <w:bottom w:val="single" w:sz="4" w:space="0" w:color="auto"/>
              <w:right w:val="single" w:sz="4" w:space="0" w:color="auto"/>
            </w:tcBorders>
            <w:shd w:val="clear" w:color="auto" w:fill="auto"/>
            <w:vAlign w:val="center"/>
            <w:hideMark/>
          </w:tcPr>
          <w:p w14:paraId="712FBF8D" w14:textId="651213F3" w:rsidR="004057EE" w:rsidRPr="004057EE" w:rsidRDefault="004057EE" w:rsidP="004057EE">
            <w:pPr>
              <w:jc w:val="center"/>
              <w:rPr>
                <w:sz w:val="20"/>
                <w:szCs w:val="20"/>
                <w:lang w:val="uk-UA"/>
              </w:rPr>
            </w:pPr>
            <w:r w:rsidRPr="004057EE">
              <w:rPr>
                <w:color w:val="000000"/>
                <w:sz w:val="20"/>
                <w:szCs w:val="20"/>
              </w:rPr>
              <w:t>480,50</w:t>
            </w:r>
          </w:p>
        </w:tc>
        <w:tc>
          <w:tcPr>
            <w:tcW w:w="1005" w:type="dxa"/>
            <w:tcBorders>
              <w:top w:val="nil"/>
              <w:left w:val="nil"/>
              <w:bottom w:val="single" w:sz="4" w:space="0" w:color="auto"/>
              <w:right w:val="single" w:sz="4" w:space="0" w:color="auto"/>
            </w:tcBorders>
            <w:shd w:val="clear" w:color="auto" w:fill="auto"/>
            <w:vAlign w:val="center"/>
            <w:hideMark/>
          </w:tcPr>
          <w:p w14:paraId="4FD47C7B" w14:textId="2E3B1912" w:rsidR="004057EE" w:rsidRPr="004057EE" w:rsidRDefault="004057EE" w:rsidP="004057EE">
            <w:pPr>
              <w:jc w:val="center"/>
              <w:rPr>
                <w:sz w:val="20"/>
                <w:szCs w:val="20"/>
                <w:lang w:val="uk-UA"/>
              </w:rPr>
            </w:pPr>
            <w:r w:rsidRPr="004057EE">
              <w:rPr>
                <w:color w:val="000000"/>
                <w:sz w:val="20"/>
                <w:szCs w:val="20"/>
              </w:rPr>
              <w:t>786,00</w:t>
            </w:r>
          </w:p>
        </w:tc>
        <w:tc>
          <w:tcPr>
            <w:tcW w:w="1060" w:type="dxa"/>
            <w:tcBorders>
              <w:top w:val="nil"/>
              <w:left w:val="nil"/>
              <w:bottom w:val="single" w:sz="4" w:space="0" w:color="auto"/>
              <w:right w:val="single" w:sz="4" w:space="0" w:color="auto"/>
            </w:tcBorders>
            <w:shd w:val="clear" w:color="auto" w:fill="auto"/>
            <w:noWrap/>
            <w:vAlign w:val="center"/>
            <w:hideMark/>
          </w:tcPr>
          <w:p w14:paraId="25B8690E" w14:textId="4F5A11F8" w:rsidR="004057EE" w:rsidRPr="004057EE" w:rsidRDefault="004057EE" w:rsidP="004057EE">
            <w:pPr>
              <w:jc w:val="center"/>
              <w:rPr>
                <w:sz w:val="20"/>
                <w:szCs w:val="20"/>
                <w:lang w:val="uk-UA"/>
              </w:rPr>
            </w:pPr>
            <w:r w:rsidRPr="004057EE">
              <w:rPr>
                <w:color w:val="000000"/>
                <w:sz w:val="20"/>
                <w:szCs w:val="20"/>
              </w:rPr>
              <w:t>772,71</w:t>
            </w:r>
          </w:p>
        </w:tc>
      </w:tr>
      <w:tr w:rsidR="004057EE" w:rsidRPr="00D02987" w14:paraId="4F992BD1" w14:textId="77777777" w:rsidTr="0033483F">
        <w:trPr>
          <w:trHeight w:val="48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3F4D2E20" w14:textId="6A2E2A91" w:rsidR="004057EE" w:rsidRPr="00A460F2" w:rsidRDefault="004057EE" w:rsidP="00750CEA">
            <w:pPr>
              <w:rPr>
                <w:sz w:val="20"/>
                <w:szCs w:val="20"/>
                <w:lang w:val="uk-UA"/>
              </w:rPr>
            </w:pPr>
            <w:r w:rsidRPr="00A460F2">
              <w:rPr>
                <w:color w:val="000000"/>
                <w:sz w:val="20"/>
                <w:szCs w:val="20"/>
                <w:lang w:val="uk-UA"/>
              </w:rPr>
              <w:t xml:space="preserve">Обсяг скидів забруднюючих речовин у водні джерела,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0EEF69C7" w14:textId="644FDFC0" w:rsidR="004057EE" w:rsidRPr="004057EE" w:rsidRDefault="004057EE" w:rsidP="004057EE">
            <w:pPr>
              <w:jc w:val="center"/>
              <w:rPr>
                <w:sz w:val="20"/>
                <w:szCs w:val="20"/>
                <w:lang w:val="uk-UA"/>
              </w:rPr>
            </w:pPr>
            <w:r w:rsidRPr="004057EE">
              <w:rPr>
                <w:color w:val="000000"/>
                <w:sz w:val="20"/>
                <w:szCs w:val="20"/>
              </w:rPr>
              <w:t>56,00</w:t>
            </w:r>
          </w:p>
        </w:tc>
        <w:tc>
          <w:tcPr>
            <w:tcW w:w="1016" w:type="dxa"/>
            <w:tcBorders>
              <w:top w:val="nil"/>
              <w:left w:val="nil"/>
              <w:bottom w:val="single" w:sz="4" w:space="0" w:color="auto"/>
              <w:right w:val="single" w:sz="4" w:space="0" w:color="auto"/>
            </w:tcBorders>
            <w:shd w:val="clear" w:color="auto" w:fill="auto"/>
            <w:vAlign w:val="center"/>
            <w:hideMark/>
          </w:tcPr>
          <w:p w14:paraId="11B9BD34" w14:textId="46A1D993" w:rsidR="004057EE" w:rsidRPr="004057EE" w:rsidRDefault="004057EE" w:rsidP="004057EE">
            <w:pPr>
              <w:jc w:val="center"/>
              <w:rPr>
                <w:sz w:val="20"/>
                <w:szCs w:val="20"/>
                <w:lang w:val="uk-UA"/>
              </w:rPr>
            </w:pPr>
            <w:r w:rsidRPr="004057EE">
              <w:rPr>
                <w:color w:val="000000"/>
                <w:sz w:val="20"/>
                <w:szCs w:val="20"/>
              </w:rPr>
              <w:t>57,17</w:t>
            </w:r>
          </w:p>
        </w:tc>
        <w:tc>
          <w:tcPr>
            <w:tcW w:w="1018" w:type="dxa"/>
            <w:tcBorders>
              <w:top w:val="nil"/>
              <w:left w:val="nil"/>
              <w:bottom w:val="single" w:sz="4" w:space="0" w:color="auto"/>
              <w:right w:val="single" w:sz="4" w:space="0" w:color="auto"/>
            </w:tcBorders>
            <w:shd w:val="clear" w:color="auto" w:fill="auto"/>
            <w:vAlign w:val="center"/>
            <w:hideMark/>
          </w:tcPr>
          <w:p w14:paraId="1D9C396D" w14:textId="7B81D070" w:rsidR="004057EE" w:rsidRPr="004057EE" w:rsidRDefault="004057EE" w:rsidP="004057EE">
            <w:pPr>
              <w:jc w:val="center"/>
              <w:rPr>
                <w:sz w:val="20"/>
                <w:szCs w:val="20"/>
                <w:lang w:val="uk-UA"/>
              </w:rPr>
            </w:pPr>
            <w:r w:rsidRPr="004057EE">
              <w:rPr>
                <w:color w:val="000000"/>
                <w:sz w:val="20"/>
                <w:szCs w:val="20"/>
              </w:rPr>
              <w:t>56,50</w:t>
            </w:r>
          </w:p>
        </w:tc>
        <w:tc>
          <w:tcPr>
            <w:tcW w:w="1084" w:type="dxa"/>
            <w:tcBorders>
              <w:top w:val="nil"/>
              <w:left w:val="nil"/>
              <w:bottom w:val="single" w:sz="4" w:space="0" w:color="auto"/>
              <w:right w:val="single" w:sz="4" w:space="0" w:color="auto"/>
            </w:tcBorders>
            <w:shd w:val="clear" w:color="auto" w:fill="auto"/>
            <w:vAlign w:val="center"/>
            <w:hideMark/>
          </w:tcPr>
          <w:p w14:paraId="0D53D3A8" w14:textId="5D195802" w:rsidR="004057EE" w:rsidRPr="004057EE" w:rsidRDefault="004057EE" w:rsidP="004057EE">
            <w:pPr>
              <w:jc w:val="center"/>
              <w:rPr>
                <w:sz w:val="20"/>
                <w:szCs w:val="20"/>
                <w:lang w:val="uk-UA"/>
              </w:rPr>
            </w:pPr>
            <w:r w:rsidRPr="004057EE">
              <w:rPr>
                <w:color w:val="000000"/>
                <w:sz w:val="20"/>
                <w:szCs w:val="20"/>
              </w:rPr>
              <w:t>57,40</w:t>
            </w:r>
          </w:p>
        </w:tc>
        <w:tc>
          <w:tcPr>
            <w:tcW w:w="993" w:type="dxa"/>
            <w:tcBorders>
              <w:top w:val="nil"/>
              <w:left w:val="nil"/>
              <w:bottom w:val="single" w:sz="4" w:space="0" w:color="auto"/>
              <w:right w:val="single" w:sz="4" w:space="0" w:color="auto"/>
            </w:tcBorders>
            <w:shd w:val="clear" w:color="auto" w:fill="auto"/>
            <w:vAlign w:val="center"/>
            <w:hideMark/>
          </w:tcPr>
          <w:p w14:paraId="63EB8B54" w14:textId="5CE3AA62" w:rsidR="004057EE" w:rsidRPr="004057EE" w:rsidRDefault="004057EE" w:rsidP="004057EE">
            <w:pPr>
              <w:jc w:val="center"/>
              <w:rPr>
                <w:sz w:val="20"/>
                <w:szCs w:val="20"/>
                <w:lang w:val="uk-UA"/>
              </w:rPr>
            </w:pPr>
            <w:r w:rsidRPr="004057EE">
              <w:rPr>
                <w:color w:val="000000"/>
                <w:sz w:val="20"/>
                <w:szCs w:val="20"/>
              </w:rPr>
              <w:t>67,00</w:t>
            </w:r>
          </w:p>
        </w:tc>
        <w:tc>
          <w:tcPr>
            <w:tcW w:w="1133" w:type="dxa"/>
            <w:tcBorders>
              <w:top w:val="nil"/>
              <w:left w:val="nil"/>
              <w:bottom w:val="single" w:sz="4" w:space="0" w:color="auto"/>
              <w:right w:val="single" w:sz="4" w:space="0" w:color="auto"/>
            </w:tcBorders>
            <w:shd w:val="clear" w:color="auto" w:fill="auto"/>
            <w:vAlign w:val="center"/>
            <w:hideMark/>
          </w:tcPr>
          <w:p w14:paraId="5E4CF14D" w14:textId="6848EB16" w:rsidR="004057EE" w:rsidRPr="004057EE" w:rsidRDefault="004057EE" w:rsidP="004057EE">
            <w:pPr>
              <w:jc w:val="center"/>
              <w:rPr>
                <w:sz w:val="20"/>
                <w:szCs w:val="20"/>
                <w:lang w:val="uk-UA"/>
              </w:rPr>
            </w:pPr>
            <w:r w:rsidRPr="004057EE">
              <w:rPr>
                <w:color w:val="000000"/>
                <w:sz w:val="20"/>
                <w:szCs w:val="20"/>
              </w:rPr>
              <w:t>68,40</w:t>
            </w:r>
          </w:p>
        </w:tc>
        <w:tc>
          <w:tcPr>
            <w:tcW w:w="1030" w:type="dxa"/>
            <w:tcBorders>
              <w:top w:val="nil"/>
              <w:left w:val="nil"/>
              <w:bottom w:val="single" w:sz="4" w:space="0" w:color="auto"/>
              <w:right w:val="single" w:sz="4" w:space="0" w:color="auto"/>
            </w:tcBorders>
            <w:shd w:val="clear" w:color="auto" w:fill="auto"/>
            <w:vAlign w:val="center"/>
            <w:hideMark/>
          </w:tcPr>
          <w:p w14:paraId="48D2045E" w14:textId="62D17F55" w:rsidR="004057EE" w:rsidRPr="004057EE" w:rsidRDefault="004057EE" w:rsidP="004057EE">
            <w:pPr>
              <w:jc w:val="center"/>
              <w:rPr>
                <w:sz w:val="20"/>
                <w:szCs w:val="20"/>
                <w:lang w:val="uk-UA"/>
              </w:rPr>
            </w:pPr>
            <w:r w:rsidRPr="004057EE">
              <w:rPr>
                <w:color w:val="000000"/>
                <w:sz w:val="20"/>
                <w:szCs w:val="20"/>
              </w:rPr>
              <w:t>38,62</w:t>
            </w:r>
          </w:p>
        </w:tc>
        <w:tc>
          <w:tcPr>
            <w:tcW w:w="1016" w:type="dxa"/>
            <w:tcBorders>
              <w:top w:val="nil"/>
              <w:left w:val="nil"/>
              <w:bottom w:val="single" w:sz="4" w:space="0" w:color="auto"/>
              <w:right w:val="single" w:sz="4" w:space="0" w:color="auto"/>
            </w:tcBorders>
            <w:shd w:val="clear" w:color="auto" w:fill="auto"/>
            <w:vAlign w:val="center"/>
            <w:hideMark/>
          </w:tcPr>
          <w:p w14:paraId="3BFE6B7B" w14:textId="4387278A" w:rsidR="004057EE" w:rsidRPr="004057EE" w:rsidRDefault="004057EE" w:rsidP="004057EE">
            <w:pPr>
              <w:jc w:val="center"/>
              <w:rPr>
                <w:sz w:val="20"/>
                <w:szCs w:val="20"/>
                <w:lang w:val="uk-UA"/>
              </w:rPr>
            </w:pPr>
            <w:r w:rsidRPr="004057EE">
              <w:rPr>
                <w:color w:val="000000"/>
                <w:sz w:val="20"/>
                <w:szCs w:val="20"/>
              </w:rPr>
              <w:t>39,04</w:t>
            </w:r>
          </w:p>
        </w:tc>
        <w:tc>
          <w:tcPr>
            <w:tcW w:w="1005" w:type="dxa"/>
            <w:tcBorders>
              <w:top w:val="nil"/>
              <w:left w:val="nil"/>
              <w:bottom w:val="single" w:sz="4" w:space="0" w:color="auto"/>
              <w:right w:val="single" w:sz="4" w:space="0" w:color="auto"/>
            </w:tcBorders>
            <w:shd w:val="clear" w:color="auto" w:fill="auto"/>
            <w:vAlign w:val="center"/>
            <w:hideMark/>
          </w:tcPr>
          <w:p w14:paraId="2A6E25A7" w14:textId="56A62861" w:rsidR="004057EE" w:rsidRPr="004057EE" w:rsidRDefault="004057EE" w:rsidP="004057EE">
            <w:pPr>
              <w:jc w:val="center"/>
              <w:rPr>
                <w:sz w:val="20"/>
                <w:szCs w:val="20"/>
                <w:lang w:val="uk-UA"/>
              </w:rPr>
            </w:pPr>
            <w:r w:rsidRPr="004057EE">
              <w:rPr>
                <w:color w:val="000000"/>
                <w:sz w:val="20"/>
                <w:szCs w:val="20"/>
              </w:rPr>
              <w:t>45,00</w:t>
            </w:r>
          </w:p>
        </w:tc>
        <w:tc>
          <w:tcPr>
            <w:tcW w:w="1060" w:type="dxa"/>
            <w:tcBorders>
              <w:top w:val="nil"/>
              <w:left w:val="nil"/>
              <w:bottom w:val="single" w:sz="4" w:space="0" w:color="auto"/>
              <w:right w:val="single" w:sz="4" w:space="0" w:color="auto"/>
            </w:tcBorders>
            <w:shd w:val="clear" w:color="auto" w:fill="auto"/>
            <w:noWrap/>
            <w:vAlign w:val="center"/>
            <w:hideMark/>
          </w:tcPr>
          <w:p w14:paraId="5EA73495" w14:textId="0FF75859" w:rsidR="004057EE" w:rsidRPr="004057EE" w:rsidRDefault="004057EE" w:rsidP="004057EE">
            <w:pPr>
              <w:jc w:val="center"/>
              <w:rPr>
                <w:sz w:val="20"/>
                <w:szCs w:val="20"/>
                <w:lang w:val="uk-UA"/>
              </w:rPr>
            </w:pPr>
            <w:r w:rsidRPr="004057EE">
              <w:rPr>
                <w:color w:val="000000"/>
                <w:sz w:val="20"/>
                <w:szCs w:val="20"/>
              </w:rPr>
              <w:t>45,31</w:t>
            </w:r>
          </w:p>
        </w:tc>
      </w:tr>
      <w:tr w:rsidR="004057EE" w:rsidRPr="00D02987" w14:paraId="66461F48"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4232DC26" w14:textId="63116A4D" w:rsidR="004057EE" w:rsidRPr="00A460F2" w:rsidRDefault="004057EE" w:rsidP="00750CEA">
            <w:pPr>
              <w:rPr>
                <w:sz w:val="20"/>
                <w:szCs w:val="20"/>
                <w:lang w:val="uk-UA"/>
              </w:rPr>
            </w:pPr>
            <w:r w:rsidRPr="00A460F2">
              <w:rPr>
                <w:color w:val="000000"/>
                <w:sz w:val="20"/>
                <w:szCs w:val="20"/>
                <w:lang w:val="uk-UA"/>
              </w:rPr>
              <w:t xml:space="preserve">Обсяг відходів,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343474DF" w14:textId="1DF815D0" w:rsidR="004057EE" w:rsidRPr="004057EE" w:rsidRDefault="004057EE" w:rsidP="004057EE">
            <w:pPr>
              <w:jc w:val="center"/>
              <w:rPr>
                <w:sz w:val="20"/>
                <w:szCs w:val="20"/>
                <w:lang w:val="uk-UA"/>
              </w:rPr>
            </w:pPr>
            <w:r w:rsidRPr="004057EE">
              <w:rPr>
                <w:color w:val="000000"/>
                <w:sz w:val="20"/>
                <w:szCs w:val="20"/>
              </w:rPr>
              <w:t>130,00</w:t>
            </w:r>
          </w:p>
        </w:tc>
        <w:tc>
          <w:tcPr>
            <w:tcW w:w="1016" w:type="dxa"/>
            <w:tcBorders>
              <w:top w:val="nil"/>
              <w:left w:val="nil"/>
              <w:bottom w:val="single" w:sz="4" w:space="0" w:color="auto"/>
              <w:right w:val="single" w:sz="4" w:space="0" w:color="auto"/>
            </w:tcBorders>
            <w:shd w:val="clear" w:color="auto" w:fill="auto"/>
            <w:vAlign w:val="center"/>
            <w:hideMark/>
          </w:tcPr>
          <w:p w14:paraId="5B746B66" w14:textId="5AD4499A" w:rsidR="004057EE" w:rsidRPr="004057EE" w:rsidRDefault="004057EE" w:rsidP="004057EE">
            <w:pPr>
              <w:jc w:val="center"/>
              <w:rPr>
                <w:sz w:val="20"/>
                <w:szCs w:val="20"/>
                <w:lang w:val="uk-UA"/>
              </w:rPr>
            </w:pPr>
            <w:r w:rsidRPr="004057EE">
              <w:rPr>
                <w:color w:val="000000"/>
                <w:sz w:val="20"/>
                <w:szCs w:val="20"/>
              </w:rPr>
              <w:t>125,80</w:t>
            </w:r>
          </w:p>
        </w:tc>
        <w:tc>
          <w:tcPr>
            <w:tcW w:w="1018" w:type="dxa"/>
            <w:tcBorders>
              <w:top w:val="nil"/>
              <w:left w:val="nil"/>
              <w:bottom w:val="single" w:sz="4" w:space="0" w:color="auto"/>
              <w:right w:val="single" w:sz="4" w:space="0" w:color="auto"/>
            </w:tcBorders>
            <w:shd w:val="clear" w:color="auto" w:fill="auto"/>
            <w:vAlign w:val="center"/>
            <w:hideMark/>
          </w:tcPr>
          <w:p w14:paraId="1C490079" w14:textId="4E06BA0B" w:rsidR="004057EE" w:rsidRPr="004057EE" w:rsidRDefault="004057EE" w:rsidP="004057EE">
            <w:pPr>
              <w:jc w:val="center"/>
              <w:rPr>
                <w:sz w:val="20"/>
                <w:szCs w:val="20"/>
                <w:lang w:val="uk-UA"/>
              </w:rPr>
            </w:pPr>
            <w:r w:rsidRPr="004057EE">
              <w:rPr>
                <w:color w:val="000000"/>
                <w:sz w:val="20"/>
                <w:szCs w:val="20"/>
              </w:rPr>
              <w:t>39,00</w:t>
            </w:r>
          </w:p>
        </w:tc>
        <w:tc>
          <w:tcPr>
            <w:tcW w:w="1084" w:type="dxa"/>
            <w:tcBorders>
              <w:top w:val="nil"/>
              <w:left w:val="nil"/>
              <w:bottom w:val="single" w:sz="4" w:space="0" w:color="auto"/>
              <w:right w:val="single" w:sz="4" w:space="0" w:color="auto"/>
            </w:tcBorders>
            <w:shd w:val="clear" w:color="auto" w:fill="auto"/>
            <w:vAlign w:val="center"/>
            <w:hideMark/>
          </w:tcPr>
          <w:p w14:paraId="37A3E252" w14:textId="197D128B" w:rsidR="004057EE" w:rsidRPr="004057EE" w:rsidRDefault="004057EE" w:rsidP="004057EE">
            <w:pPr>
              <w:jc w:val="center"/>
              <w:rPr>
                <w:sz w:val="20"/>
                <w:szCs w:val="20"/>
                <w:lang w:val="uk-UA"/>
              </w:rPr>
            </w:pPr>
            <w:r w:rsidRPr="004057EE">
              <w:rPr>
                <w:color w:val="000000"/>
                <w:sz w:val="20"/>
                <w:szCs w:val="20"/>
              </w:rPr>
              <w:t>38,70</w:t>
            </w:r>
          </w:p>
        </w:tc>
        <w:tc>
          <w:tcPr>
            <w:tcW w:w="993" w:type="dxa"/>
            <w:tcBorders>
              <w:top w:val="nil"/>
              <w:left w:val="nil"/>
              <w:bottom w:val="single" w:sz="4" w:space="0" w:color="auto"/>
              <w:right w:val="single" w:sz="4" w:space="0" w:color="auto"/>
            </w:tcBorders>
            <w:shd w:val="clear" w:color="auto" w:fill="auto"/>
            <w:vAlign w:val="center"/>
            <w:hideMark/>
          </w:tcPr>
          <w:p w14:paraId="252E3EC1" w14:textId="38EA037E" w:rsidR="004057EE" w:rsidRPr="004057EE" w:rsidRDefault="004057EE" w:rsidP="004057EE">
            <w:pPr>
              <w:jc w:val="center"/>
              <w:rPr>
                <w:sz w:val="20"/>
                <w:szCs w:val="20"/>
                <w:lang w:val="uk-UA"/>
              </w:rPr>
            </w:pPr>
            <w:r w:rsidRPr="004057EE">
              <w:rPr>
                <w:color w:val="000000"/>
                <w:sz w:val="20"/>
                <w:szCs w:val="20"/>
              </w:rPr>
              <w:t>87,00</w:t>
            </w:r>
          </w:p>
        </w:tc>
        <w:tc>
          <w:tcPr>
            <w:tcW w:w="1133" w:type="dxa"/>
            <w:tcBorders>
              <w:top w:val="nil"/>
              <w:left w:val="nil"/>
              <w:bottom w:val="single" w:sz="4" w:space="0" w:color="auto"/>
              <w:right w:val="single" w:sz="4" w:space="0" w:color="auto"/>
            </w:tcBorders>
            <w:shd w:val="clear" w:color="auto" w:fill="auto"/>
            <w:vAlign w:val="center"/>
            <w:hideMark/>
          </w:tcPr>
          <w:p w14:paraId="7A2A3938" w14:textId="58784FB6" w:rsidR="004057EE" w:rsidRPr="004057EE" w:rsidRDefault="004057EE" w:rsidP="004057EE">
            <w:pPr>
              <w:jc w:val="center"/>
              <w:rPr>
                <w:sz w:val="20"/>
                <w:szCs w:val="20"/>
                <w:lang w:val="uk-UA"/>
              </w:rPr>
            </w:pPr>
            <w:r w:rsidRPr="004057EE">
              <w:rPr>
                <w:color w:val="000000"/>
                <w:sz w:val="20"/>
                <w:szCs w:val="20"/>
              </w:rPr>
              <w:t>84,19</w:t>
            </w:r>
          </w:p>
        </w:tc>
        <w:tc>
          <w:tcPr>
            <w:tcW w:w="1030" w:type="dxa"/>
            <w:tcBorders>
              <w:top w:val="nil"/>
              <w:left w:val="nil"/>
              <w:bottom w:val="single" w:sz="4" w:space="0" w:color="auto"/>
              <w:right w:val="single" w:sz="4" w:space="0" w:color="auto"/>
            </w:tcBorders>
            <w:shd w:val="clear" w:color="auto" w:fill="auto"/>
            <w:vAlign w:val="center"/>
            <w:hideMark/>
          </w:tcPr>
          <w:p w14:paraId="40E201A5" w14:textId="2949FA1B" w:rsidR="004057EE" w:rsidRPr="004057EE" w:rsidRDefault="004057EE" w:rsidP="004057EE">
            <w:pPr>
              <w:jc w:val="center"/>
              <w:rPr>
                <w:sz w:val="20"/>
                <w:szCs w:val="20"/>
                <w:lang w:val="uk-UA"/>
              </w:rPr>
            </w:pPr>
            <w:r w:rsidRPr="004057EE">
              <w:rPr>
                <w:color w:val="000000"/>
                <w:sz w:val="20"/>
                <w:szCs w:val="20"/>
              </w:rPr>
              <w:t>27,87</w:t>
            </w:r>
          </w:p>
        </w:tc>
        <w:tc>
          <w:tcPr>
            <w:tcW w:w="1016" w:type="dxa"/>
            <w:tcBorders>
              <w:top w:val="nil"/>
              <w:left w:val="nil"/>
              <w:bottom w:val="single" w:sz="4" w:space="0" w:color="auto"/>
              <w:right w:val="single" w:sz="4" w:space="0" w:color="auto"/>
            </w:tcBorders>
            <w:shd w:val="clear" w:color="auto" w:fill="auto"/>
            <w:vAlign w:val="center"/>
            <w:hideMark/>
          </w:tcPr>
          <w:p w14:paraId="3965EAC9" w14:textId="7E8148E8" w:rsidR="004057EE" w:rsidRPr="004057EE" w:rsidRDefault="004057EE" w:rsidP="004057EE">
            <w:pPr>
              <w:jc w:val="center"/>
              <w:rPr>
                <w:sz w:val="20"/>
                <w:szCs w:val="20"/>
                <w:lang w:val="uk-UA"/>
              </w:rPr>
            </w:pPr>
            <w:r w:rsidRPr="004057EE">
              <w:rPr>
                <w:color w:val="000000"/>
                <w:sz w:val="20"/>
                <w:szCs w:val="20"/>
              </w:rPr>
              <w:t>27,48</w:t>
            </w:r>
          </w:p>
        </w:tc>
        <w:tc>
          <w:tcPr>
            <w:tcW w:w="1005" w:type="dxa"/>
            <w:tcBorders>
              <w:top w:val="nil"/>
              <w:left w:val="nil"/>
              <w:bottom w:val="single" w:sz="4" w:space="0" w:color="auto"/>
              <w:right w:val="single" w:sz="4" w:space="0" w:color="auto"/>
            </w:tcBorders>
            <w:shd w:val="clear" w:color="auto" w:fill="auto"/>
            <w:vAlign w:val="center"/>
            <w:hideMark/>
          </w:tcPr>
          <w:p w14:paraId="15ED04AD" w14:textId="1154D61F" w:rsidR="004057EE" w:rsidRPr="004057EE" w:rsidRDefault="004057EE" w:rsidP="004057EE">
            <w:pPr>
              <w:jc w:val="center"/>
              <w:rPr>
                <w:sz w:val="20"/>
                <w:szCs w:val="20"/>
                <w:lang w:val="uk-UA"/>
              </w:rPr>
            </w:pPr>
            <w:r w:rsidRPr="004057EE">
              <w:rPr>
                <w:color w:val="000000"/>
                <w:sz w:val="20"/>
                <w:szCs w:val="20"/>
              </w:rPr>
              <w:t>47,00</w:t>
            </w:r>
          </w:p>
        </w:tc>
        <w:tc>
          <w:tcPr>
            <w:tcW w:w="1060" w:type="dxa"/>
            <w:tcBorders>
              <w:top w:val="nil"/>
              <w:left w:val="nil"/>
              <w:bottom w:val="single" w:sz="4" w:space="0" w:color="auto"/>
              <w:right w:val="single" w:sz="4" w:space="0" w:color="auto"/>
            </w:tcBorders>
            <w:shd w:val="clear" w:color="auto" w:fill="auto"/>
            <w:noWrap/>
            <w:vAlign w:val="center"/>
            <w:hideMark/>
          </w:tcPr>
          <w:p w14:paraId="40D92AA7" w14:textId="6ED1D7C8" w:rsidR="004057EE" w:rsidRPr="004057EE" w:rsidRDefault="004057EE" w:rsidP="004057EE">
            <w:pPr>
              <w:jc w:val="center"/>
              <w:rPr>
                <w:sz w:val="20"/>
                <w:szCs w:val="20"/>
                <w:lang w:val="uk-UA"/>
              </w:rPr>
            </w:pPr>
            <w:r w:rsidRPr="004057EE">
              <w:rPr>
                <w:color w:val="000000"/>
                <w:sz w:val="20"/>
                <w:szCs w:val="20"/>
              </w:rPr>
              <w:t>46,63</w:t>
            </w:r>
          </w:p>
        </w:tc>
      </w:tr>
      <w:tr w:rsidR="004057EE" w:rsidRPr="00D02987" w14:paraId="5F80B0E1" w14:textId="77777777" w:rsidTr="0033483F">
        <w:trPr>
          <w:trHeight w:val="48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2B2B0C76" w14:textId="6946D025" w:rsidR="004057EE" w:rsidRPr="00A460F2" w:rsidRDefault="004057EE" w:rsidP="00750CEA">
            <w:pPr>
              <w:rPr>
                <w:sz w:val="20"/>
                <w:szCs w:val="20"/>
                <w:lang w:val="uk-UA"/>
              </w:rPr>
            </w:pPr>
            <w:r w:rsidRPr="00A460F2">
              <w:rPr>
                <w:color w:val="000000"/>
                <w:sz w:val="20"/>
                <w:szCs w:val="20"/>
                <w:lang w:val="uk-UA"/>
              </w:rPr>
              <w:t xml:space="preserve">Загальна сума виплат, що обумовлені забрудненням навколишнього середовища,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2D89D5A6" w14:textId="301147F3" w:rsidR="004057EE" w:rsidRPr="004057EE" w:rsidRDefault="004057EE" w:rsidP="004057EE">
            <w:pPr>
              <w:jc w:val="center"/>
              <w:rPr>
                <w:sz w:val="20"/>
                <w:szCs w:val="20"/>
                <w:lang w:val="uk-UA"/>
              </w:rPr>
            </w:pPr>
            <w:r w:rsidRPr="004057EE">
              <w:rPr>
                <w:color w:val="000000"/>
                <w:sz w:val="20"/>
                <w:szCs w:val="20"/>
              </w:rPr>
              <w:t>1813,70</w:t>
            </w:r>
          </w:p>
        </w:tc>
        <w:tc>
          <w:tcPr>
            <w:tcW w:w="1016" w:type="dxa"/>
            <w:tcBorders>
              <w:top w:val="nil"/>
              <w:left w:val="nil"/>
              <w:bottom w:val="single" w:sz="4" w:space="0" w:color="auto"/>
              <w:right w:val="single" w:sz="4" w:space="0" w:color="auto"/>
            </w:tcBorders>
            <w:shd w:val="clear" w:color="auto" w:fill="auto"/>
            <w:vAlign w:val="center"/>
            <w:hideMark/>
          </w:tcPr>
          <w:p w14:paraId="1BD5FF6C" w14:textId="41339B4B" w:rsidR="004057EE" w:rsidRPr="004057EE" w:rsidRDefault="004057EE" w:rsidP="004057EE">
            <w:pPr>
              <w:jc w:val="center"/>
              <w:rPr>
                <w:sz w:val="20"/>
                <w:szCs w:val="20"/>
                <w:lang w:val="uk-UA"/>
              </w:rPr>
            </w:pPr>
            <w:r w:rsidRPr="004057EE">
              <w:rPr>
                <w:color w:val="000000"/>
                <w:sz w:val="20"/>
                <w:szCs w:val="20"/>
              </w:rPr>
              <w:t>1821,09</w:t>
            </w:r>
          </w:p>
        </w:tc>
        <w:tc>
          <w:tcPr>
            <w:tcW w:w="1018" w:type="dxa"/>
            <w:tcBorders>
              <w:top w:val="nil"/>
              <w:left w:val="nil"/>
              <w:bottom w:val="single" w:sz="4" w:space="0" w:color="auto"/>
              <w:right w:val="single" w:sz="4" w:space="0" w:color="auto"/>
            </w:tcBorders>
            <w:shd w:val="clear" w:color="auto" w:fill="auto"/>
            <w:vAlign w:val="center"/>
            <w:hideMark/>
          </w:tcPr>
          <w:p w14:paraId="7BB49BF6" w14:textId="75C6B051" w:rsidR="004057EE" w:rsidRPr="004057EE" w:rsidRDefault="004057EE" w:rsidP="004057EE">
            <w:pPr>
              <w:jc w:val="center"/>
              <w:rPr>
                <w:sz w:val="20"/>
                <w:szCs w:val="20"/>
                <w:lang w:val="uk-UA"/>
              </w:rPr>
            </w:pPr>
            <w:r w:rsidRPr="004057EE">
              <w:rPr>
                <w:color w:val="000000"/>
                <w:sz w:val="20"/>
                <w:szCs w:val="20"/>
              </w:rPr>
              <w:t>1115,78</w:t>
            </w:r>
          </w:p>
        </w:tc>
        <w:tc>
          <w:tcPr>
            <w:tcW w:w="1084" w:type="dxa"/>
            <w:tcBorders>
              <w:top w:val="nil"/>
              <w:left w:val="nil"/>
              <w:bottom w:val="single" w:sz="4" w:space="0" w:color="auto"/>
              <w:right w:val="single" w:sz="4" w:space="0" w:color="auto"/>
            </w:tcBorders>
            <w:shd w:val="clear" w:color="auto" w:fill="auto"/>
            <w:vAlign w:val="center"/>
            <w:hideMark/>
          </w:tcPr>
          <w:p w14:paraId="5AD02261" w14:textId="2699E28C" w:rsidR="004057EE" w:rsidRPr="004057EE" w:rsidRDefault="004057EE" w:rsidP="004057EE">
            <w:pPr>
              <w:jc w:val="center"/>
              <w:rPr>
                <w:sz w:val="20"/>
                <w:szCs w:val="20"/>
                <w:lang w:val="uk-UA"/>
              </w:rPr>
            </w:pPr>
            <w:r w:rsidRPr="004057EE">
              <w:rPr>
                <w:color w:val="000000"/>
                <w:sz w:val="20"/>
                <w:szCs w:val="20"/>
              </w:rPr>
              <w:t>1124,04</w:t>
            </w:r>
          </w:p>
        </w:tc>
        <w:tc>
          <w:tcPr>
            <w:tcW w:w="993" w:type="dxa"/>
            <w:tcBorders>
              <w:top w:val="nil"/>
              <w:left w:val="nil"/>
              <w:bottom w:val="single" w:sz="4" w:space="0" w:color="auto"/>
              <w:right w:val="single" w:sz="4" w:space="0" w:color="auto"/>
            </w:tcBorders>
            <w:shd w:val="clear" w:color="auto" w:fill="auto"/>
            <w:vAlign w:val="center"/>
            <w:hideMark/>
          </w:tcPr>
          <w:p w14:paraId="7DC3C05F" w14:textId="0409410A" w:rsidR="004057EE" w:rsidRPr="004057EE" w:rsidRDefault="004057EE" w:rsidP="004057EE">
            <w:pPr>
              <w:jc w:val="center"/>
              <w:rPr>
                <w:sz w:val="20"/>
                <w:szCs w:val="20"/>
                <w:lang w:val="uk-UA"/>
              </w:rPr>
            </w:pPr>
            <w:r w:rsidRPr="004057EE">
              <w:rPr>
                <w:color w:val="000000"/>
                <w:sz w:val="20"/>
                <w:szCs w:val="20"/>
              </w:rPr>
              <w:t>1657,67</w:t>
            </w:r>
          </w:p>
        </w:tc>
        <w:tc>
          <w:tcPr>
            <w:tcW w:w="1133" w:type="dxa"/>
            <w:tcBorders>
              <w:top w:val="nil"/>
              <w:left w:val="nil"/>
              <w:bottom w:val="single" w:sz="4" w:space="0" w:color="auto"/>
              <w:right w:val="single" w:sz="4" w:space="0" w:color="auto"/>
            </w:tcBorders>
            <w:shd w:val="clear" w:color="auto" w:fill="auto"/>
            <w:vAlign w:val="center"/>
            <w:hideMark/>
          </w:tcPr>
          <w:p w14:paraId="59B7F43F" w14:textId="0B824309" w:rsidR="004057EE" w:rsidRPr="004057EE" w:rsidRDefault="004057EE" w:rsidP="004057EE">
            <w:pPr>
              <w:jc w:val="center"/>
              <w:rPr>
                <w:sz w:val="20"/>
                <w:szCs w:val="20"/>
                <w:lang w:val="uk-UA"/>
              </w:rPr>
            </w:pPr>
            <w:r w:rsidRPr="004057EE">
              <w:rPr>
                <w:color w:val="000000"/>
                <w:sz w:val="20"/>
                <w:szCs w:val="20"/>
              </w:rPr>
              <w:t>1664,42</w:t>
            </w:r>
          </w:p>
        </w:tc>
        <w:tc>
          <w:tcPr>
            <w:tcW w:w="1030" w:type="dxa"/>
            <w:tcBorders>
              <w:top w:val="nil"/>
              <w:left w:val="nil"/>
              <w:bottom w:val="single" w:sz="4" w:space="0" w:color="auto"/>
              <w:right w:val="single" w:sz="4" w:space="0" w:color="auto"/>
            </w:tcBorders>
            <w:shd w:val="clear" w:color="auto" w:fill="auto"/>
            <w:vAlign w:val="center"/>
            <w:hideMark/>
          </w:tcPr>
          <w:p w14:paraId="0121F8EC" w14:textId="36EBE682" w:rsidR="004057EE" w:rsidRPr="004057EE" w:rsidRDefault="004057EE" w:rsidP="004057EE">
            <w:pPr>
              <w:jc w:val="center"/>
              <w:rPr>
                <w:sz w:val="20"/>
                <w:szCs w:val="20"/>
                <w:lang w:val="uk-UA"/>
              </w:rPr>
            </w:pPr>
            <w:r w:rsidRPr="004057EE">
              <w:rPr>
                <w:color w:val="000000"/>
                <w:sz w:val="20"/>
                <w:szCs w:val="20"/>
              </w:rPr>
              <w:t>902,80</w:t>
            </w:r>
          </w:p>
        </w:tc>
        <w:tc>
          <w:tcPr>
            <w:tcW w:w="1016" w:type="dxa"/>
            <w:tcBorders>
              <w:top w:val="nil"/>
              <w:left w:val="nil"/>
              <w:bottom w:val="single" w:sz="4" w:space="0" w:color="auto"/>
              <w:right w:val="single" w:sz="4" w:space="0" w:color="auto"/>
            </w:tcBorders>
            <w:shd w:val="clear" w:color="auto" w:fill="auto"/>
            <w:vAlign w:val="center"/>
            <w:hideMark/>
          </w:tcPr>
          <w:p w14:paraId="0F5715A8" w14:textId="22B728C4" w:rsidR="004057EE" w:rsidRPr="004057EE" w:rsidRDefault="004057EE" w:rsidP="004057EE">
            <w:pPr>
              <w:jc w:val="center"/>
              <w:rPr>
                <w:sz w:val="20"/>
                <w:szCs w:val="20"/>
                <w:lang w:val="uk-UA"/>
              </w:rPr>
            </w:pPr>
            <w:r w:rsidRPr="004057EE">
              <w:rPr>
                <w:color w:val="000000"/>
                <w:sz w:val="20"/>
                <w:szCs w:val="20"/>
              </w:rPr>
              <w:t>904,54</w:t>
            </w:r>
          </w:p>
        </w:tc>
        <w:tc>
          <w:tcPr>
            <w:tcW w:w="1005" w:type="dxa"/>
            <w:tcBorders>
              <w:top w:val="nil"/>
              <w:left w:val="nil"/>
              <w:bottom w:val="single" w:sz="4" w:space="0" w:color="auto"/>
              <w:right w:val="single" w:sz="4" w:space="0" w:color="auto"/>
            </w:tcBorders>
            <w:shd w:val="clear" w:color="auto" w:fill="auto"/>
            <w:vAlign w:val="center"/>
            <w:hideMark/>
          </w:tcPr>
          <w:p w14:paraId="1AE6900C" w14:textId="0D7FB3B6" w:rsidR="004057EE" w:rsidRPr="004057EE" w:rsidRDefault="004057EE" w:rsidP="004057EE">
            <w:pPr>
              <w:jc w:val="center"/>
              <w:rPr>
                <w:sz w:val="20"/>
                <w:szCs w:val="20"/>
                <w:lang w:val="uk-UA"/>
              </w:rPr>
            </w:pPr>
            <w:r w:rsidRPr="004057EE">
              <w:rPr>
                <w:color w:val="000000"/>
                <w:sz w:val="20"/>
                <w:szCs w:val="20"/>
              </w:rPr>
              <w:t>1789,00</w:t>
            </w:r>
          </w:p>
        </w:tc>
        <w:tc>
          <w:tcPr>
            <w:tcW w:w="1060" w:type="dxa"/>
            <w:tcBorders>
              <w:top w:val="nil"/>
              <w:left w:val="nil"/>
              <w:bottom w:val="single" w:sz="4" w:space="0" w:color="auto"/>
              <w:right w:val="single" w:sz="4" w:space="0" w:color="auto"/>
            </w:tcBorders>
            <w:shd w:val="clear" w:color="auto" w:fill="auto"/>
            <w:noWrap/>
            <w:vAlign w:val="center"/>
            <w:hideMark/>
          </w:tcPr>
          <w:p w14:paraId="1A30DC50" w14:textId="53B66826" w:rsidR="004057EE" w:rsidRPr="004057EE" w:rsidRDefault="004057EE" w:rsidP="004057EE">
            <w:pPr>
              <w:jc w:val="center"/>
              <w:rPr>
                <w:sz w:val="20"/>
                <w:szCs w:val="20"/>
                <w:lang w:val="uk-UA"/>
              </w:rPr>
            </w:pPr>
            <w:r w:rsidRPr="004057EE">
              <w:rPr>
                <w:color w:val="000000"/>
                <w:sz w:val="20"/>
                <w:szCs w:val="20"/>
              </w:rPr>
              <w:t>1811,87</w:t>
            </w:r>
          </w:p>
        </w:tc>
      </w:tr>
      <w:tr w:rsidR="004057EE" w:rsidRPr="00D02987" w14:paraId="479F357D"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670E98B1" w14:textId="1A1CD0AF" w:rsidR="004057EE" w:rsidRPr="00A460F2" w:rsidRDefault="004057EE" w:rsidP="00750CEA">
            <w:pPr>
              <w:rPr>
                <w:sz w:val="20"/>
                <w:szCs w:val="20"/>
                <w:lang w:val="uk-UA"/>
              </w:rPr>
            </w:pPr>
            <w:r w:rsidRPr="00A460F2">
              <w:rPr>
                <w:color w:val="000000"/>
                <w:sz w:val="20"/>
                <w:szCs w:val="20"/>
                <w:lang w:val="uk-UA"/>
              </w:rPr>
              <w:t>Коефіцієнт корисного використання відходів</w:t>
            </w:r>
          </w:p>
        </w:tc>
        <w:tc>
          <w:tcPr>
            <w:tcW w:w="1030" w:type="dxa"/>
            <w:tcBorders>
              <w:top w:val="nil"/>
              <w:left w:val="nil"/>
              <w:bottom w:val="single" w:sz="4" w:space="0" w:color="auto"/>
              <w:right w:val="single" w:sz="4" w:space="0" w:color="auto"/>
            </w:tcBorders>
            <w:shd w:val="clear" w:color="auto" w:fill="auto"/>
            <w:vAlign w:val="center"/>
            <w:hideMark/>
          </w:tcPr>
          <w:p w14:paraId="3604A481" w14:textId="325506A5" w:rsidR="004057EE" w:rsidRPr="004057EE" w:rsidRDefault="004057EE" w:rsidP="004057EE">
            <w:pPr>
              <w:jc w:val="center"/>
              <w:rPr>
                <w:sz w:val="20"/>
                <w:szCs w:val="20"/>
                <w:lang w:val="uk-UA"/>
              </w:rPr>
            </w:pPr>
            <w:r w:rsidRPr="004057EE">
              <w:rPr>
                <w:color w:val="000000"/>
                <w:sz w:val="20"/>
                <w:szCs w:val="20"/>
              </w:rPr>
              <w:t>0,32</w:t>
            </w:r>
          </w:p>
        </w:tc>
        <w:tc>
          <w:tcPr>
            <w:tcW w:w="1016" w:type="dxa"/>
            <w:tcBorders>
              <w:top w:val="nil"/>
              <w:left w:val="nil"/>
              <w:bottom w:val="single" w:sz="4" w:space="0" w:color="auto"/>
              <w:right w:val="single" w:sz="4" w:space="0" w:color="auto"/>
            </w:tcBorders>
            <w:shd w:val="clear" w:color="auto" w:fill="auto"/>
            <w:vAlign w:val="center"/>
            <w:hideMark/>
          </w:tcPr>
          <w:p w14:paraId="6B27B969" w14:textId="4CBF4AC3" w:rsidR="004057EE" w:rsidRPr="004057EE" w:rsidRDefault="004057EE" w:rsidP="004057EE">
            <w:pPr>
              <w:jc w:val="center"/>
              <w:rPr>
                <w:sz w:val="20"/>
                <w:szCs w:val="20"/>
                <w:lang w:val="uk-UA"/>
              </w:rPr>
            </w:pPr>
            <w:r w:rsidRPr="004057EE">
              <w:rPr>
                <w:color w:val="000000"/>
                <w:sz w:val="20"/>
                <w:szCs w:val="20"/>
              </w:rPr>
              <w:t>0,31</w:t>
            </w:r>
          </w:p>
        </w:tc>
        <w:tc>
          <w:tcPr>
            <w:tcW w:w="1018" w:type="dxa"/>
            <w:tcBorders>
              <w:top w:val="nil"/>
              <w:left w:val="nil"/>
              <w:bottom w:val="single" w:sz="4" w:space="0" w:color="auto"/>
              <w:right w:val="single" w:sz="4" w:space="0" w:color="auto"/>
            </w:tcBorders>
            <w:shd w:val="clear" w:color="auto" w:fill="auto"/>
            <w:vAlign w:val="center"/>
            <w:hideMark/>
          </w:tcPr>
          <w:p w14:paraId="6E00D519" w14:textId="6C5B83F3" w:rsidR="004057EE" w:rsidRPr="004057EE" w:rsidRDefault="004057EE" w:rsidP="004057EE">
            <w:pPr>
              <w:jc w:val="center"/>
              <w:rPr>
                <w:sz w:val="20"/>
                <w:szCs w:val="20"/>
                <w:lang w:val="uk-UA"/>
              </w:rPr>
            </w:pPr>
            <w:r w:rsidRPr="004057EE">
              <w:rPr>
                <w:color w:val="000000"/>
                <w:sz w:val="20"/>
                <w:szCs w:val="20"/>
              </w:rPr>
              <w:t>0,18</w:t>
            </w:r>
          </w:p>
        </w:tc>
        <w:tc>
          <w:tcPr>
            <w:tcW w:w="1084" w:type="dxa"/>
            <w:tcBorders>
              <w:top w:val="nil"/>
              <w:left w:val="nil"/>
              <w:bottom w:val="single" w:sz="4" w:space="0" w:color="auto"/>
              <w:right w:val="single" w:sz="4" w:space="0" w:color="auto"/>
            </w:tcBorders>
            <w:shd w:val="clear" w:color="auto" w:fill="auto"/>
            <w:vAlign w:val="center"/>
            <w:hideMark/>
          </w:tcPr>
          <w:p w14:paraId="30FC05E9" w14:textId="563CA659" w:rsidR="004057EE" w:rsidRPr="004057EE" w:rsidRDefault="004057EE" w:rsidP="004057EE">
            <w:pPr>
              <w:jc w:val="center"/>
              <w:rPr>
                <w:sz w:val="20"/>
                <w:szCs w:val="20"/>
                <w:lang w:val="uk-UA"/>
              </w:rPr>
            </w:pPr>
            <w:r w:rsidRPr="004057EE">
              <w:rPr>
                <w:color w:val="000000"/>
                <w:sz w:val="20"/>
                <w:szCs w:val="20"/>
              </w:rPr>
              <w:t>0,18</w:t>
            </w:r>
            <w:r>
              <w:rPr>
                <w:color w:val="000000"/>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14:paraId="4F7B8FCA" w14:textId="2F43FC2A" w:rsidR="004057EE" w:rsidRPr="004057EE" w:rsidRDefault="004057EE" w:rsidP="004057EE">
            <w:pPr>
              <w:jc w:val="center"/>
              <w:rPr>
                <w:sz w:val="20"/>
                <w:szCs w:val="20"/>
                <w:lang w:val="uk-UA"/>
              </w:rPr>
            </w:pPr>
            <w:r w:rsidRPr="004057EE">
              <w:rPr>
                <w:color w:val="000000"/>
                <w:sz w:val="20"/>
                <w:szCs w:val="20"/>
              </w:rPr>
              <w:t>0,198</w:t>
            </w:r>
          </w:p>
        </w:tc>
        <w:tc>
          <w:tcPr>
            <w:tcW w:w="1133" w:type="dxa"/>
            <w:tcBorders>
              <w:top w:val="nil"/>
              <w:left w:val="nil"/>
              <w:bottom w:val="single" w:sz="4" w:space="0" w:color="auto"/>
              <w:right w:val="single" w:sz="4" w:space="0" w:color="auto"/>
            </w:tcBorders>
            <w:shd w:val="clear" w:color="auto" w:fill="auto"/>
            <w:vAlign w:val="center"/>
            <w:hideMark/>
          </w:tcPr>
          <w:p w14:paraId="5248118C" w14:textId="6FC69373" w:rsidR="004057EE" w:rsidRPr="004057EE" w:rsidRDefault="004057EE" w:rsidP="004057EE">
            <w:pPr>
              <w:jc w:val="center"/>
              <w:rPr>
                <w:sz w:val="20"/>
                <w:szCs w:val="20"/>
                <w:lang w:val="uk-UA"/>
              </w:rPr>
            </w:pPr>
            <w:r w:rsidRPr="004057EE">
              <w:rPr>
                <w:color w:val="000000"/>
                <w:sz w:val="20"/>
                <w:szCs w:val="20"/>
              </w:rPr>
              <w:t>0,194</w:t>
            </w:r>
          </w:p>
        </w:tc>
        <w:tc>
          <w:tcPr>
            <w:tcW w:w="1030" w:type="dxa"/>
            <w:tcBorders>
              <w:top w:val="nil"/>
              <w:left w:val="nil"/>
              <w:bottom w:val="single" w:sz="4" w:space="0" w:color="auto"/>
              <w:right w:val="single" w:sz="4" w:space="0" w:color="auto"/>
            </w:tcBorders>
            <w:shd w:val="clear" w:color="auto" w:fill="auto"/>
            <w:vAlign w:val="center"/>
            <w:hideMark/>
          </w:tcPr>
          <w:p w14:paraId="31D6078B" w14:textId="30138AEE" w:rsidR="004057EE" w:rsidRPr="004057EE" w:rsidRDefault="004057EE" w:rsidP="004057EE">
            <w:pPr>
              <w:jc w:val="center"/>
              <w:rPr>
                <w:sz w:val="20"/>
                <w:szCs w:val="20"/>
                <w:lang w:val="uk-UA"/>
              </w:rPr>
            </w:pPr>
            <w:r w:rsidRPr="004057EE">
              <w:rPr>
                <w:color w:val="000000"/>
                <w:sz w:val="20"/>
                <w:szCs w:val="20"/>
              </w:rPr>
              <w:t>0,137</w:t>
            </w:r>
          </w:p>
        </w:tc>
        <w:tc>
          <w:tcPr>
            <w:tcW w:w="1016" w:type="dxa"/>
            <w:tcBorders>
              <w:top w:val="nil"/>
              <w:left w:val="nil"/>
              <w:bottom w:val="single" w:sz="4" w:space="0" w:color="auto"/>
              <w:right w:val="single" w:sz="4" w:space="0" w:color="auto"/>
            </w:tcBorders>
            <w:shd w:val="clear" w:color="auto" w:fill="auto"/>
            <w:vAlign w:val="center"/>
            <w:hideMark/>
          </w:tcPr>
          <w:p w14:paraId="7AEC379C" w14:textId="4E92CBC9" w:rsidR="004057EE" w:rsidRPr="004057EE" w:rsidRDefault="004057EE" w:rsidP="004057EE">
            <w:pPr>
              <w:jc w:val="center"/>
              <w:rPr>
                <w:sz w:val="20"/>
                <w:szCs w:val="20"/>
                <w:lang w:val="uk-UA"/>
              </w:rPr>
            </w:pPr>
            <w:r w:rsidRPr="004057EE">
              <w:rPr>
                <w:color w:val="000000"/>
                <w:sz w:val="20"/>
                <w:szCs w:val="20"/>
              </w:rPr>
              <w:t>0,139</w:t>
            </w:r>
          </w:p>
        </w:tc>
        <w:tc>
          <w:tcPr>
            <w:tcW w:w="1005" w:type="dxa"/>
            <w:tcBorders>
              <w:top w:val="nil"/>
              <w:left w:val="nil"/>
              <w:bottom w:val="single" w:sz="4" w:space="0" w:color="auto"/>
              <w:right w:val="single" w:sz="4" w:space="0" w:color="auto"/>
            </w:tcBorders>
            <w:shd w:val="clear" w:color="auto" w:fill="auto"/>
            <w:vAlign w:val="center"/>
            <w:hideMark/>
          </w:tcPr>
          <w:p w14:paraId="531E4CE3" w14:textId="64C15AD6" w:rsidR="004057EE" w:rsidRPr="004057EE" w:rsidRDefault="004057EE" w:rsidP="004057EE">
            <w:pPr>
              <w:jc w:val="center"/>
              <w:rPr>
                <w:sz w:val="20"/>
                <w:szCs w:val="20"/>
                <w:lang w:val="uk-UA"/>
              </w:rPr>
            </w:pPr>
            <w:r w:rsidRPr="004057EE">
              <w:rPr>
                <w:color w:val="000000"/>
                <w:sz w:val="20"/>
                <w:szCs w:val="20"/>
              </w:rPr>
              <w:t>0,167</w:t>
            </w:r>
          </w:p>
        </w:tc>
        <w:tc>
          <w:tcPr>
            <w:tcW w:w="1060" w:type="dxa"/>
            <w:tcBorders>
              <w:top w:val="nil"/>
              <w:left w:val="nil"/>
              <w:bottom w:val="single" w:sz="4" w:space="0" w:color="auto"/>
              <w:right w:val="single" w:sz="4" w:space="0" w:color="auto"/>
            </w:tcBorders>
            <w:shd w:val="clear" w:color="auto" w:fill="auto"/>
            <w:noWrap/>
            <w:vAlign w:val="center"/>
            <w:hideMark/>
          </w:tcPr>
          <w:p w14:paraId="4C788BFD" w14:textId="6E68C913" w:rsidR="004057EE" w:rsidRPr="004057EE" w:rsidRDefault="004057EE" w:rsidP="004057EE">
            <w:pPr>
              <w:jc w:val="center"/>
              <w:rPr>
                <w:sz w:val="20"/>
                <w:szCs w:val="20"/>
                <w:lang w:val="uk-UA"/>
              </w:rPr>
            </w:pPr>
            <w:r w:rsidRPr="004057EE">
              <w:rPr>
                <w:color w:val="000000"/>
                <w:sz w:val="20"/>
                <w:szCs w:val="20"/>
              </w:rPr>
              <w:t>0,17</w:t>
            </w:r>
            <w:r>
              <w:rPr>
                <w:color w:val="000000"/>
                <w:sz w:val="20"/>
                <w:szCs w:val="20"/>
              </w:rPr>
              <w:t>1</w:t>
            </w:r>
          </w:p>
        </w:tc>
      </w:tr>
      <w:tr w:rsidR="004057EE" w:rsidRPr="00D02987" w14:paraId="7309AF2A"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41D3C850" w14:textId="38590D53" w:rsidR="004057EE" w:rsidRPr="00A460F2" w:rsidRDefault="004057EE" w:rsidP="00750CEA">
            <w:pPr>
              <w:rPr>
                <w:sz w:val="20"/>
                <w:szCs w:val="20"/>
                <w:lang w:val="uk-UA"/>
              </w:rPr>
            </w:pPr>
            <w:r w:rsidRPr="00A460F2">
              <w:rPr>
                <w:color w:val="000000"/>
                <w:sz w:val="20"/>
                <w:szCs w:val="20"/>
                <w:lang w:val="uk-UA"/>
              </w:rPr>
              <w:t>Кількість працівників, осіб.</w:t>
            </w:r>
          </w:p>
        </w:tc>
        <w:tc>
          <w:tcPr>
            <w:tcW w:w="1030" w:type="dxa"/>
            <w:tcBorders>
              <w:top w:val="nil"/>
              <w:left w:val="nil"/>
              <w:bottom w:val="single" w:sz="4" w:space="0" w:color="auto"/>
              <w:right w:val="single" w:sz="4" w:space="0" w:color="auto"/>
            </w:tcBorders>
            <w:shd w:val="clear" w:color="auto" w:fill="auto"/>
            <w:vAlign w:val="center"/>
            <w:hideMark/>
          </w:tcPr>
          <w:p w14:paraId="74B87EF9" w14:textId="22B499A2" w:rsidR="004057EE" w:rsidRPr="004057EE" w:rsidRDefault="004057EE" w:rsidP="004057EE">
            <w:pPr>
              <w:jc w:val="center"/>
              <w:rPr>
                <w:sz w:val="20"/>
                <w:szCs w:val="20"/>
                <w:lang w:val="uk-UA"/>
              </w:rPr>
            </w:pPr>
            <w:r w:rsidRPr="004057EE">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hideMark/>
          </w:tcPr>
          <w:p w14:paraId="64EC1575" w14:textId="33031D0E" w:rsidR="004057EE" w:rsidRPr="004057EE" w:rsidRDefault="004057EE" w:rsidP="004057EE">
            <w:pPr>
              <w:jc w:val="center"/>
              <w:rPr>
                <w:sz w:val="20"/>
                <w:szCs w:val="20"/>
                <w:lang w:val="uk-UA"/>
              </w:rPr>
            </w:pPr>
            <w:r w:rsidRPr="004057EE">
              <w:rPr>
                <w:color w:val="000000"/>
                <w:sz w:val="20"/>
                <w:szCs w:val="20"/>
              </w:rPr>
              <w:t>22,00</w:t>
            </w:r>
          </w:p>
        </w:tc>
        <w:tc>
          <w:tcPr>
            <w:tcW w:w="1018" w:type="dxa"/>
            <w:tcBorders>
              <w:top w:val="nil"/>
              <w:left w:val="nil"/>
              <w:bottom w:val="single" w:sz="4" w:space="0" w:color="auto"/>
              <w:right w:val="single" w:sz="4" w:space="0" w:color="auto"/>
            </w:tcBorders>
            <w:shd w:val="clear" w:color="auto" w:fill="auto"/>
            <w:vAlign w:val="center"/>
            <w:hideMark/>
          </w:tcPr>
          <w:p w14:paraId="50002536" w14:textId="2428A77D" w:rsidR="004057EE" w:rsidRPr="004057EE" w:rsidRDefault="004057EE" w:rsidP="004057EE">
            <w:pPr>
              <w:jc w:val="center"/>
              <w:rPr>
                <w:sz w:val="20"/>
                <w:szCs w:val="20"/>
                <w:lang w:val="uk-UA"/>
              </w:rPr>
            </w:pPr>
            <w:r w:rsidRPr="004057EE">
              <w:rPr>
                <w:color w:val="000000"/>
                <w:sz w:val="20"/>
                <w:szCs w:val="20"/>
              </w:rPr>
              <w:t>24</w:t>
            </w:r>
          </w:p>
        </w:tc>
        <w:tc>
          <w:tcPr>
            <w:tcW w:w="1084" w:type="dxa"/>
            <w:tcBorders>
              <w:top w:val="nil"/>
              <w:left w:val="nil"/>
              <w:bottom w:val="single" w:sz="4" w:space="0" w:color="auto"/>
              <w:right w:val="single" w:sz="4" w:space="0" w:color="auto"/>
            </w:tcBorders>
            <w:shd w:val="clear" w:color="auto" w:fill="auto"/>
            <w:vAlign w:val="center"/>
            <w:hideMark/>
          </w:tcPr>
          <w:p w14:paraId="30A05E30" w14:textId="218B3AF9" w:rsidR="004057EE" w:rsidRPr="004057EE" w:rsidRDefault="004057EE" w:rsidP="004057EE">
            <w:pPr>
              <w:jc w:val="center"/>
              <w:rPr>
                <w:sz w:val="20"/>
                <w:szCs w:val="20"/>
                <w:lang w:val="uk-UA"/>
              </w:rPr>
            </w:pPr>
            <w:r w:rsidRPr="004057EE">
              <w:rPr>
                <w:color w:val="000000"/>
                <w:sz w:val="20"/>
                <w:szCs w:val="20"/>
              </w:rPr>
              <w:t>24</w:t>
            </w:r>
          </w:p>
        </w:tc>
        <w:tc>
          <w:tcPr>
            <w:tcW w:w="993" w:type="dxa"/>
            <w:tcBorders>
              <w:top w:val="nil"/>
              <w:left w:val="nil"/>
              <w:bottom w:val="single" w:sz="4" w:space="0" w:color="auto"/>
              <w:right w:val="single" w:sz="4" w:space="0" w:color="auto"/>
            </w:tcBorders>
            <w:shd w:val="clear" w:color="auto" w:fill="auto"/>
            <w:vAlign w:val="center"/>
            <w:hideMark/>
          </w:tcPr>
          <w:p w14:paraId="134A1B8D" w14:textId="52293E61" w:rsidR="004057EE" w:rsidRPr="004057EE" w:rsidRDefault="004057EE" w:rsidP="004057EE">
            <w:pPr>
              <w:jc w:val="center"/>
              <w:rPr>
                <w:sz w:val="20"/>
                <w:szCs w:val="20"/>
                <w:lang w:val="uk-UA"/>
              </w:rPr>
            </w:pPr>
            <w:r w:rsidRPr="004057EE">
              <w:rPr>
                <w:color w:val="000000"/>
                <w:sz w:val="20"/>
                <w:szCs w:val="20"/>
              </w:rPr>
              <w:t>30</w:t>
            </w:r>
          </w:p>
        </w:tc>
        <w:tc>
          <w:tcPr>
            <w:tcW w:w="1133" w:type="dxa"/>
            <w:tcBorders>
              <w:top w:val="nil"/>
              <w:left w:val="nil"/>
              <w:bottom w:val="single" w:sz="4" w:space="0" w:color="auto"/>
              <w:right w:val="single" w:sz="4" w:space="0" w:color="auto"/>
            </w:tcBorders>
            <w:shd w:val="clear" w:color="auto" w:fill="auto"/>
            <w:vAlign w:val="center"/>
            <w:hideMark/>
          </w:tcPr>
          <w:p w14:paraId="1D0FA7F9" w14:textId="3CC82B55" w:rsidR="004057EE" w:rsidRPr="004057EE" w:rsidRDefault="004057EE" w:rsidP="004057EE">
            <w:pPr>
              <w:jc w:val="center"/>
              <w:rPr>
                <w:sz w:val="20"/>
                <w:szCs w:val="20"/>
                <w:lang w:val="uk-UA"/>
              </w:rPr>
            </w:pPr>
            <w:r w:rsidRPr="004057EE">
              <w:rPr>
                <w:color w:val="000000"/>
                <w:sz w:val="20"/>
                <w:szCs w:val="20"/>
              </w:rPr>
              <w:t>30</w:t>
            </w:r>
          </w:p>
        </w:tc>
        <w:tc>
          <w:tcPr>
            <w:tcW w:w="1030" w:type="dxa"/>
            <w:tcBorders>
              <w:top w:val="nil"/>
              <w:left w:val="nil"/>
              <w:bottom w:val="single" w:sz="4" w:space="0" w:color="auto"/>
              <w:right w:val="single" w:sz="4" w:space="0" w:color="auto"/>
            </w:tcBorders>
            <w:shd w:val="clear" w:color="auto" w:fill="auto"/>
            <w:vAlign w:val="center"/>
            <w:hideMark/>
          </w:tcPr>
          <w:p w14:paraId="7CABB453" w14:textId="56A9199E" w:rsidR="004057EE" w:rsidRPr="004057EE" w:rsidRDefault="004057EE" w:rsidP="004057EE">
            <w:pPr>
              <w:jc w:val="center"/>
              <w:rPr>
                <w:sz w:val="20"/>
                <w:szCs w:val="20"/>
                <w:lang w:val="uk-UA"/>
              </w:rPr>
            </w:pPr>
            <w:r w:rsidRPr="004057EE">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6231CF2F" w14:textId="6D39DAD9" w:rsidR="004057EE" w:rsidRPr="004057EE" w:rsidRDefault="004057EE" w:rsidP="004057EE">
            <w:pPr>
              <w:jc w:val="center"/>
              <w:rPr>
                <w:sz w:val="20"/>
                <w:szCs w:val="20"/>
                <w:lang w:val="uk-UA"/>
              </w:rPr>
            </w:pPr>
            <w:r w:rsidRPr="004057EE">
              <w:rPr>
                <w:color w:val="000000"/>
                <w:sz w:val="20"/>
                <w:szCs w:val="20"/>
              </w:rPr>
              <w:t>25</w:t>
            </w:r>
          </w:p>
        </w:tc>
        <w:tc>
          <w:tcPr>
            <w:tcW w:w="1005" w:type="dxa"/>
            <w:tcBorders>
              <w:top w:val="nil"/>
              <w:left w:val="nil"/>
              <w:bottom w:val="single" w:sz="4" w:space="0" w:color="auto"/>
              <w:right w:val="single" w:sz="4" w:space="0" w:color="auto"/>
            </w:tcBorders>
            <w:shd w:val="clear" w:color="auto" w:fill="auto"/>
            <w:vAlign w:val="center"/>
            <w:hideMark/>
          </w:tcPr>
          <w:p w14:paraId="2BE621CE" w14:textId="5607DBD1" w:rsidR="004057EE" w:rsidRPr="004057EE" w:rsidRDefault="004057EE" w:rsidP="004057EE">
            <w:pPr>
              <w:jc w:val="center"/>
              <w:rPr>
                <w:sz w:val="20"/>
                <w:szCs w:val="20"/>
                <w:lang w:val="uk-UA"/>
              </w:rPr>
            </w:pPr>
            <w:r w:rsidRPr="004057EE">
              <w:rPr>
                <w:color w:val="000000"/>
                <w:sz w:val="20"/>
                <w:szCs w:val="20"/>
              </w:rPr>
              <w:t>21</w:t>
            </w:r>
          </w:p>
        </w:tc>
        <w:tc>
          <w:tcPr>
            <w:tcW w:w="1060" w:type="dxa"/>
            <w:tcBorders>
              <w:top w:val="nil"/>
              <w:left w:val="nil"/>
              <w:bottom w:val="single" w:sz="4" w:space="0" w:color="auto"/>
              <w:right w:val="single" w:sz="4" w:space="0" w:color="auto"/>
            </w:tcBorders>
            <w:shd w:val="clear" w:color="auto" w:fill="auto"/>
            <w:noWrap/>
            <w:vAlign w:val="center"/>
            <w:hideMark/>
          </w:tcPr>
          <w:p w14:paraId="36ABAC9C" w14:textId="459FEC51" w:rsidR="004057EE" w:rsidRPr="004057EE" w:rsidRDefault="004057EE" w:rsidP="004057EE">
            <w:pPr>
              <w:jc w:val="center"/>
              <w:rPr>
                <w:sz w:val="20"/>
                <w:szCs w:val="20"/>
                <w:lang w:val="uk-UA"/>
              </w:rPr>
            </w:pPr>
            <w:r w:rsidRPr="004057EE">
              <w:rPr>
                <w:color w:val="000000"/>
                <w:sz w:val="20"/>
                <w:szCs w:val="20"/>
              </w:rPr>
              <w:t>19</w:t>
            </w:r>
          </w:p>
        </w:tc>
      </w:tr>
      <w:tr w:rsidR="004057EE" w:rsidRPr="00D02987" w14:paraId="5E03A5B0" w14:textId="77777777" w:rsidTr="0033483F">
        <w:trPr>
          <w:trHeight w:val="282"/>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331B1AAE" w14:textId="513A5FC9" w:rsidR="004057EE" w:rsidRPr="00A460F2" w:rsidRDefault="004057EE" w:rsidP="00750CEA">
            <w:pPr>
              <w:rPr>
                <w:sz w:val="20"/>
                <w:szCs w:val="20"/>
                <w:lang w:val="uk-UA"/>
              </w:rPr>
            </w:pPr>
            <w:r w:rsidRPr="00A460F2">
              <w:rPr>
                <w:color w:val="000000"/>
                <w:sz w:val="20"/>
                <w:szCs w:val="20"/>
                <w:lang w:val="uk-UA"/>
              </w:rPr>
              <w:t xml:space="preserve">Накопичена амортизація,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1DB668B" w14:textId="778B22A0" w:rsidR="004057EE" w:rsidRPr="004057EE" w:rsidRDefault="004057EE" w:rsidP="004057EE">
            <w:pPr>
              <w:jc w:val="center"/>
              <w:rPr>
                <w:sz w:val="20"/>
                <w:szCs w:val="20"/>
                <w:lang w:val="uk-UA"/>
              </w:rPr>
            </w:pPr>
            <w:r w:rsidRPr="004057EE">
              <w:rPr>
                <w:color w:val="000000"/>
                <w:sz w:val="20"/>
                <w:szCs w:val="20"/>
              </w:rPr>
              <w:t>5908,47</w:t>
            </w:r>
          </w:p>
        </w:tc>
        <w:tc>
          <w:tcPr>
            <w:tcW w:w="1016" w:type="dxa"/>
            <w:tcBorders>
              <w:top w:val="nil"/>
              <w:left w:val="nil"/>
              <w:bottom w:val="single" w:sz="4" w:space="0" w:color="auto"/>
              <w:right w:val="single" w:sz="4" w:space="0" w:color="auto"/>
            </w:tcBorders>
            <w:shd w:val="clear" w:color="auto" w:fill="auto"/>
            <w:vAlign w:val="center"/>
            <w:hideMark/>
          </w:tcPr>
          <w:p w14:paraId="48F9BA76" w14:textId="6327B870" w:rsidR="004057EE" w:rsidRPr="004057EE" w:rsidRDefault="004057EE" w:rsidP="004057EE">
            <w:pPr>
              <w:jc w:val="center"/>
              <w:rPr>
                <w:sz w:val="20"/>
                <w:szCs w:val="20"/>
                <w:lang w:val="uk-UA"/>
              </w:rPr>
            </w:pPr>
            <w:r w:rsidRPr="004057EE">
              <w:rPr>
                <w:color w:val="000000"/>
                <w:sz w:val="20"/>
                <w:szCs w:val="20"/>
              </w:rPr>
              <w:t>5630,15</w:t>
            </w:r>
          </w:p>
        </w:tc>
        <w:tc>
          <w:tcPr>
            <w:tcW w:w="1018" w:type="dxa"/>
            <w:tcBorders>
              <w:top w:val="nil"/>
              <w:left w:val="nil"/>
              <w:bottom w:val="single" w:sz="4" w:space="0" w:color="auto"/>
              <w:right w:val="single" w:sz="4" w:space="0" w:color="auto"/>
            </w:tcBorders>
            <w:shd w:val="clear" w:color="auto" w:fill="auto"/>
            <w:vAlign w:val="center"/>
            <w:hideMark/>
          </w:tcPr>
          <w:p w14:paraId="2F732426" w14:textId="4FDE7FE1" w:rsidR="004057EE" w:rsidRPr="004057EE" w:rsidRDefault="004057EE" w:rsidP="004057EE">
            <w:pPr>
              <w:jc w:val="center"/>
              <w:rPr>
                <w:sz w:val="20"/>
                <w:szCs w:val="20"/>
                <w:lang w:val="uk-UA"/>
              </w:rPr>
            </w:pPr>
            <w:r w:rsidRPr="004057EE">
              <w:rPr>
                <w:color w:val="000000"/>
                <w:sz w:val="20"/>
                <w:szCs w:val="20"/>
              </w:rPr>
              <w:t>4922,26</w:t>
            </w:r>
          </w:p>
        </w:tc>
        <w:tc>
          <w:tcPr>
            <w:tcW w:w="1084" w:type="dxa"/>
            <w:tcBorders>
              <w:top w:val="nil"/>
              <w:left w:val="nil"/>
              <w:bottom w:val="single" w:sz="4" w:space="0" w:color="auto"/>
              <w:right w:val="single" w:sz="4" w:space="0" w:color="auto"/>
            </w:tcBorders>
            <w:shd w:val="clear" w:color="auto" w:fill="auto"/>
            <w:vAlign w:val="center"/>
            <w:hideMark/>
          </w:tcPr>
          <w:p w14:paraId="6F3E9321" w14:textId="1EC6466A" w:rsidR="004057EE" w:rsidRPr="004057EE" w:rsidRDefault="004057EE" w:rsidP="004057EE">
            <w:pPr>
              <w:jc w:val="center"/>
              <w:rPr>
                <w:sz w:val="20"/>
                <w:szCs w:val="20"/>
                <w:lang w:val="uk-UA"/>
              </w:rPr>
            </w:pPr>
            <w:r w:rsidRPr="004057EE">
              <w:rPr>
                <w:color w:val="000000"/>
                <w:sz w:val="20"/>
                <w:szCs w:val="20"/>
              </w:rPr>
              <w:t>4793,34</w:t>
            </w:r>
          </w:p>
        </w:tc>
        <w:tc>
          <w:tcPr>
            <w:tcW w:w="993" w:type="dxa"/>
            <w:tcBorders>
              <w:top w:val="nil"/>
              <w:left w:val="nil"/>
              <w:bottom w:val="single" w:sz="4" w:space="0" w:color="auto"/>
              <w:right w:val="single" w:sz="4" w:space="0" w:color="auto"/>
            </w:tcBorders>
            <w:shd w:val="clear" w:color="auto" w:fill="auto"/>
            <w:vAlign w:val="center"/>
            <w:hideMark/>
          </w:tcPr>
          <w:p w14:paraId="4E9F4436" w14:textId="7AB12DD3" w:rsidR="004057EE" w:rsidRPr="004057EE" w:rsidRDefault="004057EE" w:rsidP="004057EE">
            <w:pPr>
              <w:jc w:val="center"/>
              <w:rPr>
                <w:sz w:val="20"/>
                <w:szCs w:val="20"/>
                <w:lang w:val="uk-UA"/>
              </w:rPr>
            </w:pPr>
            <w:r w:rsidRPr="004057EE">
              <w:rPr>
                <w:color w:val="000000"/>
                <w:sz w:val="20"/>
                <w:szCs w:val="20"/>
              </w:rPr>
              <w:t>6467,50</w:t>
            </w:r>
          </w:p>
        </w:tc>
        <w:tc>
          <w:tcPr>
            <w:tcW w:w="1133" w:type="dxa"/>
            <w:tcBorders>
              <w:top w:val="nil"/>
              <w:left w:val="nil"/>
              <w:bottom w:val="single" w:sz="4" w:space="0" w:color="auto"/>
              <w:right w:val="single" w:sz="4" w:space="0" w:color="auto"/>
            </w:tcBorders>
            <w:shd w:val="clear" w:color="auto" w:fill="auto"/>
            <w:vAlign w:val="center"/>
            <w:hideMark/>
          </w:tcPr>
          <w:p w14:paraId="4F08A2C2" w14:textId="4EB3CF2C" w:rsidR="004057EE" w:rsidRPr="004057EE" w:rsidRDefault="004057EE" w:rsidP="004057EE">
            <w:pPr>
              <w:jc w:val="center"/>
              <w:rPr>
                <w:sz w:val="20"/>
                <w:szCs w:val="20"/>
                <w:lang w:val="uk-UA"/>
              </w:rPr>
            </w:pPr>
            <w:r w:rsidRPr="004057EE">
              <w:rPr>
                <w:color w:val="000000"/>
                <w:sz w:val="20"/>
                <w:szCs w:val="20"/>
              </w:rPr>
              <w:t>6162,85</w:t>
            </w:r>
          </w:p>
        </w:tc>
        <w:tc>
          <w:tcPr>
            <w:tcW w:w="1030" w:type="dxa"/>
            <w:tcBorders>
              <w:top w:val="nil"/>
              <w:left w:val="nil"/>
              <w:bottom w:val="single" w:sz="4" w:space="0" w:color="auto"/>
              <w:right w:val="single" w:sz="4" w:space="0" w:color="auto"/>
            </w:tcBorders>
            <w:shd w:val="clear" w:color="auto" w:fill="auto"/>
            <w:vAlign w:val="center"/>
            <w:hideMark/>
          </w:tcPr>
          <w:p w14:paraId="1958CFD6" w14:textId="505F002F" w:rsidR="004057EE" w:rsidRPr="004057EE" w:rsidRDefault="004057EE" w:rsidP="004057EE">
            <w:pPr>
              <w:jc w:val="center"/>
              <w:rPr>
                <w:sz w:val="20"/>
                <w:szCs w:val="20"/>
                <w:lang w:val="uk-UA"/>
              </w:rPr>
            </w:pPr>
            <w:r w:rsidRPr="004057EE">
              <w:rPr>
                <w:color w:val="000000"/>
                <w:sz w:val="20"/>
                <w:szCs w:val="20"/>
              </w:rPr>
              <w:t>11043,84</w:t>
            </w:r>
          </w:p>
        </w:tc>
        <w:tc>
          <w:tcPr>
            <w:tcW w:w="1016" w:type="dxa"/>
            <w:tcBorders>
              <w:top w:val="nil"/>
              <w:left w:val="nil"/>
              <w:bottom w:val="single" w:sz="4" w:space="0" w:color="auto"/>
              <w:right w:val="single" w:sz="4" w:space="0" w:color="auto"/>
            </w:tcBorders>
            <w:shd w:val="clear" w:color="auto" w:fill="auto"/>
            <w:vAlign w:val="center"/>
            <w:hideMark/>
          </w:tcPr>
          <w:p w14:paraId="7F29F2AB" w14:textId="26035236" w:rsidR="004057EE" w:rsidRPr="004057EE" w:rsidRDefault="004057EE" w:rsidP="004057EE">
            <w:pPr>
              <w:jc w:val="center"/>
              <w:rPr>
                <w:sz w:val="20"/>
                <w:szCs w:val="20"/>
                <w:lang w:val="uk-UA"/>
              </w:rPr>
            </w:pPr>
            <w:r w:rsidRPr="004057EE">
              <w:rPr>
                <w:color w:val="000000"/>
                <w:sz w:val="20"/>
                <w:szCs w:val="20"/>
              </w:rPr>
              <w:t>10657,19</w:t>
            </w:r>
          </w:p>
        </w:tc>
        <w:tc>
          <w:tcPr>
            <w:tcW w:w="1005" w:type="dxa"/>
            <w:tcBorders>
              <w:top w:val="nil"/>
              <w:left w:val="nil"/>
              <w:bottom w:val="single" w:sz="4" w:space="0" w:color="auto"/>
              <w:right w:val="single" w:sz="4" w:space="0" w:color="auto"/>
            </w:tcBorders>
            <w:shd w:val="clear" w:color="auto" w:fill="auto"/>
            <w:vAlign w:val="center"/>
            <w:hideMark/>
          </w:tcPr>
          <w:p w14:paraId="074F9797" w14:textId="05E4DD5B" w:rsidR="004057EE" w:rsidRPr="004057EE" w:rsidRDefault="004057EE" w:rsidP="004057EE">
            <w:pPr>
              <w:jc w:val="center"/>
              <w:rPr>
                <w:sz w:val="20"/>
                <w:szCs w:val="20"/>
                <w:lang w:val="uk-UA"/>
              </w:rPr>
            </w:pPr>
            <w:r w:rsidRPr="004057EE">
              <w:rPr>
                <w:color w:val="000000"/>
                <w:sz w:val="20"/>
                <w:szCs w:val="20"/>
              </w:rPr>
              <w:t>8199,66</w:t>
            </w:r>
          </w:p>
        </w:tc>
        <w:tc>
          <w:tcPr>
            <w:tcW w:w="1060" w:type="dxa"/>
            <w:tcBorders>
              <w:top w:val="nil"/>
              <w:left w:val="nil"/>
              <w:bottom w:val="single" w:sz="4" w:space="0" w:color="auto"/>
              <w:right w:val="single" w:sz="4" w:space="0" w:color="auto"/>
            </w:tcBorders>
            <w:shd w:val="clear" w:color="auto" w:fill="auto"/>
            <w:noWrap/>
            <w:vAlign w:val="center"/>
            <w:hideMark/>
          </w:tcPr>
          <w:p w14:paraId="13772CF0" w14:textId="55DB6D41" w:rsidR="004057EE" w:rsidRPr="004057EE" w:rsidRDefault="004057EE" w:rsidP="004057EE">
            <w:pPr>
              <w:jc w:val="center"/>
              <w:rPr>
                <w:sz w:val="20"/>
                <w:szCs w:val="20"/>
                <w:lang w:val="uk-UA"/>
              </w:rPr>
            </w:pPr>
            <w:r w:rsidRPr="004057EE">
              <w:rPr>
                <w:color w:val="000000"/>
                <w:sz w:val="20"/>
                <w:szCs w:val="20"/>
              </w:rPr>
              <w:t>8016,44</w:t>
            </w:r>
          </w:p>
        </w:tc>
      </w:tr>
      <w:tr w:rsidR="004057EE" w:rsidRPr="00D02987" w14:paraId="11903C75" w14:textId="77777777" w:rsidTr="0033483F">
        <w:trPr>
          <w:trHeight w:val="282"/>
          <w:jc w:val="right"/>
        </w:trPr>
        <w:tc>
          <w:tcPr>
            <w:tcW w:w="4047" w:type="dxa"/>
            <w:tcBorders>
              <w:top w:val="nil"/>
              <w:left w:val="single" w:sz="4" w:space="0" w:color="auto"/>
              <w:bottom w:val="single" w:sz="4" w:space="0" w:color="auto"/>
              <w:right w:val="single" w:sz="4" w:space="0" w:color="auto"/>
            </w:tcBorders>
            <w:shd w:val="clear" w:color="auto" w:fill="auto"/>
            <w:vAlign w:val="center"/>
          </w:tcPr>
          <w:p w14:paraId="0094B7F6" w14:textId="2B3216D7" w:rsidR="004057EE" w:rsidRPr="00A460F2" w:rsidRDefault="004057EE" w:rsidP="00750CEA">
            <w:pPr>
              <w:rPr>
                <w:sz w:val="20"/>
                <w:szCs w:val="20"/>
                <w:lang w:val="uk-UA"/>
              </w:rPr>
            </w:pPr>
            <w:r w:rsidRPr="00A460F2">
              <w:rPr>
                <w:color w:val="000000"/>
                <w:sz w:val="20"/>
                <w:szCs w:val="20"/>
                <w:lang w:val="uk-UA"/>
              </w:rPr>
              <w:t>Кількість працівників зі стажем більше 3-х років, осіб.</w:t>
            </w:r>
          </w:p>
        </w:tc>
        <w:tc>
          <w:tcPr>
            <w:tcW w:w="1030" w:type="dxa"/>
            <w:tcBorders>
              <w:top w:val="nil"/>
              <w:left w:val="nil"/>
              <w:bottom w:val="single" w:sz="4" w:space="0" w:color="auto"/>
              <w:right w:val="single" w:sz="4" w:space="0" w:color="auto"/>
            </w:tcBorders>
            <w:shd w:val="clear" w:color="auto" w:fill="auto"/>
            <w:vAlign w:val="center"/>
          </w:tcPr>
          <w:p w14:paraId="646218A7" w14:textId="0839A6EC" w:rsidR="004057EE" w:rsidRPr="004057EE" w:rsidRDefault="004057EE" w:rsidP="004057EE">
            <w:pPr>
              <w:jc w:val="center"/>
              <w:rPr>
                <w:sz w:val="20"/>
                <w:szCs w:val="20"/>
                <w:lang w:val="uk-UA"/>
              </w:rPr>
            </w:pPr>
            <w:r w:rsidRPr="004057EE">
              <w:rPr>
                <w:color w:val="000000"/>
                <w:sz w:val="20"/>
                <w:szCs w:val="20"/>
              </w:rPr>
              <w:t>20</w:t>
            </w:r>
          </w:p>
        </w:tc>
        <w:tc>
          <w:tcPr>
            <w:tcW w:w="1016" w:type="dxa"/>
            <w:tcBorders>
              <w:top w:val="nil"/>
              <w:left w:val="nil"/>
              <w:bottom w:val="single" w:sz="4" w:space="0" w:color="auto"/>
              <w:right w:val="single" w:sz="4" w:space="0" w:color="auto"/>
            </w:tcBorders>
            <w:shd w:val="clear" w:color="auto" w:fill="auto"/>
            <w:vAlign w:val="center"/>
          </w:tcPr>
          <w:p w14:paraId="2258B907" w14:textId="04F4C156" w:rsidR="004057EE" w:rsidRPr="004057EE" w:rsidRDefault="00A706A7" w:rsidP="004057EE">
            <w:pPr>
              <w:jc w:val="center"/>
              <w:rPr>
                <w:sz w:val="20"/>
                <w:szCs w:val="20"/>
                <w:lang w:val="uk-UA"/>
              </w:rPr>
            </w:pPr>
            <w:r>
              <w:rPr>
                <w:color w:val="000000"/>
                <w:sz w:val="20"/>
                <w:szCs w:val="20"/>
              </w:rPr>
              <w:t>19</w:t>
            </w:r>
          </w:p>
        </w:tc>
        <w:tc>
          <w:tcPr>
            <w:tcW w:w="1018" w:type="dxa"/>
            <w:tcBorders>
              <w:top w:val="nil"/>
              <w:left w:val="nil"/>
              <w:bottom w:val="single" w:sz="4" w:space="0" w:color="auto"/>
              <w:right w:val="single" w:sz="4" w:space="0" w:color="auto"/>
            </w:tcBorders>
            <w:shd w:val="clear" w:color="auto" w:fill="auto"/>
            <w:vAlign w:val="center"/>
          </w:tcPr>
          <w:p w14:paraId="40BF183C" w14:textId="6FBEBAB7" w:rsidR="004057EE" w:rsidRPr="004057EE" w:rsidRDefault="004057EE" w:rsidP="004057EE">
            <w:pPr>
              <w:jc w:val="center"/>
              <w:rPr>
                <w:sz w:val="20"/>
                <w:szCs w:val="20"/>
                <w:lang w:val="uk-UA"/>
              </w:rPr>
            </w:pPr>
            <w:r w:rsidRPr="004057EE">
              <w:rPr>
                <w:color w:val="000000"/>
                <w:sz w:val="20"/>
                <w:szCs w:val="20"/>
              </w:rPr>
              <w:t>23</w:t>
            </w:r>
          </w:p>
        </w:tc>
        <w:tc>
          <w:tcPr>
            <w:tcW w:w="1084" w:type="dxa"/>
            <w:tcBorders>
              <w:top w:val="nil"/>
              <w:left w:val="nil"/>
              <w:bottom w:val="single" w:sz="4" w:space="0" w:color="auto"/>
              <w:right w:val="single" w:sz="4" w:space="0" w:color="auto"/>
            </w:tcBorders>
            <w:shd w:val="clear" w:color="auto" w:fill="auto"/>
            <w:vAlign w:val="center"/>
          </w:tcPr>
          <w:p w14:paraId="7E1195B4" w14:textId="4650069A" w:rsidR="004057EE" w:rsidRPr="004057EE" w:rsidRDefault="004057EE" w:rsidP="004057EE">
            <w:pPr>
              <w:jc w:val="center"/>
              <w:rPr>
                <w:sz w:val="20"/>
                <w:szCs w:val="20"/>
                <w:lang w:val="uk-UA"/>
              </w:rPr>
            </w:pPr>
            <w:r w:rsidRPr="004057EE">
              <w:rPr>
                <w:color w:val="000000"/>
                <w:sz w:val="20"/>
                <w:szCs w:val="20"/>
              </w:rPr>
              <w:t>23</w:t>
            </w:r>
          </w:p>
        </w:tc>
        <w:tc>
          <w:tcPr>
            <w:tcW w:w="993" w:type="dxa"/>
            <w:tcBorders>
              <w:top w:val="nil"/>
              <w:left w:val="nil"/>
              <w:bottom w:val="single" w:sz="4" w:space="0" w:color="auto"/>
              <w:right w:val="single" w:sz="4" w:space="0" w:color="auto"/>
            </w:tcBorders>
            <w:shd w:val="clear" w:color="auto" w:fill="auto"/>
            <w:vAlign w:val="center"/>
          </w:tcPr>
          <w:p w14:paraId="03A9076A" w14:textId="121E5A60" w:rsidR="004057EE" w:rsidRPr="004057EE" w:rsidRDefault="004057EE" w:rsidP="004057EE">
            <w:pPr>
              <w:jc w:val="center"/>
              <w:rPr>
                <w:sz w:val="20"/>
                <w:szCs w:val="20"/>
                <w:lang w:val="uk-UA"/>
              </w:rPr>
            </w:pPr>
            <w:r w:rsidRPr="004057EE">
              <w:rPr>
                <w:color w:val="000000"/>
                <w:sz w:val="20"/>
                <w:szCs w:val="20"/>
              </w:rPr>
              <w:t>29</w:t>
            </w:r>
          </w:p>
        </w:tc>
        <w:tc>
          <w:tcPr>
            <w:tcW w:w="1133" w:type="dxa"/>
            <w:tcBorders>
              <w:top w:val="nil"/>
              <w:left w:val="nil"/>
              <w:bottom w:val="single" w:sz="4" w:space="0" w:color="auto"/>
              <w:right w:val="single" w:sz="4" w:space="0" w:color="auto"/>
            </w:tcBorders>
            <w:shd w:val="clear" w:color="auto" w:fill="auto"/>
            <w:vAlign w:val="center"/>
          </w:tcPr>
          <w:p w14:paraId="068E2C14" w14:textId="42C9675E" w:rsidR="004057EE" w:rsidRPr="004057EE" w:rsidRDefault="004057EE" w:rsidP="004057EE">
            <w:pPr>
              <w:jc w:val="center"/>
              <w:rPr>
                <w:sz w:val="20"/>
                <w:szCs w:val="20"/>
                <w:lang w:val="uk-UA"/>
              </w:rPr>
            </w:pPr>
            <w:r w:rsidRPr="004057EE">
              <w:rPr>
                <w:color w:val="000000"/>
                <w:sz w:val="20"/>
                <w:szCs w:val="20"/>
              </w:rPr>
              <w:t>29</w:t>
            </w:r>
          </w:p>
        </w:tc>
        <w:tc>
          <w:tcPr>
            <w:tcW w:w="1030" w:type="dxa"/>
            <w:tcBorders>
              <w:top w:val="nil"/>
              <w:left w:val="nil"/>
              <w:bottom w:val="single" w:sz="4" w:space="0" w:color="auto"/>
              <w:right w:val="single" w:sz="4" w:space="0" w:color="auto"/>
            </w:tcBorders>
            <w:shd w:val="clear" w:color="auto" w:fill="auto"/>
            <w:vAlign w:val="center"/>
          </w:tcPr>
          <w:p w14:paraId="173DA215" w14:textId="6AEACCE0" w:rsidR="004057EE" w:rsidRPr="004057EE" w:rsidRDefault="004057EE" w:rsidP="004057EE">
            <w:pPr>
              <w:jc w:val="center"/>
              <w:rPr>
                <w:sz w:val="20"/>
                <w:szCs w:val="20"/>
                <w:lang w:val="uk-UA"/>
              </w:rPr>
            </w:pPr>
            <w:r w:rsidRPr="004057EE">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tcPr>
          <w:p w14:paraId="327FB68D" w14:textId="6372D98C" w:rsidR="004057EE" w:rsidRPr="004057EE" w:rsidRDefault="004057EE" w:rsidP="004057EE">
            <w:pPr>
              <w:jc w:val="center"/>
              <w:rPr>
                <w:sz w:val="20"/>
                <w:szCs w:val="20"/>
                <w:lang w:val="uk-UA"/>
              </w:rPr>
            </w:pPr>
            <w:r w:rsidRPr="004057EE">
              <w:rPr>
                <w:color w:val="000000"/>
                <w:sz w:val="20"/>
                <w:szCs w:val="20"/>
              </w:rPr>
              <w:t>23</w:t>
            </w:r>
          </w:p>
        </w:tc>
        <w:tc>
          <w:tcPr>
            <w:tcW w:w="1005" w:type="dxa"/>
            <w:tcBorders>
              <w:top w:val="nil"/>
              <w:left w:val="nil"/>
              <w:bottom w:val="single" w:sz="4" w:space="0" w:color="auto"/>
              <w:right w:val="single" w:sz="4" w:space="0" w:color="auto"/>
            </w:tcBorders>
            <w:shd w:val="clear" w:color="auto" w:fill="auto"/>
            <w:vAlign w:val="center"/>
          </w:tcPr>
          <w:p w14:paraId="688B1E87" w14:textId="427627C2" w:rsidR="004057EE" w:rsidRPr="004057EE" w:rsidRDefault="004057EE" w:rsidP="004057EE">
            <w:pPr>
              <w:jc w:val="center"/>
              <w:rPr>
                <w:sz w:val="20"/>
                <w:szCs w:val="20"/>
                <w:lang w:val="uk-UA"/>
              </w:rPr>
            </w:pPr>
            <w:r w:rsidRPr="004057EE">
              <w:rPr>
                <w:color w:val="000000"/>
                <w:sz w:val="20"/>
                <w:szCs w:val="20"/>
              </w:rPr>
              <w:t>19</w:t>
            </w:r>
          </w:p>
        </w:tc>
        <w:tc>
          <w:tcPr>
            <w:tcW w:w="1060" w:type="dxa"/>
            <w:tcBorders>
              <w:top w:val="nil"/>
              <w:left w:val="nil"/>
              <w:bottom w:val="single" w:sz="4" w:space="0" w:color="auto"/>
              <w:right w:val="single" w:sz="4" w:space="0" w:color="auto"/>
            </w:tcBorders>
            <w:shd w:val="clear" w:color="auto" w:fill="auto"/>
            <w:noWrap/>
            <w:vAlign w:val="center"/>
          </w:tcPr>
          <w:p w14:paraId="3C1F230B" w14:textId="37161723" w:rsidR="004057EE" w:rsidRPr="004057EE" w:rsidRDefault="004057EE" w:rsidP="004057EE">
            <w:pPr>
              <w:jc w:val="center"/>
              <w:rPr>
                <w:sz w:val="20"/>
                <w:szCs w:val="20"/>
                <w:lang w:val="uk-UA"/>
              </w:rPr>
            </w:pPr>
            <w:r w:rsidRPr="004057EE">
              <w:rPr>
                <w:color w:val="000000"/>
                <w:sz w:val="20"/>
                <w:szCs w:val="20"/>
              </w:rPr>
              <w:t>17</w:t>
            </w:r>
          </w:p>
        </w:tc>
      </w:tr>
      <w:tr w:rsidR="004057EE" w:rsidRPr="00D02987" w14:paraId="19C70072"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4CF83B1C" w14:textId="1C3525B7" w:rsidR="004057EE" w:rsidRPr="00A460F2" w:rsidRDefault="004057EE" w:rsidP="00750CEA">
            <w:pPr>
              <w:rPr>
                <w:sz w:val="20"/>
                <w:szCs w:val="20"/>
                <w:lang w:val="uk-UA"/>
              </w:rPr>
            </w:pPr>
            <w:r w:rsidRPr="00A460F2">
              <w:rPr>
                <w:color w:val="000000"/>
                <w:sz w:val="20"/>
                <w:szCs w:val="20"/>
                <w:lang w:val="uk-UA"/>
              </w:rPr>
              <w:t xml:space="preserve">Поточні зобов’язання,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A0089C5" w14:textId="5A106F51" w:rsidR="004057EE" w:rsidRPr="004057EE" w:rsidRDefault="004057EE" w:rsidP="004057EE">
            <w:pPr>
              <w:jc w:val="center"/>
              <w:rPr>
                <w:sz w:val="20"/>
                <w:szCs w:val="20"/>
                <w:lang w:val="uk-UA"/>
              </w:rPr>
            </w:pPr>
            <w:r w:rsidRPr="004057EE">
              <w:rPr>
                <w:color w:val="000000"/>
                <w:sz w:val="20"/>
                <w:szCs w:val="20"/>
              </w:rPr>
              <w:t>1495,91</w:t>
            </w:r>
          </w:p>
        </w:tc>
        <w:tc>
          <w:tcPr>
            <w:tcW w:w="1016" w:type="dxa"/>
            <w:tcBorders>
              <w:top w:val="nil"/>
              <w:left w:val="nil"/>
              <w:bottom w:val="single" w:sz="4" w:space="0" w:color="auto"/>
              <w:right w:val="single" w:sz="4" w:space="0" w:color="auto"/>
            </w:tcBorders>
            <w:shd w:val="clear" w:color="auto" w:fill="auto"/>
            <w:vAlign w:val="center"/>
            <w:hideMark/>
          </w:tcPr>
          <w:p w14:paraId="31B23A49" w14:textId="521777EF" w:rsidR="004057EE" w:rsidRPr="004057EE" w:rsidRDefault="004057EE" w:rsidP="004057EE">
            <w:pPr>
              <w:jc w:val="center"/>
              <w:rPr>
                <w:sz w:val="20"/>
                <w:szCs w:val="20"/>
                <w:lang w:val="uk-UA"/>
              </w:rPr>
            </w:pPr>
            <w:r w:rsidRPr="004057EE">
              <w:rPr>
                <w:color w:val="000000"/>
                <w:sz w:val="20"/>
                <w:szCs w:val="20"/>
              </w:rPr>
              <w:t>1526,76</w:t>
            </w:r>
          </w:p>
        </w:tc>
        <w:tc>
          <w:tcPr>
            <w:tcW w:w="1018" w:type="dxa"/>
            <w:tcBorders>
              <w:top w:val="nil"/>
              <w:left w:val="nil"/>
              <w:bottom w:val="single" w:sz="4" w:space="0" w:color="auto"/>
              <w:right w:val="single" w:sz="4" w:space="0" w:color="auto"/>
            </w:tcBorders>
            <w:shd w:val="clear" w:color="auto" w:fill="auto"/>
            <w:vAlign w:val="center"/>
            <w:hideMark/>
          </w:tcPr>
          <w:p w14:paraId="1D72D5B1" w14:textId="48D57436" w:rsidR="004057EE" w:rsidRPr="004057EE" w:rsidRDefault="004057EE" w:rsidP="004057EE">
            <w:pPr>
              <w:jc w:val="center"/>
              <w:rPr>
                <w:sz w:val="20"/>
                <w:szCs w:val="20"/>
                <w:lang w:val="uk-UA"/>
              </w:rPr>
            </w:pPr>
            <w:r w:rsidRPr="004057EE">
              <w:rPr>
                <w:color w:val="000000"/>
                <w:sz w:val="20"/>
                <w:szCs w:val="20"/>
              </w:rPr>
              <w:t>15192,21</w:t>
            </w:r>
          </w:p>
        </w:tc>
        <w:tc>
          <w:tcPr>
            <w:tcW w:w="1084" w:type="dxa"/>
            <w:tcBorders>
              <w:top w:val="nil"/>
              <w:left w:val="nil"/>
              <w:bottom w:val="single" w:sz="4" w:space="0" w:color="auto"/>
              <w:right w:val="single" w:sz="4" w:space="0" w:color="auto"/>
            </w:tcBorders>
            <w:shd w:val="clear" w:color="auto" w:fill="auto"/>
            <w:vAlign w:val="center"/>
            <w:hideMark/>
          </w:tcPr>
          <w:p w14:paraId="597CB29A" w14:textId="5D51F6FB" w:rsidR="004057EE" w:rsidRPr="004057EE" w:rsidRDefault="004057EE" w:rsidP="004057EE">
            <w:pPr>
              <w:jc w:val="center"/>
              <w:rPr>
                <w:sz w:val="20"/>
                <w:szCs w:val="20"/>
                <w:lang w:val="uk-UA"/>
              </w:rPr>
            </w:pPr>
            <w:r w:rsidRPr="004057EE">
              <w:rPr>
                <w:color w:val="000000"/>
                <w:sz w:val="20"/>
                <w:szCs w:val="20"/>
              </w:rPr>
              <w:t>15297,22</w:t>
            </w:r>
          </w:p>
        </w:tc>
        <w:tc>
          <w:tcPr>
            <w:tcW w:w="993" w:type="dxa"/>
            <w:tcBorders>
              <w:top w:val="nil"/>
              <w:left w:val="nil"/>
              <w:bottom w:val="single" w:sz="4" w:space="0" w:color="auto"/>
              <w:right w:val="single" w:sz="4" w:space="0" w:color="auto"/>
            </w:tcBorders>
            <w:shd w:val="clear" w:color="auto" w:fill="auto"/>
            <w:vAlign w:val="center"/>
            <w:hideMark/>
          </w:tcPr>
          <w:p w14:paraId="1FDCACD7" w14:textId="4C80B34A" w:rsidR="004057EE" w:rsidRPr="004057EE" w:rsidRDefault="004057EE" w:rsidP="004057EE">
            <w:pPr>
              <w:jc w:val="center"/>
              <w:rPr>
                <w:sz w:val="20"/>
                <w:szCs w:val="20"/>
                <w:lang w:val="uk-UA"/>
              </w:rPr>
            </w:pPr>
            <w:r w:rsidRPr="004057EE">
              <w:rPr>
                <w:color w:val="000000"/>
                <w:sz w:val="20"/>
                <w:szCs w:val="20"/>
              </w:rPr>
              <w:t>17466,45</w:t>
            </w:r>
          </w:p>
        </w:tc>
        <w:tc>
          <w:tcPr>
            <w:tcW w:w="1133" w:type="dxa"/>
            <w:tcBorders>
              <w:top w:val="nil"/>
              <w:left w:val="nil"/>
              <w:bottom w:val="single" w:sz="4" w:space="0" w:color="auto"/>
              <w:right w:val="single" w:sz="4" w:space="0" w:color="auto"/>
            </w:tcBorders>
            <w:shd w:val="clear" w:color="auto" w:fill="auto"/>
            <w:vAlign w:val="center"/>
            <w:hideMark/>
          </w:tcPr>
          <w:p w14:paraId="6FDF8759" w14:textId="24CD8D70" w:rsidR="004057EE" w:rsidRPr="004057EE" w:rsidRDefault="004057EE" w:rsidP="004057EE">
            <w:pPr>
              <w:jc w:val="center"/>
              <w:rPr>
                <w:sz w:val="20"/>
                <w:szCs w:val="20"/>
                <w:lang w:val="uk-UA"/>
              </w:rPr>
            </w:pPr>
            <w:r w:rsidRPr="004057EE">
              <w:rPr>
                <w:color w:val="000000"/>
                <w:sz w:val="20"/>
                <w:szCs w:val="20"/>
              </w:rPr>
              <w:t>17826,58</w:t>
            </w:r>
          </w:p>
        </w:tc>
        <w:tc>
          <w:tcPr>
            <w:tcW w:w="1030" w:type="dxa"/>
            <w:tcBorders>
              <w:top w:val="nil"/>
              <w:left w:val="nil"/>
              <w:bottom w:val="single" w:sz="4" w:space="0" w:color="auto"/>
              <w:right w:val="single" w:sz="4" w:space="0" w:color="auto"/>
            </w:tcBorders>
            <w:shd w:val="clear" w:color="auto" w:fill="auto"/>
            <w:vAlign w:val="center"/>
            <w:hideMark/>
          </w:tcPr>
          <w:p w14:paraId="6D5859F7" w14:textId="329EDC0A" w:rsidR="004057EE" w:rsidRPr="004057EE" w:rsidRDefault="004057EE" w:rsidP="004057EE">
            <w:pPr>
              <w:jc w:val="center"/>
              <w:rPr>
                <w:sz w:val="20"/>
                <w:szCs w:val="20"/>
                <w:lang w:val="uk-UA"/>
              </w:rPr>
            </w:pPr>
            <w:r w:rsidRPr="004057EE">
              <w:rPr>
                <w:color w:val="000000"/>
                <w:sz w:val="20"/>
                <w:szCs w:val="20"/>
              </w:rPr>
              <w:t>10010,52</w:t>
            </w:r>
          </w:p>
        </w:tc>
        <w:tc>
          <w:tcPr>
            <w:tcW w:w="1016" w:type="dxa"/>
            <w:tcBorders>
              <w:top w:val="nil"/>
              <w:left w:val="nil"/>
              <w:bottom w:val="single" w:sz="4" w:space="0" w:color="auto"/>
              <w:right w:val="single" w:sz="4" w:space="0" w:color="auto"/>
            </w:tcBorders>
            <w:shd w:val="clear" w:color="auto" w:fill="auto"/>
            <w:vAlign w:val="center"/>
            <w:hideMark/>
          </w:tcPr>
          <w:p w14:paraId="718043A7" w14:textId="39C95A9D" w:rsidR="004057EE" w:rsidRPr="004057EE" w:rsidRDefault="004057EE" w:rsidP="004057EE">
            <w:pPr>
              <w:jc w:val="center"/>
              <w:rPr>
                <w:sz w:val="20"/>
                <w:szCs w:val="20"/>
                <w:lang w:val="uk-UA"/>
              </w:rPr>
            </w:pPr>
            <w:r w:rsidRPr="004057EE">
              <w:rPr>
                <w:color w:val="000000"/>
                <w:sz w:val="20"/>
                <w:szCs w:val="20"/>
              </w:rPr>
              <w:t>9960,83</w:t>
            </w:r>
          </w:p>
        </w:tc>
        <w:tc>
          <w:tcPr>
            <w:tcW w:w="1005" w:type="dxa"/>
            <w:tcBorders>
              <w:top w:val="nil"/>
              <w:left w:val="nil"/>
              <w:bottom w:val="single" w:sz="4" w:space="0" w:color="auto"/>
              <w:right w:val="single" w:sz="4" w:space="0" w:color="auto"/>
            </w:tcBorders>
            <w:shd w:val="clear" w:color="auto" w:fill="auto"/>
            <w:vAlign w:val="center"/>
            <w:hideMark/>
          </w:tcPr>
          <w:p w14:paraId="60B03F4C" w14:textId="0B9EDC7F" w:rsidR="004057EE" w:rsidRPr="004057EE" w:rsidRDefault="004057EE" w:rsidP="004057EE">
            <w:pPr>
              <w:jc w:val="center"/>
              <w:rPr>
                <w:sz w:val="20"/>
                <w:szCs w:val="20"/>
                <w:lang w:val="uk-UA"/>
              </w:rPr>
            </w:pPr>
            <w:r w:rsidRPr="004057EE">
              <w:rPr>
                <w:color w:val="000000"/>
                <w:sz w:val="20"/>
                <w:szCs w:val="20"/>
              </w:rPr>
              <w:t>22048,32</w:t>
            </w:r>
          </w:p>
        </w:tc>
        <w:tc>
          <w:tcPr>
            <w:tcW w:w="1060" w:type="dxa"/>
            <w:tcBorders>
              <w:top w:val="nil"/>
              <w:left w:val="nil"/>
              <w:bottom w:val="single" w:sz="4" w:space="0" w:color="auto"/>
              <w:right w:val="single" w:sz="4" w:space="0" w:color="auto"/>
            </w:tcBorders>
            <w:shd w:val="clear" w:color="auto" w:fill="auto"/>
            <w:noWrap/>
            <w:vAlign w:val="center"/>
            <w:hideMark/>
          </w:tcPr>
          <w:p w14:paraId="64793A86" w14:textId="38F873AC" w:rsidR="004057EE" w:rsidRPr="004057EE" w:rsidRDefault="004057EE" w:rsidP="004057EE">
            <w:pPr>
              <w:jc w:val="center"/>
              <w:rPr>
                <w:sz w:val="20"/>
                <w:szCs w:val="20"/>
                <w:lang w:val="uk-UA"/>
              </w:rPr>
            </w:pPr>
            <w:r w:rsidRPr="004057EE">
              <w:rPr>
                <w:color w:val="000000"/>
                <w:sz w:val="20"/>
                <w:szCs w:val="20"/>
              </w:rPr>
              <w:t>21883,11</w:t>
            </w:r>
          </w:p>
        </w:tc>
      </w:tr>
      <w:tr w:rsidR="004057EE" w:rsidRPr="00D02987" w14:paraId="463440A1"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0268E01F" w14:textId="6C2A4480" w:rsidR="004057EE" w:rsidRPr="00A460F2" w:rsidRDefault="004057EE" w:rsidP="00750CEA">
            <w:pPr>
              <w:rPr>
                <w:sz w:val="20"/>
                <w:szCs w:val="20"/>
                <w:lang w:val="uk-UA"/>
              </w:rPr>
            </w:pPr>
            <w:r w:rsidRPr="00A460F2">
              <w:rPr>
                <w:color w:val="000000"/>
                <w:sz w:val="20"/>
                <w:szCs w:val="20"/>
                <w:lang w:val="uk-UA"/>
              </w:rPr>
              <w:t xml:space="preserve">Оборотні кошти підприємства,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0C6ABC6A" w14:textId="26F202D0" w:rsidR="004057EE" w:rsidRPr="004057EE" w:rsidRDefault="004057EE" w:rsidP="004057EE">
            <w:pPr>
              <w:jc w:val="center"/>
              <w:rPr>
                <w:sz w:val="20"/>
                <w:szCs w:val="20"/>
                <w:lang w:val="uk-UA"/>
              </w:rPr>
            </w:pPr>
            <w:r w:rsidRPr="004057EE">
              <w:rPr>
                <w:color w:val="000000"/>
                <w:sz w:val="20"/>
                <w:szCs w:val="20"/>
              </w:rPr>
              <w:t>35842,64</w:t>
            </w:r>
          </w:p>
        </w:tc>
        <w:tc>
          <w:tcPr>
            <w:tcW w:w="1016" w:type="dxa"/>
            <w:tcBorders>
              <w:top w:val="nil"/>
              <w:left w:val="nil"/>
              <w:bottom w:val="single" w:sz="4" w:space="0" w:color="auto"/>
              <w:right w:val="single" w:sz="4" w:space="0" w:color="auto"/>
            </w:tcBorders>
            <w:shd w:val="clear" w:color="auto" w:fill="auto"/>
            <w:vAlign w:val="center"/>
            <w:hideMark/>
          </w:tcPr>
          <w:p w14:paraId="75CAD5FF" w14:textId="3C05D5C0" w:rsidR="004057EE" w:rsidRPr="004057EE" w:rsidRDefault="004057EE" w:rsidP="004057EE">
            <w:pPr>
              <w:jc w:val="center"/>
              <w:rPr>
                <w:sz w:val="20"/>
                <w:szCs w:val="20"/>
                <w:lang w:val="uk-UA"/>
              </w:rPr>
            </w:pPr>
            <w:r w:rsidRPr="004057EE">
              <w:rPr>
                <w:color w:val="000000"/>
                <w:sz w:val="20"/>
                <w:szCs w:val="20"/>
              </w:rPr>
              <w:t>37049,89</w:t>
            </w:r>
          </w:p>
        </w:tc>
        <w:tc>
          <w:tcPr>
            <w:tcW w:w="1018" w:type="dxa"/>
            <w:tcBorders>
              <w:top w:val="nil"/>
              <w:left w:val="nil"/>
              <w:bottom w:val="single" w:sz="4" w:space="0" w:color="auto"/>
              <w:right w:val="single" w:sz="4" w:space="0" w:color="auto"/>
            </w:tcBorders>
            <w:shd w:val="clear" w:color="auto" w:fill="auto"/>
            <w:vAlign w:val="center"/>
            <w:hideMark/>
          </w:tcPr>
          <w:p w14:paraId="01807DE9" w14:textId="021022C1" w:rsidR="004057EE" w:rsidRPr="004057EE" w:rsidRDefault="004057EE" w:rsidP="004057EE">
            <w:pPr>
              <w:jc w:val="center"/>
              <w:rPr>
                <w:sz w:val="20"/>
                <w:szCs w:val="20"/>
                <w:lang w:val="uk-UA"/>
              </w:rPr>
            </w:pPr>
            <w:r w:rsidRPr="004057EE">
              <w:rPr>
                <w:color w:val="000000"/>
                <w:sz w:val="20"/>
                <w:szCs w:val="20"/>
              </w:rPr>
              <w:t>35000,58</w:t>
            </w:r>
          </w:p>
        </w:tc>
        <w:tc>
          <w:tcPr>
            <w:tcW w:w="1084" w:type="dxa"/>
            <w:tcBorders>
              <w:top w:val="nil"/>
              <w:left w:val="nil"/>
              <w:bottom w:val="single" w:sz="4" w:space="0" w:color="auto"/>
              <w:right w:val="single" w:sz="4" w:space="0" w:color="auto"/>
            </w:tcBorders>
            <w:shd w:val="clear" w:color="auto" w:fill="auto"/>
            <w:vAlign w:val="center"/>
            <w:hideMark/>
          </w:tcPr>
          <w:p w14:paraId="396AF596" w14:textId="0BF46F4B" w:rsidR="004057EE" w:rsidRPr="004057EE" w:rsidRDefault="004057EE" w:rsidP="004057EE">
            <w:pPr>
              <w:jc w:val="center"/>
              <w:rPr>
                <w:sz w:val="20"/>
                <w:szCs w:val="20"/>
                <w:lang w:val="uk-UA"/>
              </w:rPr>
            </w:pPr>
            <w:r w:rsidRPr="004057EE">
              <w:rPr>
                <w:color w:val="000000"/>
                <w:sz w:val="20"/>
                <w:szCs w:val="20"/>
              </w:rPr>
              <w:t>35227,32</w:t>
            </w:r>
          </w:p>
        </w:tc>
        <w:tc>
          <w:tcPr>
            <w:tcW w:w="993" w:type="dxa"/>
            <w:tcBorders>
              <w:top w:val="nil"/>
              <w:left w:val="nil"/>
              <w:bottom w:val="single" w:sz="4" w:space="0" w:color="auto"/>
              <w:right w:val="single" w:sz="4" w:space="0" w:color="auto"/>
            </w:tcBorders>
            <w:shd w:val="clear" w:color="auto" w:fill="auto"/>
            <w:vAlign w:val="center"/>
            <w:hideMark/>
          </w:tcPr>
          <w:p w14:paraId="575C6032" w14:textId="2A89BFAF" w:rsidR="004057EE" w:rsidRPr="004057EE" w:rsidRDefault="004057EE" w:rsidP="004057EE">
            <w:pPr>
              <w:jc w:val="center"/>
              <w:rPr>
                <w:sz w:val="20"/>
                <w:szCs w:val="20"/>
                <w:lang w:val="uk-UA"/>
              </w:rPr>
            </w:pPr>
            <w:r w:rsidRPr="004057EE">
              <w:rPr>
                <w:color w:val="000000"/>
                <w:sz w:val="20"/>
                <w:szCs w:val="20"/>
              </w:rPr>
              <w:t>25214,00</w:t>
            </w:r>
          </w:p>
        </w:tc>
        <w:tc>
          <w:tcPr>
            <w:tcW w:w="1133" w:type="dxa"/>
            <w:tcBorders>
              <w:top w:val="nil"/>
              <w:left w:val="nil"/>
              <w:bottom w:val="single" w:sz="4" w:space="0" w:color="auto"/>
              <w:right w:val="single" w:sz="4" w:space="0" w:color="auto"/>
            </w:tcBorders>
            <w:shd w:val="clear" w:color="auto" w:fill="auto"/>
            <w:vAlign w:val="center"/>
            <w:hideMark/>
          </w:tcPr>
          <w:p w14:paraId="0DE34844" w14:textId="597969A9" w:rsidR="004057EE" w:rsidRPr="004057EE" w:rsidRDefault="004057EE" w:rsidP="004057EE">
            <w:pPr>
              <w:jc w:val="center"/>
              <w:rPr>
                <w:sz w:val="20"/>
                <w:szCs w:val="20"/>
                <w:lang w:val="uk-UA"/>
              </w:rPr>
            </w:pPr>
            <w:r w:rsidRPr="004057EE">
              <w:rPr>
                <w:color w:val="000000"/>
                <w:sz w:val="20"/>
                <w:szCs w:val="20"/>
              </w:rPr>
              <w:t>26063,26</w:t>
            </w:r>
          </w:p>
        </w:tc>
        <w:tc>
          <w:tcPr>
            <w:tcW w:w="1030" w:type="dxa"/>
            <w:tcBorders>
              <w:top w:val="nil"/>
              <w:left w:val="nil"/>
              <w:bottom w:val="single" w:sz="4" w:space="0" w:color="auto"/>
              <w:right w:val="single" w:sz="4" w:space="0" w:color="auto"/>
            </w:tcBorders>
            <w:shd w:val="clear" w:color="auto" w:fill="auto"/>
            <w:vAlign w:val="center"/>
            <w:hideMark/>
          </w:tcPr>
          <w:p w14:paraId="635813F8" w14:textId="5CE50025" w:rsidR="004057EE" w:rsidRPr="004057EE" w:rsidRDefault="004057EE" w:rsidP="004057EE">
            <w:pPr>
              <w:jc w:val="center"/>
              <w:rPr>
                <w:sz w:val="20"/>
                <w:szCs w:val="20"/>
                <w:lang w:val="uk-UA"/>
              </w:rPr>
            </w:pPr>
            <w:r w:rsidRPr="004057EE">
              <w:rPr>
                <w:color w:val="000000"/>
                <w:sz w:val="20"/>
                <w:szCs w:val="20"/>
              </w:rPr>
              <w:t>24587,00</w:t>
            </w:r>
          </w:p>
        </w:tc>
        <w:tc>
          <w:tcPr>
            <w:tcW w:w="1016" w:type="dxa"/>
            <w:tcBorders>
              <w:top w:val="nil"/>
              <w:left w:val="nil"/>
              <w:bottom w:val="single" w:sz="4" w:space="0" w:color="auto"/>
              <w:right w:val="single" w:sz="4" w:space="0" w:color="auto"/>
            </w:tcBorders>
            <w:shd w:val="clear" w:color="auto" w:fill="auto"/>
            <w:vAlign w:val="center"/>
            <w:hideMark/>
          </w:tcPr>
          <w:p w14:paraId="450304EF" w14:textId="3131978C" w:rsidR="004057EE" w:rsidRPr="004057EE" w:rsidRDefault="004057EE" w:rsidP="004057EE">
            <w:pPr>
              <w:jc w:val="center"/>
              <w:rPr>
                <w:sz w:val="20"/>
                <w:szCs w:val="20"/>
                <w:lang w:val="uk-UA"/>
              </w:rPr>
            </w:pPr>
            <w:r w:rsidRPr="004057EE">
              <w:rPr>
                <w:color w:val="000000"/>
                <w:sz w:val="20"/>
                <w:szCs w:val="20"/>
              </w:rPr>
              <w:t>24299,27</w:t>
            </w:r>
          </w:p>
        </w:tc>
        <w:tc>
          <w:tcPr>
            <w:tcW w:w="1005" w:type="dxa"/>
            <w:tcBorders>
              <w:top w:val="nil"/>
              <w:left w:val="nil"/>
              <w:bottom w:val="single" w:sz="4" w:space="0" w:color="auto"/>
              <w:right w:val="single" w:sz="4" w:space="0" w:color="auto"/>
            </w:tcBorders>
            <w:shd w:val="clear" w:color="auto" w:fill="auto"/>
            <w:vAlign w:val="center"/>
            <w:hideMark/>
          </w:tcPr>
          <w:p w14:paraId="1FE1179F" w14:textId="5FC7898B" w:rsidR="004057EE" w:rsidRPr="004057EE" w:rsidRDefault="004057EE" w:rsidP="004057EE">
            <w:pPr>
              <w:jc w:val="center"/>
              <w:rPr>
                <w:sz w:val="20"/>
                <w:szCs w:val="20"/>
                <w:lang w:val="uk-UA"/>
              </w:rPr>
            </w:pPr>
            <w:r w:rsidRPr="004057EE">
              <w:rPr>
                <w:color w:val="000000"/>
                <w:sz w:val="20"/>
                <w:szCs w:val="20"/>
              </w:rPr>
              <w:t>32154,00</w:t>
            </w:r>
          </w:p>
        </w:tc>
        <w:tc>
          <w:tcPr>
            <w:tcW w:w="1060" w:type="dxa"/>
            <w:tcBorders>
              <w:top w:val="nil"/>
              <w:left w:val="nil"/>
              <w:bottom w:val="single" w:sz="4" w:space="0" w:color="auto"/>
              <w:right w:val="single" w:sz="4" w:space="0" w:color="auto"/>
            </w:tcBorders>
            <w:shd w:val="clear" w:color="auto" w:fill="auto"/>
            <w:noWrap/>
            <w:vAlign w:val="center"/>
            <w:hideMark/>
          </w:tcPr>
          <w:p w14:paraId="1953FD97" w14:textId="35A5461E" w:rsidR="004057EE" w:rsidRPr="004057EE" w:rsidRDefault="004057EE" w:rsidP="004057EE">
            <w:pPr>
              <w:jc w:val="center"/>
              <w:rPr>
                <w:sz w:val="20"/>
                <w:szCs w:val="20"/>
                <w:lang w:val="uk-UA"/>
              </w:rPr>
            </w:pPr>
            <w:r w:rsidRPr="004057EE">
              <w:rPr>
                <w:color w:val="000000"/>
                <w:sz w:val="20"/>
                <w:szCs w:val="20"/>
              </w:rPr>
              <w:t>32509,29</w:t>
            </w:r>
          </w:p>
        </w:tc>
      </w:tr>
      <w:tr w:rsidR="004057EE" w:rsidRPr="00D02987" w14:paraId="2799C570"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5DA031DC" w14:textId="15A35818" w:rsidR="004057EE" w:rsidRPr="00A460F2" w:rsidRDefault="004057EE" w:rsidP="00750CEA">
            <w:pPr>
              <w:rPr>
                <w:sz w:val="20"/>
                <w:szCs w:val="20"/>
                <w:lang w:val="uk-UA"/>
              </w:rPr>
            </w:pPr>
            <w:r w:rsidRPr="00A460F2">
              <w:rPr>
                <w:color w:val="000000"/>
                <w:sz w:val="20"/>
                <w:szCs w:val="20"/>
                <w:lang w:val="uk-UA"/>
              </w:rPr>
              <w:t xml:space="preserve">Поточні активи,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5A5A8CD" w14:textId="5CF300A1" w:rsidR="004057EE" w:rsidRPr="004057EE" w:rsidRDefault="004057EE" w:rsidP="004057EE">
            <w:pPr>
              <w:jc w:val="center"/>
              <w:rPr>
                <w:sz w:val="20"/>
                <w:szCs w:val="20"/>
                <w:lang w:val="uk-UA"/>
              </w:rPr>
            </w:pPr>
            <w:r w:rsidRPr="004057EE">
              <w:rPr>
                <w:color w:val="000000"/>
                <w:sz w:val="20"/>
                <w:szCs w:val="20"/>
              </w:rPr>
              <w:t>32016,24</w:t>
            </w:r>
          </w:p>
        </w:tc>
        <w:tc>
          <w:tcPr>
            <w:tcW w:w="1016" w:type="dxa"/>
            <w:tcBorders>
              <w:top w:val="nil"/>
              <w:left w:val="nil"/>
              <w:bottom w:val="single" w:sz="4" w:space="0" w:color="auto"/>
              <w:right w:val="single" w:sz="4" w:space="0" w:color="auto"/>
            </w:tcBorders>
            <w:shd w:val="clear" w:color="auto" w:fill="auto"/>
            <w:vAlign w:val="center"/>
            <w:hideMark/>
          </w:tcPr>
          <w:p w14:paraId="1F499F2F" w14:textId="58FE9CB3" w:rsidR="004057EE" w:rsidRPr="004057EE" w:rsidRDefault="004057EE" w:rsidP="004057EE">
            <w:pPr>
              <w:jc w:val="center"/>
              <w:rPr>
                <w:sz w:val="20"/>
                <w:szCs w:val="20"/>
                <w:lang w:val="uk-UA"/>
              </w:rPr>
            </w:pPr>
            <w:r w:rsidRPr="004057EE">
              <w:rPr>
                <w:color w:val="000000"/>
                <w:sz w:val="20"/>
                <w:szCs w:val="20"/>
              </w:rPr>
              <w:t>32872,82</w:t>
            </w:r>
          </w:p>
        </w:tc>
        <w:tc>
          <w:tcPr>
            <w:tcW w:w="1018" w:type="dxa"/>
            <w:tcBorders>
              <w:top w:val="nil"/>
              <w:left w:val="nil"/>
              <w:bottom w:val="single" w:sz="4" w:space="0" w:color="auto"/>
              <w:right w:val="single" w:sz="4" w:space="0" w:color="auto"/>
            </w:tcBorders>
            <w:shd w:val="clear" w:color="auto" w:fill="auto"/>
            <w:vAlign w:val="center"/>
            <w:hideMark/>
          </w:tcPr>
          <w:p w14:paraId="666C9853" w14:textId="1C13ED37" w:rsidR="004057EE" w:rsidRPr="004057EE" w:rsidRDefault="004057EE" w:rsidP="004057EE">
            <w:pPr>
              <w:jc w:val="center"/>
              <w:rPr>
                <w:sz w:val="20"/>
                <w:szCs w:val="20"/>
                <w:lang w:val="uk-UA"/>
              </w:rPr>
            </w:pPr>
            <w:r w:rsidRPr="004057EE">
              <w:rPr>
                <w:color w:val="000000"/>
                <w:sz w:val="20"/>
                <w:szCs w:val="20"/>
              </w:rPr>
              <w:t>22899,38</w:t>
            </w:r>
          </w:p>
        </w:tc>
        <w:tc>
          <w:tcPr>
            <w:tcW w:w="1084" w:type="dxa"/>
            <w:tcBorders>
              <w:top w:val="nil"/>
              <w:left w:val="nil"/>
              <w:bottom w:val="single" w:sz="4" w:space="0" w:color="auto"/>
              <w:right w:val="single" w:sz="4" w:space="0" w:color="auto"/>
            </w:tcBorders>
            <w:shd w:val="clear" w:color="auto" w:fill="auto"/>
            <w:vAlign w:val="center"/>
            <w:hideMark/>
          </w:tcPr>
          <w:p w14:paraId="6F1CA894" w14:textId="24EC9BD9" w:rsidR="004057EE" w:rsidRPr="004057EE" w:rsidRDefault="004057EE" w:rsidP="004057EE">
            <w:pPr>
              <w:jc w:val="center"/>
              <w:rPr>
                <w:sz w:val="20"/>
                <w:szCs w:val="20"/>
                <w:lang w:val="uk-UA"/>
              </w:rPr>
            </w:pPr>
            <w:r w:rsidRPr="004057EE">
              <w:rPr>
                <w:color w:val="000000"/>
                <w:sz w:val="20"/>
                <w:szCs w:val="20"/>
              </w:rPr>
              <w:t>22757,11</w:t>
            </w:r>
          </w:p>
        </w:tc>
        <w:tc>
          <w:tcPr>
            <w:tcW w:w="993" w:type="dxa"/>
            <w:tcBorders>
              <w:top w:val="nil"/>
              <w:left w:val="nil"/>
              <w:bottom w:val="single" w:sz="4" w:space="0" w:color="auto"/>
              <w:right w:val="single" w:sz="4" w:space="0" w:color="auto"/>
            </w:tcBorders>
            <w:shd w:val="clear" w:color="auto" w:fill="auto"/>
            <w:vAlign w:val="center"/>
            <w:hideMark/>
          </w:tcPr>
          <w:p w14:paraId="397C1C58" w14:textId="02CE2A95" w:rsidR="004057EE" w:rsidRPr="004057EE" w:rsidRDefault="004057EE" w:rsidP="004057EE">
            <w:pPr>
              <w:jc w:val="center"/>
              <w:rPr>
                <w:sz w:val="20"/>
                <w:szCs w:val="20"/>
                <w:lang w:val="uk-UA"/>
              </w:rPr>
            </w:pPr>
            <w:r w:rsidRPr="004057EE">
              <w:rPr>
                <w:color w:val="000000"/>
                <w:sz w:val="20"/>
                <w:szCs w:val="20"/>
              </w:rPr>
              <w:t>23090,00</w:t>
            </w:r>
          </w:p>
        </w:tc>
        <w:tc>
          <w:tcPr>
            <w:tcW w:w="1133" w:type="dxa"/>
            <w:tcBorders>
              <w:top w:val="nil"/>
              <w:left w:val="nil"/>
              <w:bottom w:val="single" w:sz="4" w:space="0" w:color="auto"/>
              <w:right w:val="single" w:sz="4" w:space="0" w:color="auto"/>
            </w:tcBorders>
            <w:shd w:val="clear" w:color="auto" w:fill="auto"/>
            <w:vAlign w:val="center"/>
            <w:hideMark/>
          </w:tcPr>
          <w:p w14:paraId="69582911" w14:textId="66F6E5EE" w:rsidR="004057EE" w:rsidRPr="004057EE" w:rsidRDefault="004057EE" w:rsidP="004057EE">
            <w:pPr>
              <w:jc w:val="center"/>
              <w:rPr>
                <w:sz w:val="20"/>
                <w:szCs w:val="20"/>
                <w:lang w:val="uk-UA"/>
              </w:rPr>
            </w:pPr>
            <w:r w:rsidRPr="004057EE">
              <w:rPr>
                <w:color w:val="000000"/>
                <w:sz w:val="20"/>
                <w:szCs w:val="20"/>
              </w:rPr>
              <w:t>23707,77</w:t>
            </w:r>
          </w:p>
        </w:tc>
        <w:tc>
          <w:tcPr>
            <w:tcW w:w="1030" w:type="dxa"/>
            <w:tcBorders>
              <w:top w:val="nil"/>
              <w:left w:val="nil"/>
              <w:bottom w:val="single" w:sz="4" w:space="0" w:color="auto"/>
              <w:right w:val="single" w:sz="4" w:space="0" w:color="auto"/>
            </w:tcBorders>
            <w:shd w:val="clear" w:color="auto" w:fill="auto"/>
            <w:vAlign w:val="center"/>
            <w:hideMark/>
          </w:tcPr>
          <w:p w14:paraId="762C6DDA" w14:textId="2EEC7B14" w:rsidR="004057EE" w:rsidRPr="004057EE" w:rsidRDefault="004057EE" w:rsidP="004057EE">
            <w:pPr>
              <w:jc w:val="center"/>
              <w:rPr>
                <w:sz w:val="20"/>
                <w:szCs w:val="20"/>
                <w:lang w:val="uk-UA"/>
              </w:rPr>
            </w:pPr>
            <w:r w:rsidRPr="004057EE">
              <w:rPr>
                <w:color w:val="000000"/>
                <w:sz w:val="20"/>
                <w:szCs w:val="20"/>
              </w:rPr>
              <w:t>20467,00</w:t>
            </w:r>
          </w:p>
        </w:tc>
        <w:tc>
          <w:tcPr>
            <w:tcW w:w="1016" w:type="dxa"/>
            <w:tcBorders>
              <w:top w:val="nil"/>
              <w:left w:val="nil"/>
              <w:bottom w:val="single" w:sz="4" w:space="0" w:color="auto"/>
              <w:right w:val="single" w:sz="4" w:space="0" w:color="auto"/>
            </w:tcBorders>
            <w:shd w:val="clear" w:color="auto" w:fill="auto"/>
            <w:vAlign w:val="center"/>
            <w:hideMark/>
          </w:tcPr>
          <w:p w14:paraId="217F4DFE" w14:textId="7AC9C4E7" w:rsidR="004057EE" w:rsidRPr="004057EE" w:rsidRDefault="004057EE" w:rsidP="004057EE">
            <w:pPr>
              <w:jc w:val="center"/>
              <w:rPr>
                <w:sz w:val="20"/>
                <w:szCs w:val="20"/>
                <w:lang w:val="uk-UA"/>
              </w:rPr>
            </w:pPr>
            <w:r w:rsidRPr="004057EE">
              <w:rPr>
                <w:color w:val="000000"/>
                <w:sz w:val="20"/>
                <w:szCs w:val="20"/>
              </w:rPr>
              <w:t>20288,30</w:t>
            </w:r>
          </w:p>
        </w:tc>
        <w:tc>
          <w:tcPr>
            <w:tcW w:w="1005" w:type="dxa"/>
            <w:tcBorders>
              <w:top w:val="nil"/>
              <w:left w:val="nil"/>
              <w:bottom w:val="single" w:sz="4" w:space="0" w:color="auto"/>
              <w:right w:val="single" w:sz="4" w:space="0" w:color="auto"/>
            </w:tcBorders>
            <w:shd w:val="clear" w:color="auto" w:fill="auto"/>
            <w:vAlign w:val="center"/>
            <w:hideMark/>
          </w:tcPr>
          <w:p w14:paraId="2BDFBE40" w14:textId="2777DB02" w:rsidR="004057EE" w:rsidRPr="004057EE" w:rsidRDefault="004057EE" w:rsidP="004057EE">
            <w:pPr>
              <w:jc w:val="center"/>
              <w:rPr>
                <w:sz w:val="20"/>
                <w:szCs w:val="20"/>
                <w:lang w:val="uk-UA"/>
              </w:rPr>
            </w:pPr>
            <w:r w:rsidRPr="004057EE">
              <w:rPr>
                <w:color w:val="000000"/>
                <w:sz w:val="20"/>
                <w:szCs w:val="20"/>
              </w:rPr>
              <w:t>29860,00</w:t>
            </w:r>
          </w:p>
        </w:tc>
        <w:tc>
          <w:tcPr>
            <w:tcW w:w="1060" w:type="dxa"/>
            <w:tcBorders>
              <w:top w:val="nil"/>
              <w:left w:val="nil"/>
              <w:bottom w:val="single" w:sz="4" w:space="0" w:color="auto"/>
              <w:right w:val="single" w:sz="4" w:space="0" w:color="auto"/>
            </w:tcBorders>
            <w:shd w:val="clear" w:color="auto" w:fill="auto"/>
            <w:noWrap/>
            <w:vAlign w:val="center"/>
            <w:hideMark/>
          </w:tcPr>
          <w:p w14:paraId="419260D6" w14:textId="3D551B84" w:rsidR="004057EE" w:rsidRPr="004057EE" w:rsidRDefault="004057EE" w:rsidP="004057EE">
            <w:pPr>
              <w:jc w:val="center"/>
              <w:rPr>
                <w:sz w:val="20"/>
                <w:szCs w:val="20"/>
                <w:lang w:val="uk-UA"/>
              </w:rPr>
            </w:pPr>
            <w:r w:rsidRPr="004057EE">
              <w:rPr>
                <w:color w:val="000000"/>
                <w:sz w:val="20"/>
                <w:szCs w:val="20"/>
              </w:rPr>
              <w:t>29926,35</w:t>
            </w:r>
          </w:p>
        </w:tc>
      </w:tr>
      <w:tr w:rsidR="004057EE" w:rsidRPr="00D02987" w14:paraId="5560D53B"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51382F68" w14:textId="1B57431E" w:rsidR="004057EE" w:rsidRPr="00A460F2" w:rsidRDefault="004057EE" w:rsidP="00750CEA">
            <w:pPr>
              <w:rPr>
                <w:sz w:val="20"/>
                <w:szCs w:val="20"/>
                <w:lang w:val="uk-UA"/>
              </w:rPr>
            </w:pPr>
            <w:r w:rsidRPr="00A460F2">
              <w:rPr>
                <w:color w:val="000000"/>
                <w:sz w:val="20"/>
                <w:szCs w:val="20"/>
                <w:lang w:val="uk-UA"/>
              </w:rPr>
              <w:t xml:space="preserve">Середньорічна вартість основних фондів,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37F7AD3" w14:textId="719E370B" w:rsidR="004057EE" w:rsidRPr="004057EE" w:rsidRDefault="004057EE" w:rsidP="004057EE">
            <w:pPr>
              <w:jc w:val="center"/>
              <w:rPr>
                <w:sz w:val="20"/>
                <w:szCs w:val="20"/>
                <w:lang w:val="uk-UA"/>
              </w:rPr>
            </w:pPr>
            <w:r w:rsidRPr="004057EE">
              <w:rPr>
                <w:color w:val="000000"/>
                <w:sz w:val="20"/>
                <w:szCs w:val="20"/>
              </w:rPr>
              <w:t>25689,00</w:t>
            </w:r>
          </w:p>
        </w:tc>
        <w:tc>
          <w:tcPr>
            <w:tcW w:w="1016" w:type="dxa"/>
            <w:tcBorders>
              <w:top w:val="nil"/>
              <w:left w:val="nil"/>
              <w:bottom w:val="single" w:sz="4" w:space="0" w:color="auto"/>
              <w:right w:val="single" w:sz="4" w:space="0" w:color="auto"/>
            </w:tcBorders>
            <w:shd w:val="clear" w:color="auto" w:fill="auto"/>
            <w:vAlign w:val="center"/>
            <w:hideMark/>
          </w:tcPr>
          <w:p w14:paraId="7C97ECE1" w14:textId="25723ACC" w:rsidR="004057EE" w:rsidRPr="004057EE" w:rsidRDefault="004057EE" w:rsidP="004057EE">
            <w:pPr>
              <w:jc w:val="center"/>
              <w:rPr>
                <w:sz w:val="20"/>
                <w:szCs w:val="20"/>
                <w:lang w:val="uk-UA"/>
              </w:rPr>
            </w:pPr>
            <w:r w:rsidRPr="004057EE">
              <w:rPr>
                <w:color w:val="000000"/>
                <w:sz w:val="20"/>
                <w:szCs w:val="20"/>
              </w:rPr>
              <w:t>25779,46</w:t>
            </w:r>
          </w:p>
        </w:tc>
        <w:tc>
          <w:tcPr>
            <w:tcW w:w="1018" w:type="dxa"/>
            <w:tcBorders>
              <w:top w:val="nil"/>
              <w:left w:val="nil"/>
              <w:bottom w:val="single" w:sz="4" w:space="0" w:color="auto"/>
              <w:right w:val="single" w:sz="4" w:space="0" w:color="auto"/>
            </w:tcBorders>
            <w:shd w:val="clear" w:color="auto" w:fill="auto"/>
            <w:vAlign w:val="center"/>
            <w:hideMark/>
          </w:tcPr>
          <w:p w14:paraId="6B677A3B" w14:textId="68447F88" w:rsidR="004057EE" w:rsidRPr="004057EE" w:rsidRDefault="004057EE" w:rsidP="004057EE">
            <w:pPr>
              <w:jc w:val="center"/>
              <w:rPr>
                <w:sz w:val="20"/>
                <w:szCs w:val="20"/>
                <w:lang w:val="uk-UA"/>
              </w:rPr>
            </w:pPr>
            <w:r w:rsidRPr="004057EE">
              <w:rPr>
                <w:color w:val="000000"/>
                <w:sz w:val="20"/>
                <w:szCs w:val="20"/>
              </w:rPr>
              <w:t>28954,48</w:t>
            </w:r>
          </w:p>
        </w:tc>
        <w:tc>
          <w:tcPr>
            <w:tcW w:w="1084" w:type="dxa"/>
            <w:tcBorders>
              <w:top w:val="nil"/>
              <w:left w:val="nil"/>
              <w:bottom w:val="single" w:sz="4" w:space="0" w:color="auto"/>
              <w:right w:val="single" w:sz="4" w:space="0" w:color="auto"/>
            </w:tcBorders>
            <w:shd w:val="clear" w:color="auto" w:fill="auto"/>
            <w:vAlign w:val="center"/>
            <w:hideMark/>
          </w:tcPr>
          <w:p w14:paraId="7BC92B6E" w14:textId="19329D7F" w:rsidR="004057EE" w:rsidRPr="004057EE" w:rsidRDefault="004057EE" w:rsidP="004057EE">
            <w:pPr>
              <w:jc w:val="center"/>
              <w:rPr>
                <w:sz w:val="20"/>
                <w:szCs w:val="20"/>
                <w:lang w:val="uk-UA"/>
              </w:rPr>
            </w:pPr>
            <w:r w:rsidRPr="004057EE">
              <w:rPr>
                <w:color w:val="000000"/>
                <w:sz w:val="20"/>
                <w:szCs w:val="20"/>
              </w:rPr>
              <w:t>28345,22</w:t>
            </w:r>
          </w:p>
        </w:tc>
        <w:tc>
          <w:tcPr>
            <w:tcW w:w="993" w:type="dxa"/>
            <w:tcBorders>
              <w:top w:val="nil"/>
              <w:left w:val="nil"/>
              <w:bottom w:val="single" w:sz="4" w:space="0" w:color="auto"/>
              <w:right w:val="single" w:sz="4" w:space="0" w:color="auto"/>
            </w:tcBorders>
            <w:shd w:val="clear" w:color="auto" w:fill="auto"/>
            <w:vAlign w:val="center"/>
            <w:hideMark/>
          </w:tcPr>
          <w:p w14:paraId="6F9420DB" w14:textId="76529E59" w:rsidR="004057EE" w:rsidRPr="004057EE" w:rsidRDefault="004057EE" w:rsidP="004057EE">
            <w:pPr>
              <w:jc w:val="center"/>
              <w:rPr>
                <w:sz w:val="20"/>
                <w:szCs w:val="20"/>
                <w:lang w:val="uk-UA"/>
              </w:rPr>
            </w:pPr>
            <w:r w:rsidRPr="004057EE">
              <w:rPr>
                <w:color w:val="000000"/>
                <w:sz w:val="20"/>
                <w:szCs w:val="20"/>
              </w:rPr>
              <w:t>24875,00</w:t>
            </w:r>
          </w:p>
        </w:tc>
        <w:tc>
          <w:tcPr>
            <w:tcW w:w="1133" w:type="dxa"/>
            <w:tcBorders>
              <w:top w:val="nil"/>
              <w:left w:val="nil"/>
              <w:bottom w:val="single" w:sz="4" w:space="0" w:color="auto"/>
              <w:right w:val="single" w:sz="4" w:space="0" w:color="auto"/>
            </w:tcBorders>
            <w:shd w:val="clear" w:color="auto" w:fill="auto"/>
            <w:vAlign w:val="center"/>
            <w:hideMark/>
          </w:tcPr>
          <w:p w14:paraId="20BD622E" w14:textId="2459812D" w:rsidR="004057EE" w:rsidRPr="004057EE" w:rsidRDefault="004057EE" w:rsidP="004057EE">
            <w:pPr>
              <w:jc w:val="center"/>
              <w:rPr>
                <w:sz w:val="20"/>
                <w:szCs w:val="20"/>
                <w:lang w:val="uk-UA"/>
              </w:rPr>
            </w:pPr>
            <w:r w:rsidRPr="004057EE">
              <w:rPr>
                <w:color w:val="000000"/>
                <w:sz w:val="20"/>
                <w:szCs w:val="20"/>
              </w:rPr>
              <w:t>24962,60</w:t>
            </w:r>
          </w:p>
        </w:tc>
        <w:tc>
          <w:tcPr>
            <w:tcW w:w="1030" w:type="dxa"/>
            <w:tcBorders>
              <w:top w:val="nil"/>
              <w:left w:val="nil"/>
              <w:bottom w:val="single" w:sz="4" w:space="0" w:color="auto"/>
              <w:right w:val="single" w:sz="4" w:space="0" w:color="auto"/>
            </w:tcBorders>
            <w:shd w:val="clear" w:color="auto" w:fill="auto"/>
            <w:vAlign w:val="center"/>
            <w:hideMark/>
          </w:tcPr>
          <w:p w14:paraId="1C6C327D" w14:textId="341248F8" w:rsidR="004057EE" w:rsidRPr="004057EE" w:rsidRDefault="004057EE" w:rsidP="004057EE">
            <w:pPr>
              <w:jc w:val="center"/>
              <w:rPr>
                <w:sz w:val="20"/>
                <w:szCs w:val="20"/>
                <w:lang w:val="uk-UA"/>
              </w:rPr>
            </w:pPr>
            <w:r w:rsidRPr="004057EE">
              <w:rPr>
                <w:color w:val="000000"/>
                <w:sz w:val="20"/>
                <w:szCs w:val="20"/>
              </w:rPr>
              <w:t>34512,00</w:t>
            </w:r>
          </w:p>
        </w:tc>
        <w:tc>
          <w:tcPr>
            <w:tcW w:w="1016" w:type="dxa"/>
            <w:tcBorders>
              <w:top w:val="nil"/>
              <w:left w:val="nil"/>
              <w:bottom w:val="single" w:sz="4" w:space="0" w:color="auto"/>
              <w:right w:val="single" w:sz="4" w:space="0" w:color="auto"/>
            </w:tcBorders>
            <w:shd w:val="clear" w:color="auto" w:fill="auto"/>
            <w:vAlign w:val="center"/>
            <w:hideMark/>
          </w:tcPr>
          <w:p w14:paraId="7DD9AC97" w14:textId="0008BBC1" w:rsidR="004057EE" w:rsidRPr="004057EE" w:rsidRDefault="004057EE" w:rsidP="004057EE">
            <w:pPr>
              <w:jc w:val="center"/>
              <w:rPr>
                <w:sz w:val="20"/>
                <w:szCs w:val="20"/>
                <w:lang w:val="uk-UA"/>
              </w:rPr>
            </w:pPr>
            <w:r w:rsidRPr="004057EE">
              <w:rPr>
                <w:color w:val="000000"/>
                <w:sz w:val="20"/>
                <w:szCs w:val="20"/>
              </w:rPr>
              <w:t>34736,67</w:t>
            </w:r>
          </w:p>
        </w:tc>
        <w:tc>
          <w:tcPr>
            <w:tcW w:w="1005" w:type="dxa"/>
            <w:tcBorders>
              <w:top w:val="nil"/>
              <w:left w:val="nil"/>
              <w:bottom w:val="single" w:sz="4" w:space="0" w:color="auto"/>
              <w:right w:val="single" w:sz="4" w:space="0" w:color="auto"/>
            </w:tcBorders>
            <w:shd w:val="clear" w:color="auto" w:fill="auto"/>
            <w:vAlign w:val="center"/>
            <w:hideMark/>
          </w:tcPr>
          <w:p w14:paraId="22BF0C20" w14:textId="2398361C" w:rsidR="004057EE" w:rsidRPr="004057EE" w:rsidRDefault="004057EE" w:rsidP="004057EE">
            <w:pPr>
              <w:jc w:val="center"/>
              <w:rPr>
                <w:sz w:val="20"/>
                <w:szCs w:val="20"/>
                <w:lang w:val="uk-UA"/>
              </w:rPr>
            </w:pPr>
            <w:r w:rsidRPr="004057EE">
              <w:rPr>
                <w:color w:val="000000"/>
                <w:sz w:val="20"/>
                <w:szCs w:val="20"/>
              </w:rPr>
              <w:t>46589,00</w:t>
            </w:r>
          </w:p>
        </w:tc>
        <w:tc>
          <w:tcPr>
            <w:tcW w:w="1060" w:type="dxa"/>
            <w:tcBorders>
              <w:top w:val="nil"/>
              <w:left w:val="nil"/>
              <w:bottom w:val="single" w:sz="4" w:space="0" w:color="auto"/>
              <w:right w:val="single" w:sz="4" w:space="0" w:color="auto"/>
            </w:tcBorders>
            <w:shd w:val="clear" w:color="auto" w:fill="auto"/>
            <w:noWrap/>
            <w:vAlign w:val="center"/>
            <w:hideMark/>
          </w:tcPr>
          <w:p w14:paraId="1640F76D" w14:textId="123C3FBA" w:rsidR="004057EE" w:rsidRPr="004057EE" w:rsidRDefault="004057EE" w:rsidP="004057EE">
            <w:pPr>
              <w:jc w:val="center"/>
              <w:rPr>
                <w:sz w:val="20"/>
                <w:szCs w:val="20"/>
                <w:lang w:val="uk-UA"/>
              </w:rPr>
            </w:pPr>
            <w:r w:rsidRPr="004057EE">
              <w:rPr>
                <w:color w:val="000000"/>
                <w:sz w:val="20"/>
                <w:szCs w:val="20"/>
              </w:rPr>
              <w:t>47209,16</w:t>
            </w:r>
          </w:p>
        </w:tc>
      </w:tr>
      <w:tr w:rsidR="004057EE" w:rsidRPr="00D02987" w14:paraId="79D8C501"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7EE120F4" w14:textId="6369E3E0" w:rsidR="004057EE" w:rsidRPr="00A460F2" w:rsidRDefault="004057EE" w:rsidP="00750CEA">
            <w:pPr>
              <w:rPr>
                <w:sz w:val="20"/>
                <w:szCs w:val="20"/>
                <w:lang w:val="uk-UA"/>
              </w:rPr>
            </w:pPr>
            <w:r w:rsidRPr="00A460F2">
              <w:rPr>
                <w:color w:val="000000"/>
                <w:sz w:val="20"/>
                <w:szCs w:val="20"/>
                <w:lang w:val="uk-UA"/>
              </w:rPr>
              <w:t xml:space="preserve">Собівартість продукції,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1DBA3FC2" w14:textId="49D36E86" w:rsidR="004057EE" w:rsidRPr="004057EE" w:rsidRDefault="004057EE" w:rsidP="004057EE">
            <w:pPr>
              <w:jc w:val="center"/>
              <w:rPr>
                <w:sz w:val="20"/>
                <w:szCs w:val="20"/>
                <w:lang w:val="uk-UA"/>
              </w:rPr>
            </w:pPr>
            <w:r w:rsidRPr="004057EE">
              <w:rPr>
                <w:color w:val="000000"/>
                <w:sz w:val="20"/>
                <w:szCs w:val="20"/>
              </w:rPr>
              <w:t>29548,00</w:t>
            </w:r>
          </w:p>
        </w:tc>
        <w:tc>
          <w:tcPr>
            <w:tcW w:w="1016" w:type="dxa"/>
            <w:tcBorders>
              <w:top w:val="nil"/>
              <w:left w:val="nil"/>
              <w:bottom w:val="single" w:sz="4" w:space="0" w:color="auto"/>
              <w:right w:val="single" w:sz="4" w:space="0" w:color="auto"/>
            </w:tcBorders>
            <w:shd w:val="clear" w:color="auto" w:fill="auto"/>
            <w:vAlign w:val="center"/>
            <w:hideMark/>
          </w:tcPr>
          <w:p w14:paraId="0D2CA68F" w14:textId="7CA51CD6" w:rsidR="004057EE" w:rsidRPr="004057EE" w:rsidRDefault="004057EE" w:rsidP="004057EE">
            <w:pPr>
              <w:jc w:val="center"/>
              <w:rPr>
                <w:sz w:val="20"/>
                <w:szCs w:val="20"/>
                <w:lang w:val="uk-UA"/>
              </w:rPr>
            </w:pPr>
            <w:r w:rsidRPr="004057EE">
              <w:rPr>
                <w:color w:val="000000"/>
                <w:sz w:val="20"/>
                <w:szCs w:val="20"/>
              </w:rPr>
              <w:t>30222,04</w:t>
            </w:r>
          </w:p>
        </w:tc>
        <w:tc>
          <w:tcPr>
            <w:tcW w:w="1018" w:type="dxa"/>
            <w:tcBorders>
              <w:top w:val="nil"/>
              <w:left w:val="nil"/>
              <w:bottom w:val="single" w:sz="4" w:space="0" w:color="auto"/>
              <w:right w:val="single" w:sz="4" w:space="0" w:color="auto"/>
            </w:tcBorders>
            <w:shd w:val="clear" w:color="auto" w:fill="auto"/>
            <w:vAlign w:val="center"/>
            <w:hideMark/>
          </w:tcPr>
          <w:p w14:paraId="04FE6E74" w14:textId="5103AE7E" w:rsidR="004057EE" w:rsidRPr="004057EE" w:rsidRDefault="004057EE" w:rsidP="004057EE">
            <w:pPr>
              <w:jc w:val="center"/>
              <w:rPr>
                <w:sz w:val="20"/>
                <w:szCs w:val="20"/>
                <w:lang w:val="uk-UA"/>
              </w:rPr>
            </w:pPr>
            <w:r w:rsidRPr="004057EE">
              <w:rPr>
                <w:color w:val="000000"/>
                <w:sz w:val="20"/>
                <w:szCs w:val="20"/>
              </w:rPr>
              <w:t>30214,50</w:t>
            </w:r>
          </w:p>
        </w:tc>
        <w:tc>
          <w:tcPr>
            <w:tcW w:w="1084" w:type="dxa"/>
            <w:tcBorders>
              <w:top w:val="nil"/>
              <w:left w:val="nil"/>
              <w:bottom w:val="single" w:sz="4" w:space="0" w:color="auto"/>
              <w:right w:val="single" w:sz="4" w:space="0" w:color="auto"/>
            </w:tcBorders>
            <w:shd w:val="clear" w:color="auto" w:fill="auto"/>
            <w:vAlign w:val="center"/>
            <w:hideMark/>
          </w:tcPr>
          <w:p w14:paraId="2FE01BF4" w14:textId="51EEF863" w:rsidR="004057EE" w:rsidRPr="004057EE" w:rsidRDefault="004057EE" w:rsidP="004057EE">
            <w:pPr>
              <w:jc w:val="center"/>
              <w:rPr>
                <w:sz w:val="20"/>
                <w:szCs w:val="20"/>
                <w:lang w:val="uk-UA"/>
              </w:rPr>
            </w:pPr>
            <w:r w:rsidRPr="004057EE">
              <w:rPr>
                <w:color w:val="000000"/>
                <w:sz w:val="20"/>
                <w:szCs w:val="20"/>
              </w:rPr>
              <w:t>30943,90</w:t>
            </w:r>
          </w:p>
        </w:tc>
        <w:tc>
          <w:tcPr>
            <w:tcW w:w="993" w:type="dxa"/>
            <w:tcBorders>
              <w:top w:val="nil"/>
              <w:left w:val="nil"/>
              <w:bottom w:val="single" w:sz="4" w:space="0" w:color="auto"/>
              <w:right w:val="single" w:sz="4" w:space="0" w:color="auto"/>
            </w:tcBorders>
            <w:shd w:val="clear" w:color="auto" w:fill="auto"/>
            <w:vAlign w:val="center"/>
            <w:hideMark/>
          </w:tcPr>
          <w:p w14:paraId="439D21E1" w14:textId="597CE08D" w:rsidR="004057EE" w:rsidRPr="004057EE" w:rsidRDefault="004057EE" w:rsidP="004057EE">
            <w:pPr>
              <w:jc w:val="center"/>
              <w:rPr>
                <w:sz w:val="20"/>
                <w:szCs w:val="20"/>
                <w:lang w:val="uk-UA"/>
              </w:rPr>
            </w:pPr>
            <w:r w:rsidRPr="004057EE">
              <w:rPr>
                <w:color w:val="000000"/>
                <w:sz w:val="20"/>
                <w:szCs w:val="20"/>
              </w:rPr>
              <w:t>31452,00</w:t>
            </w:r>
          </w:p>
        </w:tc>
        <w:tc>
          <w:tcPr>
            <w:tcW w:w="1133" w:type="dxa"/>
            <w:tcBorders>
              <w:top w:val="nil"/>
              <w:left w:val="nil"/>
              <w:bottom w:val="single" w:sz="4" w:space="0" w:color="auto"/>
              <w:right w:val="single" w:sz="4" w:space="0" w:color="auto"/>
            </w:tcBorders>
            <w:shd w:val="clear" w:color="auto" w:fill="auto"/>
            <w:vAlign w:val="center"/>
            <w:hideMark/>
          </w:tcPr>
          <w:p w14:paraId="7E297E17" w14:textId="171ADAB8" w:rsidR="004057EE" w:rsidRPr="004057EE" w:rsidRDefault="004057EE" w:rsidP="004057EE">
            <w:pPr>
              <w:jc w:val="center"/>
              <w:rPr>
                <w:sz w:val="20"/>
                <w:szCs w:val="20"/>
                <w:lang w:val="uk-UA"/>
              </w:rPr>
            </w:pPr>
            <w:r w:rsidRPr="004057EE">
              <w:rPr>
                <w:color w:val="000000"/>
                <w:sz w:val="20"/>
                <w:szCs w:val="20"/>
              </w:rPr>
              <w:t>32169,47</w:t>
            </w:r>
          </w:p>
        </w:tc>
        <w:tc>
          <w:tcPr>
            <w:tcW w:w="1030" w:type="dxa"/>
            <w:tcBorders>
              <w:top w:val="nil"/>
              <w:left w:val="nil"/>
              <w:bottom w:val="single" w:sz="4" w:space="0" w:color="auto"/>
              <w:right w:val="single" w:sz="4" w:space="0" w:color="auto"/>
            </w:tcBorders>
            <w:shd w:val="clear" w:color="auto" w:fill="auto"/>
            <w:vAlign w:val="center"/>
            <w:hideMark/>
          </w:tcPr>
          <w:p w14:paraId="18D731E4" w14:textId="115F055E" w:rsidR="004057EE" w:rsidRPr="004057EE" w:rsidRDefault="004057EE" w:rsidP="004057EE">
            <w:pPr>
              <w:jc w:val="center"/>
              <w:rPr>
                <w:sz w:val="20"/>
                <w:szCs w:val="20"/>
                <w:lang w:val="uk-UA"/>
              </w:rPr>
            </w:pPr>
            <w:r w:rsidRPr="004057EE">
              <w:rPr>
                <w:color w:val="000000"/>
                <w:sz w:val="20"/>
                <w:szCs w:val="20"/>
              </w:rPr>
              <w:t>38548,00</w:t>
            </w:r>
          </w:p>
        </w:tc>
        <w:tc>
          <w:tcPr>
            <w:tcW w:w="1016" w:type="dxa"/>
            <w:tcBorders>
              <w:top w:val="nil"/>
              <w:left w:val="nil"/>
              <w:bottom w:val="single" w:sz="4" w:space="0" w:color="auto"/>
              <w:right w:val="single" w:sz="4" w:space="0" w:color="auto"/>
            </w:tcBorders>
            <w:shd w:val="clear" w:color="auto" w:fill="auto"/>
            <w:vAlign w:val="center"/>
            <w:hideMark/>
          </w:tcPr>
          <w:p w14:paraId="12A1C349" w14:textId="749FAB2C" w:rsidR="004057EE" w:rsidRPr="004057EE" w:rsidRDefault="004057EE" w:rsidP="004057EE">
            <w:pPr>
              <w:jc w:val="center"/>
              <w:rPr>
                <w:sz w:val="20"/>
                <w:szCs w:val="20"/>
                <w:lang w:val="uk-UA"/>
              </w:rPr>
            </w:pPr>
            <w:r w:rsidRPr="004057EE">
              <w:rPr>
                <w:color w:val="000000"/>
                <w:sz w:val="20"/>
                <w:szCs w:val="20"/>
              </w:rPr>
              <w:t>38911,21</w:t>
            </w:r>
          </w:p>
        </w:tc>
        <w:tc>
          <w:tcPr>
            <w:tcW w:w="1005" w:type="dxa"/>
            <w:tcBorders>
              <w:top w:val="nil"/>
              <w:left w:val="nil"/>
              <w:bottom w:val="single" w:sz="4" w:space="0" w:color="auto"/>
              <w:right w:val="single" w:sz="4" w:space="0" w:color="auto"/>
            </w:tcBorders>
            <w:shd w:val="clear" w:color="auto" w:fill="auto"/>
            <w:vAlign w:val="center"/>
            <w:hideMark/>
          </w:tcPr>
          <w:p w14:paraId="62CD779F" w14:textId="5E9B5DFF" w:rsidR="004057EE" w:rsidRPr="004057EE" w:rsidRDefault="004057EE" w:rsidP="004057EE">
            <w:pPr>
              <w:jc w:val="center"/>
              <w:rPr>
                <w:sz w:val="20"/>
                <w:szCs w:val="20"/>
                <w:lang w:val="uk-UA"/>
              </w:rPr>
            </w:pPr>
            <w:r w:rsidRPr="004057EE">
              <w:rPr>
                <w:color w:val="000000"/>
                <w:sz w:val="20"/>
                <w:szCs w:val="20"/>
              </w:rPr>
              <w:t>41094,00</w:t>
            </w:r>
          </w:p>
        </w:tc>
        <w:tc>
          <w:tcPr>
            <w:tcW w:w="1060" w:type="dxa"/>
            <w:tcBorders>
              <w:top w:val="nil"/>
              <w:left w:val="nil"/>
              <w:bottom w:val="single" w:sz="4" w:space="0" w:color="auto"/>
              <w:right w:val="single" w:sz="4" w:space="0" w:color="auto"/>
            </w:tcBorders>
            <w:shd w:val="clear" w:color="auto" w:fill="auto"/>
            <w:noWrap/>
            <w:vAlign w:val="center"/>
            <w:hideMark/>
          </w:tcPr>
          <w:p w14:paraId="7F730020" w14:textId="731DA78C" w:rsidR="004057EE" w:rsidRPr="004057EE" w:rsidRDefault="004057EE" w:rsidP="004057EE">
            <w:pPr>
              <w:jc w:val="center"/>
              <w:rPr>
                <w:sz w:val="20"/>
                <w:szCs w:val="20"/>
                <w:lang w:val="uk-UA"/>
              </w:rPr>
            </w:pPr>
            <w:r w:rsidRPr="004057EE">
              <w:rPr>
                <w:color w:val="000000"/>
                <w:sz w:val="20"/>
                <w:szCs w:val="20"/>
              </w:rPr>
              <w:t>40706,80</w:t>
            </w:r>
          </w:p>
        </w:tc>
      </w:tr>
      <w:tr w:rsidR="004057EE" w:rsidRPr="00D02987" w14:paraId="4F725531"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0C0AC176" w14:textId="78E9CE7E" w:rsidR="004057EE" w:rsidRPr="00A460F2" w:rsidRDefault="004057EE" w:rsidP="00750CEA">
            <w:pPr>
              <w:rPr>
                <w:sz w:val="20"/>
                <w:szCs w:val="20"/>
                <w:lang w:val="uk-UA"/>
              </w:rPr>
            </w:pPr>
            <w:r w:rsidRPr="00A460F2">
              <w:rPr>
                <w:color w:val="000000"/>
                <w:sz w:val="20"/>
                <w:szCs w:val="20"/>
                <w:lang w:val="uk-UA"/>
              </w:rPr>
              <w:t xml:space="preserve">Товарна продукція,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13AC765B" w14:textId="5CC758FA" w:rsidR="004057EE" w:rsidRPr="004057EE" w:rsidRDefault="004057EE" w:rsidP="004057EE">
            <w:pPr>
              <w:jc w:val="center"/>
              <w:rPr>
                <w:sz w:val="20"/>
                <w:szCs w:val="20"/>
                <w:lang w:val="uk-UA"/>
              </w:rPr>
            </w:pPr>
            <w:r w:rsidRPr="004057EE">
              <w:rPr>
                <w:color w:val="000000"/>
                <w:sz w:val="20"/>
                <w:szCs w:val="20"/>
              </w:rPr>
              <w:t>32448,00</w:t>
            </w:r>
          </w:p>
        </w:tc>
        <w:tc>
          <w:tcPr>
            <w:tcW w:w="1016" w:type="dxa"/>
            <w:tcBorders>
              <w:top w:val="nil"/>
              <w:left w:val="nil"/>
              <w:bottom w:val="single" w:sz="4" w:space="0" w:color="auto"/>
              <w:right w:val="single" w:sz="4" w:space="0" w:color="auto"/>
            </w:tcBorders>
            <w:shd w:val="clear" w:color="auto" w:fill="auto"/>
            <w:vAlign w:val="center"/>
            <w:hideMark/>
          </w:tcPr>
          <w:p w14:paraId="5A453429" w14:textId="20C66D33" w:rsidR="004057EE" w:rsidRPr="004057EE" w:rsidRDefault="004057EE" w:rsidP="004057EE">
            <w:pPr>
              <w:jc w:val="center"/>
              <w:rPr>
                <w:sz w:val="20"/>
                <w:szCs w:val="20"/>
                <w:lang w:val="uk-UA"/>
              </w:rPr>
            </w:pPr>
            <w:r w:rsidRPr="004057EE">
              <w:rPr>
                <w:color w:val="000000"/>
                <w:sz w:val="20"/>
                <w:szCs w:val="20"/>
              </w:rPr>
              <w:t>32348,74</w:t>
            </w:r>
          </w:p>
        </w:tc>
        <w:tc>
          <w:tcPr>
            <w:tcW w:w="1018" w:type="dxa"/>
            <w:tcBorders>
              <w:top w:val="nil"/>
              <w:left w:val="nil"/>
              <w:bottom w:val="single" w:sz="4" w:space="0" w:color="auto"/>
              <w:right w:val="single" w:sz="4" w:space="0" w:color="auto"/>
            </w:tcBorders>
            <w:shd w:val="clear" w:color="auto" w:fill="auto"/>
            <w:vAlign w:val="center"/>
            <w:hideMark/>
          </w:tcPr>
          <w:p w14:paraId="2BEEDE17" w14:textId="04525EB4" w:rsidR="004057EE" w:rsidRPr="004057EE" w:rsidRDefault="004057EE" w:rsidP="004057EE">
            <w:pPr>
              <w:jc w:val="center"/>
              <w:rPr>
                <w:sz w:val="20"/>
                <w:szCs w:val="20"/>
                <w:lang w:val="uk-UA"/>
              </w:rPr>
            </w:pPr>
            <w:r w:rsidRPr="004057EE">
              <w:rPr>
                <w:color w:val="000000"/>
                <w:sz w:val="20"/>
                <w:szCs w:val="20"/>
              </w:rPr>
              <w:t>31245,51</w:t>
            </w:r>
          </w:p>
        </w:tc>
        <w:tc>
          <w:tcPr>
            <w:tcW w:w="1084" w:type="dxa"/>
            <w:tcBorders>
              <w:top w:val="nil"/>
              <w:left w:val="nil"/>
              <w:bottom w:val="single" w:sz="4" w:space="0" w:color="auto"/>
              <w:right w:val="single" w:sz="4" w:space="0" w:color="auto"/>
            </w:tcBorders>
            <w:shd w:val="clear" w:color="auto" w:fill="auto"/>
            <w:vAlign w:val="center"/>
            <w:hideMark/>
          </w:tcPr>
          <w:p w14:paraId="05CADFFE" w14:textId="309EF26D" w:rsidR="004057EE" w:rsidRPr="004057EE" w:rsidRDefault="004057EE" w:rsidP="004057EE">
            <w:pPr>
              <w:jc w:val="center"/>
              <w:rPr>
                <w:sz w:val="20"/>
                <w:szCs w:val="20"/>
                <w:lang w:val="uk-UA"/>
              </w:rPr>
            </w:pPr>
            <w:r w:rsidRPr="004057EE">
              <w:rPr>
                <w:color w:val="000000"/>
                <w:sz w:val="20"/>
                <w:szCs w:val="20"/>
              </w:rPr>
              <w:t>30952,52</w:t>
            </w:r>
          </w:p>
        </w:tc>
        <w:tc>
          <w:tcPr>
            <w:tcW w:w="993" w:type="dxa"/>
            <w:tcBorders>
              <w:top w:val="nil"/>
              <w:left w:val="nil"/>
              <w:bottom w:val="single" w:sz="4" w:space="0" w:color="auto"/>
              <w:right w:val="single" w:sz="4" w:space="0" w:color="auto"/>
            </w:tcBorders>
            <w:shd w:val="clear" w:color="auto" w:fill="auto"/>
            <w:vAlign w:val="center"/>
            <w:hideMark/>
          </w:tcPr>
          <w:p w14:paraId="52FFB943" w14:textId="5D4FED8C" w:rsidR="004057EE" w:rsidRPr="004057EE" w:rsidRDefault="004057EE" w:rsidP="004057EE">
            <w:pPr>
              <w:jc w:val="center"/>
              <w:rPr>
                <w:sz w:val="20"/>
                <w:szCs w:val="20"/>
                <w:lang w:val="uk-UA"/>
              </w:rPr>
            </w:pPr>
            <w:r w:rsidRPr="004057EE">
              <w:rPr>
                <w:color w:val="000000"/>
                <w:sz w:val="20"/>
                <w:szCs w:val="20"/>
              </w:rPr>
              <w:t>40578,00</w:t>
            </w:r>
          </w:p>
        </w:tc>
        <w:tc>
          <w:tcPr>
            <w:tcW w:w="1133" w:type="dxa"/>
            <w:tcBorders>
              <w:top w:val="nil"/>
              <w:left w:val="nil"/>
              <w:bottom w:val="single" w:sz="4" w:space="0" w:color="auto"/>
              <w:right w:val="single" w:sz="4" w:space="0" w:color="auto"/>
            </w:tcBorders>
            <w:shd w:val="clear" w:color="auto" w:fill="auto"/>
            <w:vAlign w:val="center"/>
            <w:hideMark/>
          </w:tcPr>
          <w:p w14:paraId="37731CB4" w14:textId="176C9DA1" w:rsidR="004057EE" w:rsidRPr="004057EE" w:rsidRDefault="004057EE" w:rsidP="004057EE">
            <w:pPr>
              <w:jc w:val="center"/>
              <w:rPr>
                <w:sz w:val="20"/>
                <w:szCs w:val="20"/>
                <w:lang w:val="uk-UA"/>
              </w:rPr>
            </w:pPr>
            <w:r w:rsidRPr="004057EE">
              <w:rPr>
                <w:color w:val="000000"/>
                <w:sz w:val="20"/>
                <w:szCs w:val="20"/>
              </w:rPr>
              <w:t>40453,87</w:t>
            </w:r>
          </w:p>
        </w:tc>
        <w:tc>
          <w:tcPr>
            <w:tcW w:w="1030" w:type="dxa"/>
            <w:tcBorders>
              <w:top w:val="nil"/>
              <w:left w:val="nil"/>
              <w:bottom w:val="single" w:sz="4" w:space="0" w:color="auto"/>
              <w:right w:val="single" w:sz="4" w:space="0" w:color="auto"/>
            </w:tcBorders>
            <w:shd w:val="clear" w:color="auto" w:fill="auto"/>
            <w:vAlign w:val="center"/>
            <w:hideMark/>
          </w:tcPr>
          <w:p w14:paraId="5620E54E" w14:textId="28146A62" w:rsidR="004057EE" w:rsidRPr="004057EE" w:rsidRDefault="004057EE" w:rsidP="004057EE">
            <w:pPr>
              <w:jc w:val="center"/>
              <w:rPr>
                <w:sz w:val="20"/>
                <w:szCs w:val="20"/>
                <w:lang w:val="uk-UA"/>
              </w:rPr>
            </w:pPr>
            <w:r w:rsidRPr="004057EE">
              <w:rPr>
                <w:color w:val="000000"/>
                <w:sz w:val="20"/>
                <w:szCs w:val="20"/>
              </w:rPr>
              <w:t>43780,00</w:t>
            </w:r>
          </w:p>
        </w:tc>
        <w:tc>
          <w:tcPr>
            <w:tcW w:w="1016" w:type="dxa"/>
            <w:tcBorders>
              <w:top w:val="nil"/>
              <w:left w:val="nil"/>
              <w:bottom w:val="single" w:sz="4" w:space="0" w:color="auto"/>
              <w:right w:val="single" w:sz="4" w:space="0" w:color="auto"/>
            </w:tcBorders>
            <w:shd w:val="clear" w:color="auto" w:fill="auto"/>
            <w:vAlign w:val="center"/>
            <w:hideMark/>
          </w:tcPr>
          <w:p w14:paraId="4709B8DA" w14:textId="29FA4885" w:rsidR="004057EE" w:rsidRPr="004057EE" w:rsidRDefault="004057EE" w:rsidP="004057EE">
            <w:pPr>
              <w:jc w:val="center"/>
              <w:rPr>
                <w:sz w:val="20"/>
                <w:szCs w:val="20"/>
                <w:lang w:val="uk-UA"/>
              </w:rPr>
            </w:pPr>
            <w:r w:rsidRPr="004057EE">
              <w:rPr>
                <w:color w:val="000000"/>
                <w:sz w:val="20"/>
                <w:szCs w:val="20"/>
              </w:rPr>
              <w:t>44754,68</w:t>
            </w:r>
          </w:p>
        </w:tc>
        <w:tc>
          <w:tcPr>
            <w:tcW w:w="1005" w:type="dxa"/>
            <w:tcBorders>
              <w:top w:val="nil"/>
              <w:left w:val="nil"/>
              <w:bottom w:val="single" w:sz="4" w:space="0" w:color="auto"/>
              <w:right w:val="single" w:sz="4" w:space="0" w:color="auto"/>
            </w:tcBorders>
            <w:shd w:val="clear" w:color="auto" w:fill="auto"/>
            <w:vAlign w:val="center"/>
            <w:hideMark/>
          </w:tcPr>
          <w:p w14:paraId="5B056307" w14:textId="44456F05" w:rsidR="004057EE" w:rsidRPr="004057EE" w:rsidRDefault="004057EE" w:rsidP="004057EE">
            <w:pPr>
              <w:jc w:val="center"/>
              <w:rPr>
                <w:sz w:val="20"/>
                <w:szCs w:val="20"/>
                <w:lang w:val="uk-UA"/>
              </w:rPr>
            </w:pPr>
            <w:r w:rsidRPr="004057EE">
              <w:rPr>
                <w:color w:val="000000"/>
                <w:sz w:val="20"/>
                <w:szCs w:val="20"/>
              </w:rPr>
              <w:t>49156,00</w:t>
            </w:r>
          </w:p>
        </w:tc>
        <w:tc>
          <w:tcPr>
            <w:tcW w:w="1060" w:type="dxa"/>
            <w:tcBorders>
              <w:top w:val="nil"/>
              <w:left w:val="nil"/>
              <w:bottom w:val="single" w:sz="4" w:space="0" w:color="auto"/>
              <w:right w:val="single" w:sz="4" w:space="0" w:color="auto"/>
            </w:tcBorders>
            <w:shd w:val="clear" w:color="auto" w:fill="auto"/>
            <w:noWrap/>
            <w:vAlign w:val="center"/>
            <w:hideMark/>
          </w:tcPr>
          <w:p w14:paraId="78B4E998" w14:textId="218BD9FC" w:rsidR="004057EE" w:rsidRPr="004057EE" w:rsidRDefault="004057EE" w:rsidP="004057EE">
            <w:pPr>
              <w:jc w:val="center"/>
              <w:rPr>
                <w:sz w:val="20"/>
                <w:szCs w:val="20"/>
                <w:lang w:val="uk-UA"/>
              </w:rPr>
            </w:pPr>
            <w:r w:rsidRPr="004057EE">
              <w:rPr>
                <w:color w:val="000000"/>
                <w:sz w:val="20"/>
                <w:szCs w:val="20"/>
              </w:rPr>
              <w:t>49839,57</w:t>
            </w:r>
          </w:p>
        </w:tc>
      </w:tr>
      <w:tr w:rsidR="004057EE" w:rsidRPr="00D02987" w14:paraId="75E75149"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703B2512" w14:textId="6C8E6954" w:rsidR="004057EE" w:rsidRPr="00A460F2" w:rsidRDefault="004057EE" w:rsidP="00750CEA">
            <w:pPr>
              <w:rPr>
                <w:sz w:val="20"/>
                <w:szCs w:val="20"/>
                <w:lang w:val="uk-UA"/>
              </w:rPr>
            </w:pPr>
            <w:r w:rsidRPr="00A460F2">
              <w:rPr>
                <w:color w:val="000000"/>
                <w:sz w:val="20"/>
                <w:szCs w:val="20"/>
                <w:lang w:val="uk-UA"/>
              </w:rPr>
              <w:t xml:space="preserve">Матеріальні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280A0F70" w14:textId="7AAA0A56" w:rsidR="004057EE" w:rsidRPr="004057EE" w:rsidRDefault="004057EE" w:rsidP="004057EE">
            <w:pPr>
              <w:jc w:val="center"/>
              <w:rPr>
                <w:sz w:val="20"/>
                <w:szCs w:val="20"/>
                <w:lang w:val="uk-UA"/>
              </w:rPr>
            </w:pPr>
            <w:r w:rsidRPr="004057EE">
              <w:rPr>
                <w:color w:val="000000"/>
                <w:sz w:val="20"/>
                <w:szCs w:val="20"/>
              </w:rPr>
              <w:t>16274,00</w:t>
            </w:r>
          </w:p>
        </w:tc>
        <w:tc>
          <w:tcPr>
            <w:tcW w:w="1016" w:type="dxa"/>
            <w:tcBorders>
              <w:top w:val="nil"/>
              <w:left w:val="nil"/>
              <w:bottom w:val="single" w:sz="4" w:space="0" w:color="auto"/>
              <w:right w:val="single" w:sz="4" w:space="0" w:color="auto"/>
            </w:tcBorders>
            <w:shd w:val="clear" w:color="auto" w:fill="auto"/>
            <w:vAlign w:val="center"/>
            <w:hideMark/>
          </w:tcPr>
          <w:p w14:paraId="24FF04BF" w14:textId="1743F8F5" w:rsidR="004057EE" w:rsidRPr="004057EE" w:rsidRDefault="004057EE" w:rsidP="004057EE">
            <w:pPr>
              <w:jc w:val="center"/>
              <w:rPr>
                <w:sz w:val="20"/>
                <w:szCs w:val="20"/>
                <w:lang w:val="uk-UA"/>
              </w:rPr>
            </w:pPr>
            <w:r w:rsidRPr="004057EE">
              <w:rPr>
                <w:color w:val="000000"/>
                <w:sz w:val="20"/>
                <w:szCs w:val="20"/>
              </w:rPr>
              <w:t>16409,87</w:t>
            </w:r>
          </w:p>
        </w:tc>
        <w:tc>
          <w:tcPr>
            <w:tcW w:w="1018" w:type="dxa"/>
            <w:tcBorders>
              <w:top w:val="nil"/>
              <w:left w:val="nil"/>
              <w:bottom w:val="single" w:sz="4" w:space="0" w:color="auto"/>
              <w:right w:val="single" w:sz="4" w:space="0" w:color="auto"/>
            </w:tcBorders>
            <w:shd w:val="clear" w:color="auto" w:fill="auto"/>
            <w:vAlign w:val="center"/>
            <w:hideMark/>
          </w:tcPr>
          <w:p w14:paraId="6665CAAF" w14:textId="4F4F774F" w:rsidR="004057EE" w:rsidRPr="004057EE" w:rsidRDefault="004057EE" w:rsidP="004057EE">
            <w:pPr>
              <w:jc w:val="center"/>
              <w:rPr>
                <w:sz w:val="20"/>
                <w:szCs w:val="20"/>
                <w:lang w:val="uk-UA"/>
              </w:rPr>
            </w:pPr>
            <w:r w:rsidRPr="004057EE">
              <w:rPr>
                <w:color w:val="000000"/>
                <w:sz w:val="20"/>
                <w:szCs w:val="20"/>
              </w:rPr>
              <w:t>14805,10</w:t>
            </w:r>
          </w:p>
        </w:tc>
        <w:tc>
          <w:tcPr>
            <w:tcW w:w="1084" w:type="dxa"/>
            <w:tcBorders>
              <w:top w:val="nil"/>
              <w:left w:val="nil"/>
              <w:bottom w:val="single" w:sz="4" w:space="0" w:color="auto"/>
              <w:right w:val="single" w:sz="4" w:space="0" w:color="auto"/>
            </w:tcBorders>
            <w:shd w:val="clear" w:color="auto" w:fill="auto"/>
            <w:vAlign w:val="center"/>
            <w:hideMark/>
          </w:tcPr>
          <w:p w14:paraId="6A1D775C" w14:textId="55C3C6F4" w:rsidR="004057EE" w:rsidRPr="004057EE" w:rsidRDefault="004057EE" w:rsidP="004057EE">
            <w:pPr>
              <w:jc w:val="center"/>
              <w:rPr>
                <w:sz w:val="20"/>
                <w:szCs w:val="20"/>
                <w:lang w:val="uk-UA"/>
              </w:rPr>
            </w:pPr>
            <w:r w:rsidRPr="004057EE">
              <w:rPr>
                <w:color w:val="000000"/>
                <w:sz w:val="20"/>
                <w:szCs w:val="20"/>
              </w:rPr>
              <w:t>14689,62</w:t>
            </w:r>
          </w:p>
        </w:tc>
        <w:tc>
          <w:tcPr>
            <w:tcW w:w="993" w:type="dxa"/>
            <w:tcBorders>
              <w:top w:val="nil"/>
              <w:left w:val="nil"/>
              <w:bottom w:val="single" w:sz="4" w:space="0" w:color="auto"/>
              <w:right w:val="single" w:sz="4" w:space="0" w:color="auto"/>
            </w:tcBorders>
            <w:shd w:val="clear" w:color="auto" w:fill="auto"/>
            <w:vAlign w:val="center"/>
            <w:hideMark/>
          </w:tcPr>
          <w:p w14:paraId="0778F1D2" w14:textId="6A4BE885" w:rsidR="004057EE" w:rsidRPr="004057EE" w:rsidRDefault="004057EE" w:rsidP="004057EE">
            <w:pPr>
              <w:jc w:val="center"/>
              <w:rPr>
                <w:sz w:val="20"/>
                <w:szCs w:val="20"/>
                <w:lang w:val="uk-UA"/>
              </w:rPr>
            </w:pPr>
            <w:r w:rsidRPr="004057EE">
              <w:rPr>
                <w:color w:val="000000"/>
                <w:sz w:val="20"/>
                <w:szCs w:val="20"/>
              </w:rPr>
              <w:t>18356,68</w:t>
            </w:r>
          </w:p>
        </w:tc>
        <w:tc>
          <w:tcPr>
            <w:tcW w:w="1133" w:type="dxa"/>
            <w:tcBorders>
              <w:top w:val="nil"/>
              <w:left w:val="nil"/>
              <w:bottom w:val="single" w:sz="4" w:space="0" w:color="auto"/>
              <w:right w:val="single" w:sz="4" w:space="0" w:color="auto"/>
            </w:tcBorders>
            <w:shd w:val="clear" w:color="auto" w:fill="auto"/>
            <w:vAlign w:val="center"/>
            <w:hideMark/>
          </w:tcPr>
          <w:p w14:paraId="45E1C042" w14:textId="6DF0E4A7" w:rsidR="004057EE" w:rsidRPr="004057EE" w:rsidRDefault="004057EE" w:rsidP="004057EE">
            <w:pPr>
              <w:jc w:val="center"/>
              <w:rPr>
                <w:sz w:val="20"/>
                <w:szCs w:val="20"/>
                <w:lang w:val="uk-UA"/>
              </w:rPr>
            </w:pPr>
            <w:r w:rsidRPr="004057EE">
              <w:rPr>
                <w:color w:val="000000"/>
                <w:sz w:val="20"/>
                <w:szCs w:val="20"/>
              </w:rPr>
              <w:t>18509,93</w:t>
            </w:r>
          </w:p>
        </w:tc>
        <w:tc>
          <w:tcPr>
            <w:tcW w:w="1030" w:type="dxa"/>
            <w:tcBorders>
              <w:top w:val="nil"/>
              <w:left w:val="nil"/>
              <w:bottom w:val="single" w:sz="4" w:space="0" w:color="auto"/>
              <w:right w:val="single" w:sz="4" w:space="0" w:color="auto"/>
            </w:tcBorders>
            <w:shd w:val="clear" w:color="auto" w:fill="auto"/>
            <w:vAlign w:val="center"/>
            <w:hideMark/>
          </w:tcPr>
          <w:p w14:paraId="00997BF2" w14:textId="63FA6784" w:rsidR="004057EE" w:rsidRPr="004057EE" w:rsidRDefault="004057EE" w:rsidP="004057EE">
            <w:pPr>
              <w:jc w:val="center"/>
              <w:rPr>
                <w:sz w:val="20"/>
                <w:szCs w:val="20"/>
                <w:lang w:val="uk-UA"/>
              </w:rPr>
            </w:pPr>
            <w:r w:rsidRPr="004057EE">
              <w:rPr>
                <w:color w:val="000000"/>
                <w:sz w:val="20"/>
                <w:szCs w:val="20"/>
              </w:rPr>
              <w:t>25139,76</w:t>
            </w:r>
          </w:p>
        </w:tc>
        <w:tc>
          <w:tcPr>
            <w:tcW w:w="1016" w:type="dxa"/>
            <w:tcBorders>
              <w:top w:val="nil"/>
              <w:left w:val="nil"/>
              <w:bottom w:val="single" w:sz="4" w:space="0" w:color="auto"/>
              <w:right w:val="single" w:sz="4" w:space="0" w:color="auto"/>
            </w:tcBorders>
            <w:shd w:val="clear" w:color="auto" w:fill="auto"/>
            <w:vAlign w:val="center"/>
            <w:hideMark/>
          </w:tcPr>
          <w:p w14:paraId="1B34AFD5" w14:textId="0574AF35" w:rsidR="004057EE" w:rsidRPr="004057EE" w:rsidRDefault="004057EE" w:rsidP="004057EE">
            <w:pPr>
              <w:jc w:val="center"/>
              <w:rPr>
                <w:sz w:val="20"/>
                <w:szCs w:val="20"/>
                <w:lang w:val="uk-UA"/>
              </w:rPr>
            </w:pPr>
            <w:r w:rsidRPr="004057EE">
              <w:rPr>
                <w:color w:val="000000"/>
                <w:sz w:val="20"/>
                <w:szCs w:val="20"/>
              </w:rPr>
              <w:t>25628,88</w:t>
            </w:r>
          </w:p>
        </w:tc>
        <w:tc>
          <w:tcPr>
            <w:tcW w:w="1005" w:type="dxa"/>
            <w:tcBorders>
              <w:top w:val="nil"/>
              <w:left w:val="nil"/>
              <w:bottom w:val="single" w:sz="4" w:space="0" w:color="auto"/>
              <w:right w:val="single" w:sz="4" w:space="0" w:color="auto"/>
            </w:tcBorders>
            <w:shd w:val="clear" w:color="auto" w:fill="auto"/>
            <w:vAlign w:val="center"/>
            <w:hideMark/>
          </w:tcPr>
          <w:p w14:paraId="4F4A4BB5" w14:textId="7DF3D394" w:rsidR="004057EE" w:rsidRPr="004057EE" w:rsidRDefault="004057EE" w:rsidP="004057EE">
            <w:pPr>
              <w:jc w:val="center"/>
              <w:rPr>
                <w:sz w:val="20"/>
                <w:szCs w:val="20"/>
                <w:lang w:val="uk-UA"/>
              </w:rPr>
            </w:pPr>
            <w:r w:rsidRPr="004057EE">
              <w:rPr>
                <w:color w:val="000000"/>
                <w:sz w:val="20"/>
                <w:szCs w:val="20"/>
              </w:rPr>
              <w:t>28765,80</w:t>
            </w:r>
          </w:p>
        </w:tc>
        <w:tc>
          <w:tcPr>
            <w:tcW w:w="1060" w:type="dxa"/>
            <w:tcBorders>
              <w:top w:val="nil"/>
              <w:left w:val="nil"/>
              <w:bottom w:val="single" w:sz="4" w:space="0" w:color="auto"/>
              <w:right w:val="single" w:sz="4" w:space="0" w:color="auto"/>
            </w:tcBorders>
            <w:shd w:val="clear" w:color="auto" w:fill="auto"/>
            <w:noWrap/>
            <w:vAlign w:val="center"/>
            <w:hideMark/>
          </w:tcPr>
          <w:p w14:paraId="70472F1D" w14:textId="060F86B3" w:rsidR="004057EE" w:rsidRPr="004057EE" w:rsidRDefault="004057EE" w:rsidP="004057EE">
            <w:pPr>
              <w:jc w:val="center"/>
              <w:rPr>
                <w:sz w:val="20"/>
                <w:szCs w:val="20"/>
                <w:lang w:val="uk-UA"/>
              </w:rPr>
            </w:pPr>
            <w:r w:rsidRPr="004057EE">
              <w:rPr>
                <w:color w:val="000000"/>
                <w:sz w:val="20"/>
                <w:szCs w:val="20"/>
              </w:rPr>
              <w:t>28423,86</w:t>
            </w:r>
          </w:p>
        </w:tc>
      </w:tr>
      <w:tr w:rsidR="004057EE" w:rsidRPr="00D02987" w14:paraId="2C8D85CC"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46265122" w14:textId="73641250" w:rsidR="004057EE" w:rsidRPr="00A460F2" w:rsidRDefault="004057EE" w:rsidP="00750CEA">
            <w:pPr>
              <w:rPr>
                <w:sz w:val="20"/>
                <w:szCs w:val="20"/>
                <w:lang w:val="uk-UA"/>
              </w:rPr>
            </w:pPr>
            <w:r w:rsidRPr="00A460F2">
              <w:rPr>
                <w:color w:val="000000"/>
                <w:sz w:val="20"/>
                <w:szCs w:val="20"/>
                <w:lang w:val="uk-UA"/>
              </w:rPr>
              <w:t xml:space="preserve">Енергетичні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470369AE" w14:textId="0AD10FC5" w:rsidR="004057EE" w:rsidRPr="004057EE" w:rsidRDefault="004057EE" w:rsidP="004057EE">
            <w:pPr>
              <w:jc w:val="center"/>
              <w:rPr>
                <w:sz w:val="20"/>
                <w:szCs w:val="20"/>
                <w:lang w:val="uk-UA"/>
              </w:rPr>
            </w:pPr>
            <w:r w:rsidRPr="004057EE">
              <w:rPr>
                <w:color w:val="000000"/>
                <w:sz w:val="20"/>
                <w:szCs w:val="20"/>
              </w:rPr>
              <w:t>3189,70</w:t>
            </w:r>
          </w:p>
        </w:tc>
        <w:tc>
          <w:tcPr>
            <w:tcW w:w="1016" w:type="dxa"/>
            <w:tcBorders>
              <w:top w:val="nil"/>
              <w:left w:val="nil"/>
              <w:bottom w:val="single" w:sz="4" w:space="0" w:color="auto"/>
              <w:right w:val="single" w:sz="4" w:space="0" w:color="auto"/>
            </w:tcBorders>
            <w:shd w:val="clear" w:color="auto" w:fill="auto"/>
            <w:vAlign w:val="center"/>
            <w:hideMark/>
          </w:tcPr>
          <w:p w14:paraId="68FA1A5D" w14:textId="43A5E418" w:rsidR="004057EE" w:rsidRPr="004057EE" w:rsidRDefault="004057EE" w:rsidP="004057EE">
            <w:pPr>
              <w:jc w:val="center"/>
              <w:rPr>
                <w:sz w:val="20"/>
                <w:szCs w:val="20"/>
                <w:lang w:val="uk-UA"/>
              </w:rPr>
            </w:pPr>
            <w:r w:rsidRPr="004057EE">
              <w:rPr>
                <w:color w:val="000000"/>
                <w:sz w:val="20"/>
                <w:szCs w:val="20"/>
              </w:rPr>
              <w:t>3179,44</w:t>
            </w:r>
          </w:p>
        </w:tc>
        <w:tc>
          <w:tcPr>
            <w:tcW w:w="1018" w:type="dxa"/>
            <w:tcBorders>
              <w:top w:val="nil"/>
              <w:left w:val="nil"/>
              <w:bottom w:val="single" w:sz="4" w:space="0" w:color="auto"/>
              <w:right w:val="single" w:sz="4" w:space="0" w:color="auto"/>
            </w:tcBorders>
            <w:shd w:val="clear" w:color="auto" w:fill="auto"/>
            <w:vAlign w:val="center"/>
            <w:hideMark/>
          </w:tcPr>
          <w:p w14:paraId="5DD2600A" w14:textId="117C6611" w:rsidR="004057EE" w:rsidRPr="004057EE" w:rsidRDefault="004057EE" w:rsidP="004057EE">
            <w:pPr>
              <w:jc w:val="center"/>
              <w:rPr>
                <w:sz w:val="20"/>
                <w:szCs w:val="20"/>
                <w:lang w:val="uk-UA"/>
              </w:rPr>
            </w:pPr>
            <w:r w:rsidRPr="004057EE">
              <w:rPr>
                <w:color w:val="000000"/>
                <w:sz w:val="20"/>
                <w:szCs w:val="20"/>
              </w:rPr>
              <w:t>3414,24</w:t>
            </w:r>
          </w:p>
        </w:tc>
        <w:tc>
          <w:tcPr>
            <w:tcW w:w="1084" w:type="dxa"/>
            <w:tcBorders>
              <w:top w:val="nil"/>
              <w:left w:val="nil"/>
              <w:bottom w:val="single" w:sz="4" w:space="0" w:color="auto"/>
              <w:right w:val="single" w:sz="4" w:space="0" w:color="auto"/>
            </w:tcBorders>
            <w:shd w:val="clear" w:color="auto" w:fill="auto"/>
            <w:vAlign w:val="center"/>
            <w:hideMark/>
          </w:tcPr>
          <w:p w14:paraId="6ABB3BF1" w14:textId="60B01E12" w:rsidR="004057EE" w:rsidRPr="004057EE" w:rsidRDefault="004057EE" w:rsidP="004057EE">
            <w:pPr>
              <w:jc w:val="center"/>
              <w:rPr>
                <w:sz w:val="20"/>
                <w:szCs w:val="20"/>
                <w:lang w:val="uk-UA"/>
              </w:rPr>
            </w:pPr>
            <w:r w:rsidRPr="004057EE">
              <w:rPr>
                <w:color w:val="000000"/>
                <w:sz w:val="20"/>
                <w:szCs w:val="20"/>
              </w:rPr>
              <w:t>3412,11</w:t>
            </w:r>
          </w:p>
        </w:tc>
        <w:tc>
          <w:tcPr>
            <w:tcW w:w="993" w:type="dxa"/>
            <w:tcBorders>
              <w:top w:val="nil"/>
              <w:left w:val="nil"/>
              <w:bottom w:val="single" w:sz="4" w:space="0" w:color="auto"/>
              <w:right w:val="single" w:sz="4" w:space="0" w:color="auto"/>
            </w:tcBorders>
            <w:shd w:val="clear" w:color="auto" w:fill="auto"/>
            <w:vAlign w:val="center"/>
            <w:hideMark/>
          </w:tcPr>
          <w:p w14:paraId="2BF7845D" w14:textId="10DFC5F3" w:rsidR="004057EE" w:rsidRPr="004057EE" w:rsidRDefault="004057EE" w:rsidP="004057EE">
            <w:pPr>
              <w:jc w:val="center"/>
              <w:rPr>
                <w:sz w:val="20"/>
                <w:szCs w:val="20"/>
                <w:lang w:val="uk-UA"/>
              </w:rPr>
            </w:pPr>
            <w:r w:rsidRPr="004057EE">
              <w:rPr>
                <w:color w:val="000000"/>
                <w:sz w:val="20"/>
                <w:szCs w:val="20"/>
              </w:rPr>
              <w:t>4431,50</w:t>
            </w:r>
          </w:p>
        </w:tc>
        <w:tc>
          <w:tcPr>
            <w:tcW w:w="1133" w:type="dxa"/>
            <w:tcBorders>
              <w:top w:val="nil"/>
              <w:left w:val="nil"/>
              <w:bottom w:val="single" w:sz="4" w:space="0" w:color="auto"/>
              <w:right w:val="single" w:sz="4" w:space="0" w:color="auto"/>
            </w:tcBorders>
            <w:shd w:val="clear" w:color="auto" w:fill="auto"/>
            <w:vAlign w:val="center"/>
            <w:hideMark/>
          </w:tcPr>
          <w:p w14:paraId="519DA845" w14:textId="3491BDE0" w:rsidR="004057EE" w:rsidRPr="004057EE" w:rsidRDefault="004057EE" w:rsidP="004057EE">
            <w:pPr>
              <w:jc w:val="center"/>
              <w:rPr>
                <w:sz w:val="20"/>
                <w:szCs w:val="20"/>
                <w:lang w:val="uk-UA"/>
              </w:rPr>
            </w:pPr>
            <w:r w:rsidRPr="004057EE">
              <w:rPr>
                <w:color w:val="000000"/>
                <w:sz w:val="20"/>
                <w:szCs w:val="20"/>
              </w:rPr>
              <w:t>4417,24</w:t>
            </w:r>
          </w:p>
        </w:tc>
        <w:tc>
          <w:tcPr>
            <w:tcW w:w="1030" w:type="dxa"/>
            <w:tcBorders>
              <w:top w:val="nil"/>
              <w:left w:val="nil"/>
              <w:bottom w:val="single" w:sz="4" w:space="0" w:color="auto"/>
              <w:right w:val="single" w:sz="4" w:space="0" w:color="auto"/>
            </w:tcBorders>
            <w:shd w:val="clear" w:color="auto" w:fill="auto"/>
            <w:vAlign w:val="center"/>
            <w:hideMark/>
          </w:tcPr>
          <w:p w14:paraId="284D39A8" w14:textId="3D26FD8E" w:rsidR="004057EE" w:rsidRPr="004057EE" w:rsidRDefault="004057EE" w:rsidP="004057EE">
            <w:pPr>
              <w:jc w:val="center"/>
              <w:rPr>
                <w:sz w:val="20"/>
                <w:szCs w:val="20"/>
                <w:lang w:val="uk-UA"/>
              </w:rPr>
            </w:pPr>
            <w:r w:rsidRPr="004057EE">
              <w:rPr>
                <w:color w:val="000000"/>
                <w:sz w:val="20"/>
                <w:szCs w:val="20"/>
              </w:rPr>
              <w:t>4338,64</w:t>
            </w:r>
          </w:p>
        </w:tc>
        <w:tc>
          <w:tcPr>
            <w:tcW w:w="1016" w:type="dxa"/>
            <w:tcBorders>
              <w:top w:val="nil"/>
              <w:left w:val="nil"/>
              <w:bottom w:val="single" w:sz="4" w:space="0" w:color="auto"/>
              <w:right w:val="single" w:sz="4" w:space="0" w:color="auto"/>
            </w:tcBorders>
            <w:shd w:val="clear" w:color="auto" w:fill="auto"/>
            <w:vAlign w:val="center"/>
            <w:hideMark/>
          </w:tcPr>
          <w:p w14:paraId="35A9ACA9" w14:textId="159E16FB" w:rsidR="004057EE" w:rsidRPr="004057EE" w:rsidRDefault="004057EE" w:rsidP="004057EE">
            <w:pPr>
              <w:jc w:val="center"/>
              <w:rPr>
                <w:sz w:val="20"/>
                <w:szCs w:val="20"/>
                <w:lang w:val="uk-UA"/>
              </w:rPr>
            </w:pPr>
            <w:r w:rsidRPr="004057EE">
              <w:rPr>
                <w:color w:val="000000"/>
                <w:sz w:val="20"/>
                <w:szCs w:val="20"/>
              </w:rPr>
              <w:t>4303,37</w:t>
            </w:r>
          </w:p>
        </w:tc>
        <w:tc>
          <w:tcPr>
            <w:tcW w:w="1005" w:type="dxa"/>
            <w:tcBorders>
              <w:top w:val="nil"/>
              <w:left w:val="nil"/>
              <w:bottom w:val="single" w:sz="4" w:space="0" w:color="auto"/>
              <w:right w:val="single" w:sz="4" w:space="0" w:color="auto"/>
            </w:tcBorders>
            <w:shd w:val="clear" w:color="auto" w:fill="auto"/>
            <w:vAlign w:val="center"/>
            <w:hideMark/>
          </w:tcPr>
          <w:p w14:paraId="4951A5F0" w14:textId="0FD2623D" w:rsidR="004057EE" w:rsidRPr="004057EE" w:rsidRDefault="004057EE" w:rsidP="004057EE">
            <w:pPr>
              <w:jc w:val="center"/>
              <w:rPr>
                <w:sz w:val="20"/>
                <w:szCs w:val="20"/>
                <w:lang w:val="uk-UA"/>
              </w:rPr>
            </w:pPr>
            <w:r w:rsidRPr="004057EE">
              <w:rPr>
                <w:color w:val="000000"/>
                <w:sz w:val="20"/>
                <w:szCs w:val="20"/>
              </w:rPr>
              <w:t>5753,16</w:t>
            </w:r>
          </w:p>
        </w:tc>
        <w:tc>
          <w:tcPr>
            <w:tcW w:w="1060" w:type="dxa"/>
            <w:tcBorders>
              <w:top w:val="nil"/>
              <w:left w:val="nil"/>
              <w:bottom w:val="single" w:sz="4" w:space="0" w:color="auto"/>
              <w:right w:val="single" w:sz="4" w:space="0" w:color="auto"/>
            </w:tcBorders>
            <w:shd w:val="clear" w:color="auto" w:fill="auto"/>
            <w:noWrap/>
            <w:vAlign w:val="center"/>
            <w:hideMark/>
          </w:tcPr>
          <w:p w14:paraId="5C57BA28" w14:textId="0EA3B394" w:rsidR="004057EE" w:rsidRPr="004057EE" w:rsidRDefault="004057EE" w:rsidP="004057EE">
            <w:pPr>
              <w:jc w:val="center"/>
              <w:rPr>
                <w:sz w:val="20"/>
                <w:szCs w:val="20"/>
                <w:lang w:val="uk-UA"/>
              </w:rPr>
            </w:pPr>
            <w:r w:rsidRPr="004057EE">
              <w:rPr>
                <w:color w:val="000000"/>
                <w:sz w:val="20"/>
                <w:szCs w:val="20"/>
              </w:rPr>
              <w:t>5778,03</w:t>
            </w:r>
          </w:p>
        </w:tc>
      </w:tr>
      <w:tr w:rsidR="004057EE" w:rsidRPr="00D02987" w14:paraId="2A0D1DA6" w14:textId="77777777" w:rsidTr="0033483F">
        <w:trPr>
          <w:trHeight w:val="300"/>
          <w:jc w:val="right"/>
        </w:trPr>
        <w:tc>
          <w:tcPr>
            <w:tcW w:w="4047" w:type="dxa"/>
            <w:tcBorders>
              <w:top w:val="nil"/>
              <w:left w:val="single" w:sz="4" w:space="0" w:color="auto"/>
              <w:bottom w:val="single" w:sz="4" w:space="0" w:color="auto"/>
              <w:right w:val="single" w:sz="4" w:space="0" w:color="auto"/>
            </w:tcBorders>
            <w:shd w:val="clear" w:color="auto" w:fill="auto"/>
            <w:vAlign w:val="center"/>
            <w:hideMark/>
          </w:tcPr>
          <w:p w14:paraId="4C52A0DA" w14:textId="107E3A13" w:rsidR="004057EE" w:rsidRPr="00A460F2" w:rsidRDefault="004057EE" w:rsidP="00750CEA">
            <w:pPr>
              <w:rPr>
                <w:sz w:val="20"/>
                <w:szCs w:val="20"/>
                <w:lang w:val="uk-UA"/>
              </w:rPr>
            </w:pPr>
            <w:r w:rsidRPr="00A460F2">
              <w:rPr>
                <w:color w:val="000000"/>
                <w:sz w:val="20"/>
                <w:szCs w:val="20"/>
                <w:lang w:val="uk-UA"/>
              </w:rPr>
              <w:t xml:space="preserve">Фонд оплати праці на підприємстві,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18F19873" w14:textId="09A5B1E8" w:rsidR="004057EE" w:rsidRPr="004057EE" w:rsidRDefault="004057EE" w:rsidP="004057EE">
            <w:pPr>
              <w:jc w:val="center"/>
              <w:rPr>
                <w:sz w:val="20"/>
                <w:szCs w:val="20"/>
                <w:lang w:val="uk-UA"/>
              </w:rPr>
            </w:pPr>
            <w:r w:rsidRPr="004057EE">
              <w:rPr>
                <w:color w:val="000000"/>
                <w:sz w:val="20"/>
                <w:szCs w:val="20"/>
              </w:rPr>
              <w:t>1074,08</w:t>
            </w:r>
          </w:p>
        </w:tc>
        <w:tc>
          <w:tcPr>
            <w:tcW w:w="1016" w:type="dxa"/>
            <w:tcBorders>
              <w:top w:val="nil"/>
              <w:left w:val="nil"/>
              <w:bottom w:val="single" w:sz="4" w:space="0" w:color="auto"/>
              <w:right w:val="single" w:sz="4" w:space="0" w:color="auto"/>
            </w:tcBorders>
            <w:shd w:val="clear" w:color="auto" w:fill="auto"/>
            <w:vAlign w:val="center"/>
            <w:hideMark/>
          </w:tcPr>
          <w:p w14:paraId="077231AC" w14:textId="7EFEFF50" w:rsidR="004057EE" w:rsidRPr="004057EE" w:rsidRDefault="004057EE" w:rsidP="004057EE">
            <w:pPr>
              <w:jc w:val="center"/>
              <w:rPr>
                <w:sz w:val="20"/>
                <w:szCs w:val="20"/>
                <w:lang w:val="uk-UA"/>
              </w:rPr>
            </w:pPr>
            <w:r w:rsidRPr="004057EE">
              <w:rPr>
                <w:color w:val="000000"/>
                <w:sz w:val="20"/>
                <w:szCs w:val="20"/>
              </w:rPr>
              <w:t>1058,05</w:t>
            </w:r>
          </w:p>
        </w:tc>
        <w:tc>
          <w:tcPr>
            <w:tcW w:w="1018" w:type="dxa"/>
            <w:tcBorders>
              <w:top w:val="nil"/>
              <w:left w:val="nil"/>
              <w:bottom w:val="single" w:sz="4" w:space="0" w:color="auto"/>
              <w:right w:val="single" w:sz="4" w:space="0" w:color="auto"/>
            </w:tcBorders>
            <w:shd w:val="clear" w:color="auto" w:fill="auto"/>
            <w:vAlign w:val="center"/>
            <w:hideMark/>
          </w:tcPr>
          <w:p w14:paraId="42E8484F" w14:textId="6448CA65" w:rsidR="004057EE" w:rsidRPr="004057EE" w:rsidRDefault="004057EE" w:rsidP="004057EE">
            <w:pPr>
              <w:jc w:val="center"/>
              <w:rPr>
                <w:sz w:val="20"/>
                <w:szCs w:val="20"/>
                <w:lang w:val="uk-UA"/>
              </w:rPr>
            </w:pPr>
            <w:r w:rsidRPr="004057EE">
              <w:rPr>
                <w:color w:val="000000"/>
                <w:sz w:val="20"/>
                <w:szCs w:val="20"/>
              </w:rPr>
              <w:t>1357,49</w:t>
            </w:r>
          </w:p>
        </w:tc>
        <w:tc>
          <w:tcPr>
            <w:tcW w:w="1084" w:type="dxa"/>
            <w:tcBorders>
              <w:top w:val="nil"/>
              <w:left w:val="nil"/>
              <w:bottom w:val="single" w:sz="4" w:space="0" w:color="auto"/>
              <w:right w:val="single" w:sz="4" w:space="0" w:color="auto"/>
            </w:tcBorders>
            <w:shd w:val="clear" w:color="auto" w:fill="auto"/>
            <w:vAlign w:val="center"/>
            <w:hideMark/>
          </w:tcPr>
          <w:p w14:paraId="642ADAB6" w14:textId="4D132C88" w:rsidR="004057EE" w:rsidRPr="004057EE" w:rsidRDefault="004057EE" w:rsidP="004057EE">
            <w:pPr>
              <w:jc w:val="center"/>
              <w:rPr>
                <w:sz w:val="20"/>
                <w:szCs w:val="20"/>
                <w:lang w:val="uk-UA"/>
              </w:rPr>
            </w:pPr>
            <w:r w:rsidRPr="004057EE">
              <w:rPr>
                <w:color w:val="000000"/>
                <w:sz w:val="20"/>
                <w:szCs w:val="20"/>
              </w:rPr>
              <w:t>1340,24</w:t>
            </w:r>
          </w:p>
        </w:tc>
        <w:tc>
          <w:tcPr>
            <w:tcW w:w="993" w:type="dxa"/>
            <w:tcBorders>
              <w:top w:val="nil"/>
              <w:left w:val="nil"/>
              <w:bottom w:val="single" w:sz="4" w:space="0" w:color="auto"/>
              <w:right w:val="single" w:sz="4" w:space="0" w:color="auto"/>
            </w:tcBorders>
            <w:shd w:val="clear" w:color="auto" w:fill="auto"/>
            <w:vAlign w:val="center"/>
            <w:hideMark/>
          </w:tcPr>
          <w:p w14:paraId="5B15540E" w14:textId="67B8B7EC" w:rsidR="004057EE" w:rsidRPr="004057EE" w:rsidRDefault="004057EE" w:rsidP="004057EE">
            <w:pPr>
              <w:jc w:val="center"/>
              <w:rPr>
                <w:sz w:val="20"/>
                <w:szCs w:val="20"/>
                <w:lang w:val="uk-UA"/>
              </w:rPr>
            </w:pPr>
            <w:r w:rsidRPr="004057EE">
              <w:rPr>
                <w:color w:val="000000"/>
                <w:sz w:val="20"/>
                <w:szCs w:val="20"/>
              </w:rPr>
              <w:t>1569,29</w:t>
            </w:r>
          </w:p>
        </w:tc>
        <w:tc>
          <w:tcPr>
            <w:tcW w:w="1133" w:type="dxa"/>
            <w:tcBorders>
              <w:top w:val="nil"/>
              <w:left w:val="nil"/>
              <w:bottom w:val="single" w:sz="4" w:space="0" w:color="auto"/>
              <w:right w:val="single" w:sz="4" w:space="0" w:color="auto"/>
            </w:tcBorders>
            <w:shd w:val="clear" w:color="auto" w:fill="auto"/>
            <w:vAlign w:val="center"/>
            <w:hideMark/>
          </w:tcPr>
          <w:p w14:paraId="5C46720E" w14:textId="002692B6" w:rsidR="004057EE" w:rsidRPr="004057EE" w:rsidRDefault="004057EE" w:rsidP="004057EE">
            <w:pPr>
              <w:jc w:val="center"/>
              <w:rPr>
                <w:sz w:val="20"/>
                <w:szCs w:val="20"/>
                <w:lang w:val="uk-UA"/>
              </w:rPr>
            </w:pPr>
            <w:r w:rsidRPr="004057EE">
              <w:rPr>
                <w:color w:val="000000"/>
                <w:sz w:val="20"/>
                <w:szCs w:val="20"/>
              </w:rPr>
              <w:t>1545,86</w:t>
            </w:r>
          </w:p>
        </w:tc>
        <w:tc>
          <w:tcPr>
            <w:tcW w:w="1030" w:type="dxa"/>
            <w:tcBorders>
              <w:top w:val="nil"/>
              <w:left w:val="nil"/>
              <w:bottom w:val="single" w:sz="4" w:space="0" w:color="auto"/>
              <w:right w:val="single" w:sz="4" w:space="0" w:color="auto"/>
            </w:tcBorders>
            <w:shd w:val="clear" w:color="auto" w:fill="auto"/>
            <w:vAlign w:val="center"/>
            <w:hideMark/>
          </w:tcPr>
          <w:p w14:paraId="15925C2E" w14:textId="6C9DBC4E" w:rsidR="004057EE" w:rsidRPr="004057EE" w:rsidRDefault="004057EE" w:rsidP="004057EE">
            <w:pPr>
              <w:jc w:val="center"/>
              <w:rPr>
                <w:sz w:val="20"/>
                <w:szCs w:val="20"/>
                <w:lang w:val="uk-UA"/>
              </w:rPr>
            </w:pPr>
            <w:r w:rsidRPr="004057EE">
              <w:rPr>
                <w:color w:val="000000"/>
                <w:sz w:val="20"/>
                <w:szCs w:val="20"/>
              </w:rPr>
              <w:t>1212,39</w:t>
            </w:r>
          </w:p>
        </w:tc>
        <w:tc>
          <w:tcPr>
            <w:tcW w:w="1016" w:type="dxa"/>
            <w:tcBorders>
              <w:top w:val="nil"/>
              <w:left w:val="nil"/>
              <w:bottom w:val="single" w:sz="4" w:space="0" w:color="auto"/>
              <w:right w:val="single" w:sz="4" w:space="0" w:color="auto"/>
            </w:tcBorders>
            <w:shd w:val="clear" w:color="auto" w:fill="auto"/>
            <w:vAlign w:val="center"/>
            <w:hideMark/>
          </w:tcPr>
          <w:p w14:paraId="2AE70310" w14:textId="1B00E15A" w:rsidR="004057EE" w:rsidRPr="004057EE" w:rsidRDefault="004057EE" w:rsidP="004057EE">
            <w:pPr>
              <w:jc w:val="center"/>
              <w:rPr>
                <w:sz w:val="20"/>
                <w:szCs w:val="20"/>
                <w:lang w:val="uk-UA"/>
              </w:rPr>
            </w:pPr>
            <w:r w:rsidRPr="004057EE">
              <w:rPr>
                <w:color w:val="000000"/>
                <w:sz w:val="20"/>
                <w:szCs w:val="20"/>
              </w:rPr>
              <w:t>1227,37</w:t>
            </w:r>
          </w:p>
        </w:tc>
        <w:tc>
          <w:tcPr>
            <w:tcW w:w="1005" w:type="dxa"/>
            <w:tcBorders>
              <w:top w:val="nil"/>
              <w:left w:val="nil"/>
              <w:bottom w:val="single" w:sz="4" w:space="0" w:color="auto"/>
              <w:right w:val="single" w:sz="4" w:space="0" w:color="auto"/>
            </w:tcBorders>
            <w:shd w:val="clear" w:color="auto" w:fill="auto"/>
            <w:vAlign w:val="center"/>
            <w:hideMark/>
          </w:tcPr>
          <w:p w14:paraId="7B6D590C" w14:textId="0F8A4267" w:rsidR="004057EE" w:rsidRPr="004057EE" w:rsidRDefault="004057EE" w:rsidP="004057EE">
            <w:pPr>
              <w:jc w:val="center"/>
              <w:rPr>
                <w:sz w:val="20"/>
                <w:szCs w:val="20"/>
                <w:lang w:val="uk-UA"/>
              </w:rPr>
            </w:pPr>
            <w:r w:rsidRPr="004057EE">
              <w:rPr>
                <w:color w:val="000000"/>
                <w:sz w:val="20"/>
                <w:szCs w:val="20"/>
              </w:rPr>
              <w:t>1319,12</w:t>
            </w:r>
          </w:p>
        </w:tc>
        <w:tc>
          <w:tcPr>
            <w:tcW w:w="1060" w:type="dxa"/>
            <w:tcBorders>
              <w:top w:val="nil"/>
              <w:left w:val="nil"/>
              <w:bottom w:val="single" w:sz="4" w:space="0" w:color="auto"/>
              <w:right w:val="single" w:sz="4" w:space="0" w:color="auto"/>
            </w:tcBorders>
            <w:shd w:val="clear" w:color="auto" w:fill="auto"/>
            <w:noWrap/>
            <w:vAlign w:val="center"/>
            <w:hideMark/>
          </w:tcPr>
          <w:p w14:paraId="2CFE1234" w14:textId="246DDDDE" w:rsidR="004057EE" w:rsidRPr="004057EE" w:rsidRDefault="004057EE" w:rsidP="004057EE">
            <w:pPr>
              <w:jc w:val="center"/>
              <w:rPr>
                <w:sz w:val="20"/>
                <w:szCs w:val="20"/>
                <w:lang w:val="uk-UA"/>
              </w:rPr>
            </w:pPr>
            <w:r w:rsidRPr="004057EE">
              <w:rPr>
                <w:color w:val="000000"/>
                <w:sz w:val="20"/>
                <w:szCs w:val="20"/>
              </w:rPr>
              <w:t>1315,08</w:t>
            </w:r>
          </w:p>
        </w:tc>
      </w:tr>
    </w:tbl>
    <w:p w14:paraId="5F16D765" w14:textId="4A4F5098" w:rsidR="00FB299F" w:rsidRDefault="00FB299F" w:rsidP="00947728">
      <w:pPr>
        <w:pStyle w:val="a7"/>
        <w:autoSpaceDE w:val="0"/>
        <w:autoSpaceDN w:val="0"/>
        <w:adjustRightInd w:val="0"/>
        <w:spacing w:line="312" w:lineRule="auto"/>
        <w:ind w:left="0"/>
        <w:rPr>
          <w:rFonts w:ascii="Times New Roman" w:eastAsiaTheme="minorHAnsi" w:hAnsi="Times New Roman" w:cs="Times New Roman"/>
          <w:b/>
          <w:color w:val="auto"/>
          <w:sz w:val="28"/>
          <w:szCs w:val="28"/>
          <w:lang w:eastAsia="en-US"/>
        </w:rPr>
      </w:pPr>
    </w:p>
    <w:p w14:paraId="5FD3BF98" w14:textId="77777777" w:rsidR="00FB299F" w:rsidRDefault="00FB299F">
      <w:pPr>
        <w:rPr>
          <w:rFonts w:eastAsiaTheme="minorHAnsi"/>
          <w:b/>
          <w:sz w:val="28"/>
          <w:szCs w:val="28"/>
          <w:lang w:val="uk-UA" w:eastAsia="en-US"/>
        </w:rPr>
      </w:pPr>
      <w:r>
        <w:rPr>
          <w:rFonts w:eastAsiaTheme="minorHAnsi"/>
          <w:b/>
          <w:sz w:val="28"/>
          <w:szCs w:val="28"/>
          <w:lang w:eastAsia="en-US"/>
        </w:rPr>
        <w:br w:type="page"/>
      </w:r>
    </w:p>
    <w:p w14:paraId="3E9CCBDC" w14:textId="64E50F53" w:rsidR="00017E20" w:rsidRPr="00017E20" w:rsidRDefault="00017E20" w:rsidP="00017E20">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завдань</w:t>
      </w:r>
    </w:p>
    <w:tbl>
      <w:tblPr>
        <w:tblW w:w="14486" w:type="dxa"/>
        <w:jc w:val="right"/>
        <w:tblLayout w:type="fixed"/>
        <w:tblLook w:val="04A0" w:firstRow="1" w:lastRow="0" w:firstColumn="1" w:lastColumn="0" w:noHBand="0" w:noVBand="1"/>
      </w:tblPr>
      <w:tblGrid>
        <w:gridCol w:w="3936"/>
        <w:gridCol w:w="992"/>
        <w:gridCol w:w="1016"/>
        <w:gridCol w:w="1018"/>
        <w:gridCol w:w="1084"/>
        <w:gridCol w:w="1196"/>
        <w:gridCol w:w="1133"/>
        <w:gridCol w:w="1030"/>
        <w:gridCol w:w="1016"/>
        <w:gridCol w:w="1005"/>
        <w:gridCol w:w="1060"/>
      </w:tblGrid>
      <w:tr w:rsidR="00017E20" w:rsidRPr="00D02987" w14:paraId="1CB9DF9D" w14:textId="77777777" w:rsidTr="0033483F">
        <w:trPr>
          <w:trHeight w:val="300"/>
          <w:jc w:val="right"/>
        </w:trPr>
        <w:tc>
          <w:tcPr>
            <w:tcW w:w="3936" w:type="dxa"/>
            <w:vMerge w:val="restart"/>
            <w:tcBorders>
              <w:top w:val="single" w:sz="4" w:space="0" w:color="auto"/>
              <w:left w:val="single" w:sz="4" w:space="0" w:color="auto"/>
              <w:right w:val="single" w:sz="4" w:space="0" w:color="auto"/>
            </w:tcBorders>
            <w:shd w:val="clear" w:color="auto" w:fill="auto"/>
            <w:vAlign w:val="center"/>
            <w:hideMark/>
          </w:tcPr>
          <w:p w14:paraId="0163B9CC" w14:textId="77777777" w:rsidR="00017E20" w:rsidRPr="00D02987" w:rsidRDefault="00017E20" w:rsidP="0041724D">
            <w:pPr>
              <w:rPr>
                <w:sz w:val="20"/>
                <w:szCs w:val="20"/>
                <w:lang w:val="uk-UA"/>
              </w:rPr>
            </w:pPr>
            <w:r w:rsidRPr="00D02987">
              <w:rPr>
                <w:sz w:val="20"/>
                <w:szCs w:val="20"/>
                <w:lang w:val="uk-UA"/>
              </w:rPr>
              <w:t>Назва показника / Номер варіанта</w:t>
            </w:r>
          </w:p>
          <w:p w14:paraId="69DB7E1B" w14:textId="77777777" w:rsidR="00017E20" w:rsidRPr="00D02987" w:rsidRDefault="00017E20" w:rsidP="0041724D">
            <w:pPr>
              <w:rPr>
                <w:sz w:val="20"/>
                <w:szCs w:val="20"/>
                <w:lang w:val="uk-UA"/>
              </w:rPr>
            </w:pPr>
            <w:r w:rsidRPr="00D02987">
              <w:rPr>
                <w:sz w:val="20"/>
                <w:szCs w:val="20"/>
                <w:lang w:val="uk-UA"/>
              </w:rPr>
              <w:t>(період)</w:t>
            </w:r>
          </w:p>
        </w:tc>
        <w:tc>
          <w:tcPr>
            <w:tcW w:w="2008" w:type="dxa"/>
            <w:gridSpan w:val="2"/>
            <w:tcBorders>
              <w:top w:val="single" w:sz="4" w:space="0" w:color="auto"/>
              <w:left w:val="nil"/>
              <w:bottom w:val="single" w:sz="4" w:space="0" w:color="auto"/>
              <w:right w:val="single" w:sz="4" w:space="0" w:color="000000"/>
            </w:tcBorders>
            <w:shd w:val="clear" w:color="auto" w:fill="auto"/>
            <w:vAlign w:val="center"/>
            <w:hideMark/>
          </w:tcPr>
          <w:p w14:paraId="2481B817" w14:textId="3A7FFE4C" w:rsidR="00017E20" w:rsidRPr="00D02987" w:rsidRDefault="00017E20" w:rsidP="00017E20">
            <w:pPr>
              <w:jc w:val="center"/>
              <w:rPr>
                <w:sz w:val="20"/>
                <w:szCs w:val="20"/>
                <w:lang w:val="uk-UA"/>
              </w:rPr>
            </w:pPr>
            <w:r w:rsidRPr="00D02987">
              <w:rPr>
                <w:sz w:val="20"/>
                <w:szCs w:val="20"/>
                <w:lang w:val="uk-UA"/>
              </w:rPr>
              <w:t>1</w:t>
            </w:r>
            <w:r>
              <w:rPr>
                <w:sz w:val="20"/>
                <w:szCs w:val="20"/>
                <w:lang w:val="uk-UA"/>
              </w:rPr>
              <w:t>6</w:t>
            </w:r>
          </w:p>
        </w:tc>
        <w:tc>
          <w:tcPr>
            <w:tcW w:w="2102" w:type="dxa"/>
            <w:gridSpan w:val="2"/>
            <w:tcBorders>
              <w:top w:val="single" w:sz="4" w:space="0" w:color="auto"/>
              <w:left w:val="nil"/>
              <w:bottom w:val="single" w:sz="4" w:space="0" w:color="auto"/>
              <w:right w:val="single" w:sz="4" w:space="0" w:color="000000"/>
            </w:tcBorders>
            <w:shd w:val="clear" w:color="auto" w:fill="auto"/>
            <w:vAlign w:val="center"/>
            <w:hideMark/>
          </w:tcPr>
          <w:p w14:paraId="1F8006FA" w14:textId="7AF04518" w:rsidR="00017E20" w:rsidRPr="00D02987" w:rsidRDefault="00017E20" w:rsidP="0041724D">
            <w:pPr>
              <w:jc w:val="center"/>
              <w:rPr>
                <w:sz w:val="20"/>
                <w:szCs w:val="20"/>
                <w:lang w:val="uk-UA"/>
              </w:rPr>
            </w:pPr>
            <w:r w:rsidRPr="00D02987">
              <w:rPr>
                <w:sz w:val="20"/>
                <w:szCs w:val="20"/>
                <w:lang w:val="uk-UA"/>
              </w:rPr>
              <w:t>1</w:t>
            </w:r>
            <w:r>
              <w:rPr>
                <w:sz w:val="20"/>
                <w:szCs w:val="20"/>
                <w:lang w:val="uk-UA"/>
              </w:rPr>
              <w:t>7</w:t>
            </w:r>
          </w:p>
        </w:tc>
        <w:tc>
          <w:tcPr>
            <w:tcW w:w="2329" w:type="dxa"/>
            <w:gridSpan w:val="2"/>
            <w:tcBorders>
              <w:top w:val="single" w:sz="4" w:space="0" w:color="auto"/>
              <w:left w:val="nil"/>
              <w:bottom w:val="single" w:sz="4" w:space="0" w:color="auto"/>
              <w:right w:val="single" w:sz="4" w:space="0" w:color="000000"/>
            </w:tcBorders>
            <w:shd w:val="clear" w:color="auto" w:fill="auto"/>
            <w:vAlign w:val="center"/>
            <w:hideMark/>
          </w:tcPr>
          <w:p w14:paraId="0D985647" w14:textId="48A413D5" w:rsidR="00017E20" w:rsidRPr="00D02987" w:rsidRDefault="00017E20" w:rsidP="0041724D">
            <w:pPr>
              <w:jc w:val="center"/>
              <w:rPr>
                <w:sz w:val="20"/>
                <w:szCs w:val="20"/>
                <w:lang w:val="uk-UA"/>
              </w:rPr>
            </w:pPr>
            <w:r w:rsidRPr="00D02987">
              <w:rPr>
                <w:sz w:val="20"/>
                <w:szCs w:val="20"/>
                <w:lang w:val="uk-UA"/>
              </w:rPr>
              <w:t>1</w:t>
            </w:r>
            <w:r>
              <w:rPr>
                <w:sz w:val="20"/>
                <w:szCs w:val="20"/>
                <w:lang w:val="uk-UA"/>
              </w:rPr>
              <w:t>8</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283290C6" w14:textId="77FAABCE" w:rsidR="00017E20" w:rsidRPr="00D02987" w:rsidRDefault="00017E20" w:rsidP="0041724D">
            <w:pPr>
              <w:jc w:val="center"/>
              <w:rPr>
                <w:sz w:val="20"/>
                <w:szCs w:val="20"/>
                <w:lang w:val="uk-UA"/>
              </w:rPr>
            </w:pPr>
            <w:r w:rsidRPr="00D02987">
              <w:rPr>
                <w:sz w:val="20"/>
                <w:szCs w:val="20"/>
                <w:lang w:val="uk-UA"/>
              </w:rPr>
              <w:t>1</w:t>
            </w:r>
            <w:r>
              <w:rPr>
                <w:sz w:val="20"/>
                <w:szCs w:val="20"/>
                <w:lang w:val="uk-UA"/>
              </w:rPr>
              <w:t>9</w:t>
            </w:r>
          </w:p>
        </w:tc>
        <w:tc>
          <w:tcPr>
            <w:tcW w:w="2065" w:type="dxa"/>
            <w:gridSpan w:val="2"/>
            <w:tcBorders>
              <w:top w:val="single" w:sz="4" w:space="0" w:color="auto"/>
              <w:left w:val="nil"/>
              <w:bottom w:val="single" w:sz="4" w:space="0" w:color="auto"/>
              <w:right w:val="single" w:sz="4" w:space="0" w:color="000000"/>
            </w:tcBorders>
            <w:shd w:val="clear" w:color="auto" w:fill="auto"/>
            <w:vAlign w:val="center"/>
            <w:hideMark/>
          </w:tcPr>
          <w:p w14:paraId="36E8D180" w14:textId="3C3FB200" w:rsidR="00017E20" w:rsidRPr="00D02987" w:rsidRDefault="00017E20" w:rsidP="0041724D">
            <w:pPr>
              <w:jc w:val="center"/>
              <w:rPr>
                <w:sz w:val="20"/>
                <w:szCs w:val="20"/>
                <w:lang w:val="uk-UA"/>
              </w:rPr>
            </w:pPr>
            <w:r>
              <w:rPr>
                <w:sz w:val="20"/>
                <w:szCs w:val="20"/>
                <w:lang w:val="uk-UA"/>
              </w:rPr>
              <w:t>20</w:t>
            </w:r>
          </w:p>
        </w:tc>
      </w:tr>
      <w:tr w:rsidR="00017E20" w:rsidRPr="00D02987" w14:paraId="34FACBF9" w14:textId="77777777" w:rsidTr="0033483F">
        <w:trPr>
          <w:trHeight w:val="320"/>
          <w:jc w:val="right"/>
        </w:trPr>
        <w:tc>
          <w:tcPr>
            <w:tcW w:w="3936" w:type="dxa"/>
            <w:vMerge/>
            <w:tcBorders>
              <w:left w:val="single" w:sz="4" w:space="0" w:color="auto"/>
              <w:bottom w:val="single" w:sz="4" w:space="0" w:color="auto"/>
              <w:right w:val="single" w:sz="4" w:space="0" w:color="auto"/>
            </w:tcBorders>
            <w:shd w:val="clear" w:color="auto" w:fill="auto"/>
            <w:vAlign w:val="center"/>
            <w:hideMark/>
          </w:tcPr>
          <w:p w14:paraId="21C441C9" w14:textId="77777777" w:rsidR="00017E20" w:rsidRPr="00D02987" w:rsidRDefault="00017E20" w:rsidP="0041724D">
            <w:pPr>
              <w:rPr>
                <w:sz w:val="20"/>
                <w:szCs w:val="20"/>
                <w:lang w:val="uk-UA"/>
              </w:rPr>
            </w:pPr>
          </w:p>
        </w:tc>
        <w:tc>
          <w:tcPr>
            <w:tcW w:w="992" w:type="dxa"/>
            <w:tcBorders>
              <w:top w:val="nil"/>
              <w:left w:val="nil"/>
              <w:bottom w:val="single" w:sz="8" w:space="0" w:color="auto"/>
              <w:right w:val="single" w:sz="8" w:space="0" w:color="auto"/>
            </w:tcBorders>
            <w:shd w:val="clear" w:color="auto" w:fill="auto"/>
            <w:vAlign w:val="center"/>
            <w:hideMark/>
          </w:tcPr>
          <w:p w14:paraId="011C74E5" w14:textId="77777777" w:rsidR="00017E20" w:rsidRPr="00D02987" w:rsidRDefault="00017E20" w:rsidP="0041724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3BBD237F" w14:textId="77777777" w:rsidR="00017E20" w:rsidRPr="00D02987" w:rsidRDefault="00017E20" w:rsidP="0041724D">
            <w:pPr>
              <w:jc w:val="center"/>
              <w:rPr>
                <w:sz w:val="20"/>
                <w:szCs w:val="20"/>
                <w:lang w:val="uk-UA"/>
              </w:rPr>
            </w:pPr>
            <w:r w:rsidRPr="00D02987">
              <w:rPr>
                <w:sz w:val="20"/>
                <w:szCs w:val="20"/>
                <w:lang w:val="uk-UA"/>
              </w:rPr>
              <w:t>Базисний</w:t>
            </w:r>
          </w:p>
        </w:tc>
        <w:tc>
          <w:tcPr>
            <w:tcW w:w="1018" w:type="dxa"/>
            <w:tcBorders>
              <w:top w:val="nil"/>
              <w:left w:val="nil"/>
              <w:bottom w:val="single" w:sz="8" w:space="0" w:color="auto"/>
              <w:right w:val="single" w:sz="8" w:space="0" w:color="auto"/>
            </w:tcBorders>
            <w:shd w:val="clear" w:color="auto" w:fill="auto"/>
            <w:vAlign w:val="center"/>
            <w:hideMark/>
          </w:tcPr>
          <w:p w14:paraId="6207A2B7" w14:textId="77777777" w:rsidR="00017E20" w:rsidRPr="00D02987" w:rsidRDefault="00017E20" w:rsidP="0041724D">
            <w:pPr>
              <w:jc w:val="center"/>
              <w:rPr>
                <w:sz w:val="20"/>
                <w:szCs w:val="20"/>
                <w:lang w:val="uk-UA"/>
              </w:rPr>
            </w:pPr>
            <w:r w:rsidRPr="00D02987">
              <w:rPr>
                <w:sz w:val="20"/>
                <w:szCs w:val="20"/>
                <w:lang w:val="uk-UA"/>
              </w:rPr>
              <w:t>Звітний</w:t>
            </w:r>
          </w:p>
        </w:tc>
        <w:tc>
          <w:tcPr>
            <w:tcW w:w="1084" w:type="dxa"/>
            <w:tcBorders>
              <w:top w:val="nil"/>
              <w:left w:val="nil"/>
              <w:bottom w:val="single" w:sz="8" w:space="0" w:color="auto"/>
              <w:right w:val="single" w:sz="8" w:space="0" w:color="auto"/>
            </w:tcBorders>
            <w:shd w:val="clear" w:color="auto" w:fill="auto"/>
            <w:vAlign w:val="center"/>
            <w:hideMark/>
          </w:tcPr>
          <w:p w14:paraId="59FA3B24" w14:textId="77777777" w:rsidR="00017E20" w:rsidRPr="00D02987" w:rsidRDefault="00017E20" w:rsidP="0041724D">
            <w:pPr>
              <w:jc w:val="center"/>
              <w:rPr>
                <w:sz w:val="20"/>
                <w:szCs w:val="20"/>
                <w:lang w:val="uk-UA"/>
              </w:rPr>
            </w:pPr>
            <w:r w:rsidRPr="00D02987">
              <w:rPr>
                <w:sz w:val="20"/>
                <w:szCs w:val="20"/>
                <w:lang w:val="uk-UA"/>
              </w:rPr>
              <w:t>Базисний</w:t>
            </w:r>
          </w:p>
        </w:tc>
        <w:tc>
          <w:tcPr>
            <w:tcW w:w="1196" w:type="dxa"/>
            <w:tcBorders>
              <w:top w:val="nil"/>
              <w:left w:val="nil"/>
              <w:bottom w:val="single" w:sz="8" w:space="0" w:color="auto"/>
              <w:right w:val="single" w:sz="8" w:space="0" w:color="auto"/>
            </w:tcBorders>
            <w:shd w:val="clear" w:color="auto" w:fill="auto"/>
            <w:vAlign w:val="center"/>
            <w:hideMark/>
          </w:tcPr>
          <w:p w14:paraId="6FBBCD29" w14:textId="77777777" w:rsidR="00017E20" w:rsidRPr="00D02987" w:rsidRDefault="00017E20" w:rsidP="0041724D">
            <w:pPr>
              <w:jc w:val="center"/>
              <w:rPr>
                <w:sz w:val="20"/>
                <w:szCs w:val="20"/>
                <w:lang w:val="uk-UA"/>
              </w:rPr>
            </w:pPr>
            <w:r w:rsidRPr="00D02987">
              <w:rPr>
                <w:sz w:val="20"/>
                <w:szCs w:val="20"/>
                <w:lang w:val="uk-UA"/>
              </w:rPr>
              <w:t>Звітний</w:t>
            </w:r>
          </w:p>
        </w:tc>
        <w:tc>
          <w:tcPr>
            <w:tcW w:w="1133" w:type="dxa"/>
            <w:tcBorders>
              <w:top w:val="nil"/>
              <w:left w:val="nil"/>
              <w:bottom w:val="single" w:sz="8" w:space="0" w:color="auto"/>
              <w:right w:val="single" w:sz="8" w:space="0" w:color="auto"/>
            </w:tcBorders>
            <w:shd w:val="clear" w:color="auto" w:fill="auto"/>
            <w:vAlign w:val="center"/>
            <w:hideMark/>
          </w:tcPr>
          <w:p w14:paraId="12BA8C1E" w14:textId="77777777" w:rsidR="00017E20" w:rsidRPr="00D02987" w:rsidRDefault="00017E20" w:rsidP="0041724D">
            <w:pPr>
              <w:jc w:val="center"/>
              <w:rPr>
                <w:sz w:val="20"/>
                <w:szCs w:val="20"/>
                <w:lang w:val="uk-UA"/>
              </w:rPr>
            </w:pPr>
            <w:r w:rsidRPr="00D02987">
              <w:rPr>
                <w:sz w:val="20"/>
                <w:szCs w:val="20"/>
                <w:lang w:val="uk-UA"/>
              </w:rPr>
              <w:t>Базисний</w:t>
            </w:r>
          </w:p>
        </w:tc>
        <w:tc>
          <w:tcPr>
            <w:tcW w:w="1030" w:type="dxa"/>
            <w:tcBorders>
              <w:top w:val="nil"/>
              <w:left w:val="nil"/>
              <w:bottom w:val="single" w:sz="8" w:space="0" w:color="auto"/>
              <w:right w:val="single" w:sz="8" w:space="0" w:color="auto"/>
            </w:tcBorders>
            <w:shd w:val="clear" w:color="auto" w:fill="auto"/>
            <w:vAlign w:val="center"/>
            <w:hideMark/>
          </w:tcPr>
          <w:p w14:paraId="199E15DF" w14:textId="77777777" w:rsidR="00017E20" w:rsidRPr="00D02987" w:rsidRDefault="00017E20" w:rsidP="0041724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60B9BD9D" w14:textId="77777777" w:rsidR="00017E20" w:rsidRPr="00D02987" w:rsidRDefault="00017E20" w:rsidP="0041724D">
            <w:pPr>
              <w:jc w:val="center"/>
              <w:rPr>
                <w:sz w:val="20"/>
                <w:szCs w:val="20"/>
                <w:lang w:val="uk-UA"/>
              </w:rPr>
            </w:pPr>
            <w:r w:rsidRPr="00D02987">
              <w:rPr>
                <w:sz w:val="20"/>
                <w:szCs w:val="20"/>
                <w:lang w:val="uk-UA"/>
              </w:rPr>
              <w:t>Базисний</w:t>
            </w:r>
          </w:p>
        </w:tc>
        <w:tc>
          <w:tcPr>
            <w:tcW w:w="1005" w:type="dxa"/>
            <w:tcBorders>
              <w:top w:val="nil"/>
              <w:left w:val="nil"/>
              <w:bottom w:val="single" w:sz="8" w:space="0" w:color="auto"/>
              <w:right w:val="single" w:sz="8" w:space="0" w:color="auto"/>
            </w:tcBorders>
            <w:shd w:val="clear" w:color="auto" w:fill="auto"/>
            <w:vAlign w:val="center"/>
            <w:hideMark/>
          </w:tcPr>
          <w:p w14:paraId="50AC1350" w14:textId="77777777" w:rsidR="00017E20" w:rsidRPr="00D02987" w:rsidRDefault="00017E20" w:rsidP="0041724D">
            <w:pPr>
              <w:jc w:val="center"/>
              <w:rPr>
                <w:sz w:val="20"/>
                <w:szCs w:val="20"/>
                <w:lang w:val="uk-UA"/>
              </w:rPr>
            </w:pPr>
            <w:r w:rsidRPr="00D02987">
              <w:rPr>
                <w:sz w:val="20"/>
                <w:szCs w:val="20"/>
                <w:lang w:val="uk-UA"/>
              </w:rPr>
              <w:t>Звітний</w:t>
            </w:r>
          </w:p>
        </w:tc>
        <w:tc>
          <w:tcPr>
            <w:tcW w:w="1060" w:type="dxa"/>
            <w:tcBorders>
              <w:top w:val="nil"/>
              <w:left w:val="nil"/>
              <w:bottom w:val="single" w:sz="8" w:space="0" w:color="auto"/>
              <w:right w:val="single" w:sz="8" w:space="0" w:color="auto"/>
            </w:tcBorders>
            <w:shd w:val="clear" w:color="auto" w:fill="auto"/>
            <w:vAlign w:val="center"/>
            <w:hideMark/>
          </w:tcPr>
          <w:p w14:paraId="746DD7C0" w14:textId="77777777" w:rsidR="00017E20" w:rsidRPr="00D02987" w:rsidRDefault="00017E20" w:rsidP="0041724D">
            <w:pPr>
              <w:jc w:val="center"/>
              <w:rPr>
                <w:sz w:val="20"/>
                <w:szCs w:val="20"/>
                <w:lang w:val="uk-UA"/>
              </w:rPr>
            </w:pPr>
            <w:r w:rsidRPr="00D02987">
              <w:rPr>
                <w:sz w:val="20"/>
                <w:szCs w:val="20"/>
                <w:lang w:val="uk-UA"/>
              </w:rPr>
              <w:t>Базисний</w:t>
            </w:r>
          </w:p>
        </w:tc>
      </w:tr>
      <w:tr w:rsidR="00743321" w:rsidRPr="00D02987" w14:paraId="3312FFFD"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146FE69A" w14:textId="2726700B" w:rsidR="00743321" w:rsidRPr="00A460F2" w:rsidRDefault="00743321" w:rsidP="0041724D">
            <w:pPr>
              <w:rPr>
                <w:sz w:val="20"/>
                <w:szCs w:val="20"/>
                <w:lang w:val="uk-UA"/>
              </w:rPr>
            </w:pPr>
            <w:r w:rsidRPr="00A460F2">
              <w:rPr>
                <w:color w:val="000000"/>
                <w:sz w:val="20"/>
                <w:szCs w:val="20"/>
                <w:lang w:val="uk-UA"/>
              </w:rPr>
              <w:t xml:space="preserve">Активи підприємства, </w:t>
            </w:r>
            <w:r w:rsidR="00855CC4">
              <w:rPr>
                <w:color w:val="000000"/>
                <w:sz w:val="20"/>
                <w:szCs w:val="20"/>
                <w:lang w:val="uk-UA"/>
              </w:rPr>
              <w:t>тис. грн</w:t>
            </w:r>
            <w:r w:rsidRPr="00A460F2">
              <w:rPr>
                <w:color w:val="000000"/>
                <w:sz w:val="20"/>
                <w:szCs w:val="20"/>
                <w:lang w:val="uk-UA"/>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3EE5EF0" w14:textId="143C8291" w:rsidR="00743321" w:rsidRPr="004650F2" w:rsidRDefault="00743321" w:rsidP="00650EA8">
            <w:pPr>
              <w:jc w:val="center"/>
              <w:rPr>
                <w:sz w:val="20"/>
                <w:szCs w:val="20"/>
                <w:lang w:val="uk-UA"/>
              </w:rPr>
            </w:pPr>
            <w:r w:rsidRPr="004650F2">
              <w:rPr>
                <w:color w:val="000000"/>
                <w:sz w:val="20"/>
                <w:szCs w:val="20"/>
              </w:rPr>
              <w:t>65616,47</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ABCF17C" w14:textId="231C528C" w:rsidR="00743321" w:rsidRPr="004650F2" w:rsidRDefault="00743321" w:rsidP="00650EA8">
            <w:pPr>
              <w:jc w:val="center"/>
              <w:rPr>
                <w:sz w:val="20"/>
                <w:szCs w:val="20"/>
                <w:lang w:val="uk-UA"/>
              </w:rPr>
            </w:pPr>
            <w:r w:rsidRPr="004650F2">
              <w:rPr>
                <w:color w:val="000000"/>
                <w:sz w:val="20"/>
                <w:szCs w:val="20"/>
              </w:rPr>
              <w:t>65797,38</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0D88E2CA" w14:textId="5DAD0BB0" w:rsidR="00743321" w:rsidRPr="004650F2" w:rsidRDefault="00743321" w:rsidP="00650EA8">
            <w:pPr>
              <w:jc w:val="center"/>
              <w:rPr>
                <w:sz w:val="20"/>
                <w:szCs w:val="20"/>
                <w:lang w:val="uk-UA"/>
              </w:rPr>
            </w:pPr>
            <w:r w:rsidRPr="004650F2">
              <w:rPr>
                <w:color w:val="000000"/>
                <w:sz w:val="20"/>
                <w:szCs w:val="20"/>
              </w:rPr>
              <w:t>91978,53</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57711076" w14:textId="52B1045B" w:rsidR="00743321" w:rsidRPr="004650F2" w:rsidRDefault="00743321" w:rsidP="00650EA8">
            <w:pPr>
              <w:jc w:val="center"/>
              <w:rPr>
                <w:sz w:val="20"/>
                <w:szCs w:val="20"/>
                <w:lang w:val="uk-UA"/>
              </w:rPr>
            </w:pPr>
            <w:r w:rsidRPr="004650F2">
              <w:rPr>
                <w:color w:val="000000"/>
                <w:sz w:val="20"/>
                <w:szCs w:val="20"/>
              </w:rPr>
              <w:t>93306,49</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79157BC" w14:textId="46B07D1A" w:rsidR="00743321" w:rsidRPr="00743321" w:rsidRDefault="00743321" w:rsidP="00650EA8">
            <w:pPr>
              <w:jc w:val="center"/>
              <w:rPr>
                <w:sz w:val="20"/>
                <w:szCs w:val="20"/>
                <w:lang w:val="uk-UA"/>
              </w:rPr>
            </w:pPr>
            <w:r w:rsidRPr="00743321">
              <w:rPr>
                <w:color w:val="000000"/>
                <w:sz w:val="20"/>
                <w:szCs w:val="20"/>
              </w:rPr>
              <w:t>100867,85</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0DDF8B1C" w14:textId="7E61F32B" w:rsidR="00743321" w:rsidRPr="00743321" w:rsidRDefault="00743321" w:rsidP="00650EA8">
            <w:pPr>
              <w:jc w:val="center"/>
              <w:rPr>
                <w:sz w:val="20"/>
                <w:szCs w:val="20"/>
                <w:lang w:val="uk-UA"/>
              </w:rPr>
            </w:pPr>
            <w:r w:rsidRPr="00743321">
              <w:rPr>
                <w:color w:val="000000"/>
                <w:sz w:val="20"/>
                <w:szCs w:val="20"/>
              </w:rPr>
              <w:t>99963,01</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53E87368" w14:textId="328321B7" w:rsidR="00743321" w:rsidRPr="00743321" w:rsidRDefault="00743321" w:rsidP="00650EA8">
            <w:pPr>
              <w:jc w:val="center"/>
              <w:rPr>
                <w:sz w:val="20"/>
                <w:szCs w:val="20"/>
                <w:lang w:val="uk-UA"/>
              </w:rPr>
            </w:pPr>
            <w:r w:rsidRPr="00743321">
              <w:rPr>
                <w:color w:val="000000"/>
                <w:sz w:val="20"/>
                <w:szCs w:val="20"/>
              </w:rPr>
              <w:t>96103,63</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17A04C81" w14:textId="09457FEA" w:rsidR="00743321" w:rsidRPr="00743321" w:rsidRDefault="00743321" w:rsidP="00650EA8">
            <w:pPr>
              <w:jc w:val="center"/>
              <w:rPr>
                <w:sz w:val="20"/>
                <w:szCs w:val="20"/>
                <w:lang w:val="uk-UA"/>
              </w:rPr>
            </w:pPr>
            <w:r w:rsidRPr="00743321">
              <w:rPr>
                <w:color w:val="000000"/>
                <w:sz w:val="20"/>
                <w:szCs w:val="20"/>
              </w:rPr>
              <w:t>95287,01</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BA39DAB" w14:textId="5BCA60C6" w:rsidR="00743321" w:rsidRPr="00743321" w:rsidRDefault="00743321" w:rsidP="00650EA8">
            <w:pPr>
              <w:jc w:val="center"/>
              <w:rPr>
                <w:sz w:val="20"/>
                <w:szCs w:val="20"/>
                <w:lang w:val="uk-UA"/>
              </w:rPr>
            </w:pPr>
            <w:r w:rsidRPr="00743321">
              <w:rPr>
                <w:color w:val="000000"/>
                <w:sz w:val="20"/>
                <w:szCs w:val="20"/>
              </w:rPr>
              <w:t>89829,35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EE49AC9" w14:textId="66E6084B" w:rsidR="00743321" w:rsidRPr="00743321" w:rsidRDefault="00743321" w:rsidP="00650EA8">
            <w:pPr>
              <w:jc w:val="center"/>
              <w:rPr>
                <w:sz w:val="20"/>
                <w:szCs w:val="20"/>
                <w:lang w:val="uk-UA"/>
              </w:rPr>
            </w:pPr>
            <w:r w:rsidRPr="00743321">
              <w:rPr>
                <w:color w:val="000000"/>
                <w:sz w:val="20"/>
                <w:szCs w:val="20"/>
              </w:rPr>
              <w:t>91819,44</w:t>
            </w:r>
          </w:p>
        </w:tc>
      </w:tr>
      <w:tr w:rsidR="00743321" w:rsidRPr="00D02987" w14:paraId="67BA3B50"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7AF3671F" w14:textId="419C73C5" w:rsidR="00743321" w:rsidRPr="00A460F2" w:rsidRDefault="00743321" w:rsidP="0041724D">
            <w:pPr>
              <w:rPr>
                <w:sz w:val="20"/>
                <w:szCs w:val="20"/>
                <w:lang w:val="uk-UA"/>
              </w:rPr>
            </w:pPr>
            <w:r w:rsidRPr="00A460F2">
              <w:rPr>
                <w:color w:val="000000"/>
                <w:sz w:val="20"/>
                <w:szCs w:val="20"/>
                <w:lang w:val="uk-UA"/>
              </w:rPr>
              <w:t xml:space="preserve">Власний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C804C6" w14:textId="1DE4CD6F" w:rsidR="00743321" w:rsidRPr="004650F2" w:rsidRDefault="00743321" w:rsidP="00650EA8">
            <w:pPr>
              <w:jc w:val="center"/>
              <w:rPr>
                <w:sz w:val="20"/>
                <w:szCs w:val="20"/>
                <w:lang w:val="uk-UA"/>
              </w:rPr>
            </w:pPr>
            <w:r w:rsidRPr="004650F2">
              <w:rPr>
                <w:color w:val="000000"/>
                <w:sz w:val="20"/>
                <w:szCs w:val="20"/>
              </w:rPr>
              <w:t>37947,19</w:t>
            </w:r>
          </w:p>
        </w:tc>
        <w:tc>
          <w:tcPr>
            <w:tcW w:w="1016" w:type="dxa"/>
            <w:tcBorders>
              <w:top w:val="nil"/>
              <w:left w:val="nil"/>
              <w:bottom w:val="single" w:sz="4" w:space="0" w:color="auto"/>
              <w:right w:val="single" w:sz="4" w:space="0" w:color="auto"/>
            </w:tcBorders>
            <w:shd w:val="clear" w:color="auto" w:fill="auto"/>
            <w:vAlign w:val="center"/>
            <w:hideMark/>
          </w:tcPr>
          <w:p w14:paraId="226C0B27" w14:textId="28D68478" w:rsidR="00743321" w:rsidRPr="004650F2" w:rsidRDefault="00743321" w:rsidP="00650EA8">
            <w:pPr>
              <w:jc w:val="center"/>
              <w:rPr>
                <w:sz w:val="20"/>
                <w:szCs w:val="20"/>
                <w:lang w:val="uk-UA"/>
              </w:rPr>
            </w:pPr>
            <w:r w:rsidRPr="004650F2">
              <w:rPr>
                <w:color w:val="000000"/>
                <w:sz w:val="20"/>
                <w:szCs w:val="20"/>
              </w:rPr>
              <w:t>37891,25</w:t>
            </w:r>
          </w:p>
        </w:tc>
        <w:tc>
          <w:tcPr>
            <w:tcW w:w="1018" w:type="dxa"/>
            <w:tcBorders>
              <w:top w:val="nil"/>
              <w:left w:val="nil"/>
              <w:bottom w:val="single" w:sz="4" w:space="0" w:color="auto"/>
              <w:right w:val="single" w:sz="4" w:space="0" w:color="auto"/>
            </w:tcBorders>
            <w:shd w:val="clear" w:color="auto" w:fill="auto"/>
            <w:vAlign w:val="center"/>
            <w:hideMark/>
          </w:tcPr>
          <w:p w14:paraId="25F4AE3D" w14:textId="79FB86AC" w:rsidR="00743321" w:rsidRPr="004650F2" w:rsidRDefault="00743321" w:rsidP="00650EA8">
            <w:pPr>
              <w:jc w:val="center"/>
              <w:rPr>
                <w:sz w:val="20"/>
                <w:szCs w:val="20"/>
                <w:lang w:val="uk-UA"/>
              </w:rPr>
            </w:pPr>
            <w:r w:rsidRPr="004650F2">
              <w:rPr>
                <w:color w:val="000000"/>
                <w:sz w:val="20"/>
                <w:szCs w:val="20"/>
              </w:rPr>
              <w:t>32591,06</w:t>
            </w:r>
          </w:p>
        </w:tc>
        <w:tc>
          <w:tcPr>
            <w:tcW w:w="1084" w:type="dxa"/>
            <w:tcBorders>
              <w:top w:val="nil"/>
              <w:left w:val="nil"/>
              <w:bottom w:val="single" w:sz="4" w:space="0" w:color="auto"/>
              <w:right w:val="single" w:sz="4" w:space="0" w:color="auto"/>
            </w:tcBorders>
            <w:shd w:val="clear" w:color="auto" w:fill="auto"/>
            <w:vAlign w:val="center"/>
            <w:hideMark/>
          </w:tcPr>
          <w:p w14:paraId="36CD102F" w14:textId="2CFCCAD3" w:rsidR="00743321" w:rsidRPr="004650F2" w:rsidRDefault="00743321" w:rsidP="00650EA8">
            <w:pPr>
              <w:jc w:val="center"/>
              <w:rPr>
                <w:sz w:val="20"/>
                <w:szCs w:val="20"/>
                <w:lang w:val="uk-UA"/>
              </w:rPr>
            </w:pPr>
            <w:r w:rsidRPr="004650F2">
              <w:rPr>
                <w:color w:val="000000"/>
                <w:sz w:val="20"/>
                <w:szCs w:val="20"/>
              </w:rPr>
              <w:t>32697,27</w:t>
            </w:r>
          </w:p>
        </w:tc>
        <w:tc>
          <w:tcPr>
            <w:tcW w:w="1196" w:type="dxa"/>
            <w:tcBorders>
              <w:top w:val="nil"/>
              <w:left w:val="nil"/>
              <w:bottom w:val="single" w:sz="4" w:space="0" w:color="auto"/>
              <w:right w:val="single" w:sz="4" w:space="0" w:color="auto"/>
            </w:tcBorders>
            <w:shd w:val="clear" w:color="auto" w:fill="auto"/>
            <w:vAlign w:val="center"/>
            <w:hideMark/>
          </w:tcPr>
          <w:p w14:paraId="73F2B37D" w14:textId="2B8DD132" w:rsidR="00743321" w:rsidRPr="00743321" w:rsidRDefault="00743321" w:rsidP="00650EA8">
            <w:pPr>
              <w:jc w:val="center"/>
              <w:rPr>
                <w:sz w:val="20"/>
                <w:szCs w:val="20"/>
                <w:lang w:val="uk-UA"/>
              </w:rPr>
            </w:pPr>
            <w:r w:rsidRPr="00743321">
              <w:rPr>
                <w:color w:val="000000"/>
                <w:sz w:val="20"/>
                <w:szCs w:val="20"/>
              </w:rPr>
              <w:t>39548</w:t>
            </w:r>
          </w:p>
        </w:tc>
        <w:tc>
          <w:tcPr>
            <w:tcW w:w="1133" w:type="dxa"/>
            <w:tcBorders>
              <w:top w:val="nil"/>
              <w:left w:val="nil"/>
              <w:bottom w:val="single" w:sz="4" w:space="0" w:color="auto"/>
              <w:right w:val="single" w:sz="4" w:space="0" w:color="auto"/>
            </w:tcBorders>
            <w:shd w:val="clear" w:color="auto" w:fill="auto"/>
            <w:vAlign w:val="center"/>
            <w:hideMark/>
          </w:tcPr>
          <w:p w14:paraId="40DCA923" w14:textId="4821CBD3" w:rsidR="00743321" w:rsidRPr="00743321" w:rsidRDefault="00743321" w:rsidP="00650EA8">
            <w:pPr>
              <w:jc w:val="center"/>
              <w:rPr>
                <w:sz w:val="20"/>
                <w:szCs w:val="20"/>
                <w:lang w:val="uk-UA"/>
              </w:rPr>
            </w:pPr>
            <w:r w:rsidRPr="00743321">
              <w:rPr>
                <w:color w:val="000000"/>
                <w:sz w:val="20"/>
                <w:szCs w:val="20"/>
              </w:rPr>
              <w:t>39305,71</w:t>
            </w:r>
          </w:p>
        </w:tc>
        <w:tc>
          <w:tcPr>
            <w:tcW w:w="1030" w:type="dxa"/>
            <w:tcBorders>
              <w:top w:val="nil"/>
              <w:left w:val="nil"/>
              <w:bottom w:val="single" w:sz="4" w:space="0" w:color="auto"/>
              <w:right w:val="single" w:sz="4" w:space="0" w:color="auto"/>
            </w:tcBorders>
            <w:shd w:val="clear" w:color="auto" w:fill="auto"/>
            <w:vAlign w:val="center"/>
            <w:hideMark/>
          </w:tcPr>
          <w:p w14:paraId="6C517EC0" w14:textId="6AD6C6DA" w:rsidR="00743321" w:rsidRPr="00743321" w:rsidRDefault="00743321" w:rsidP="00650EA8">
            <w:pPr>
              <w:jc w:val="center"/>
              <w:rPr>
                <w:sz w:val="20"/>
                <w:szCs w:val="20"/>
                <w:lang w:val="uk-UA"/>
              </w:rPr>
            </w:pPr>
            <w:r w:rsidRPr="00743321">
              <w:rPr>
                <w:color w:val="000000"/>
                <w:sz w:val="20"/>
                <w:szCs w:val="20"/>
              </w:rPr>
              <w:t>32548</w:t>
            </w:r>
          </w:p>
        </w:tc>
        <w:tc>
          <w:tcPr>
            <w:tcW w:w="1016" w:type="dxa"/>
            <w:tcBorders>
              <w:top w:val="nil"/>
              <w:left w:val="nil"/>
              <w:bottom w:val="single" w:sz="4" w:space="0" w:color="auto"/>
              <w:right w:val="single" w:sz="4" w:space="0" w:color="auto"/>
            </w:tcBorders>
            <w:shd w:val="clear" w:color="auto" w:fill="auto"/>
            <w:vAlign w:val="center"/>
            <w:hideMark/>
          </w:tcPr>
          <w:p w14:paraId="0D788031" w14:textId="6EB0F220" w:rsidR="00743321" w:rsidRPr="00743321" w:rsidRDefault="00743321" w:rsidP="00650EA8">
            <w:pPr>
              <w:jc w:val="center"/>
              <w:rPr>
                <w:sz w:val="20"/>
                <w:szCs w:val="20"/>
                <w:lang w:val="uk-UA"/>
              </w:rPr>
            </w:pPr>
            <w:r w:rsidRPr="00743321">
              <w:rPr>
                <w:color w:val="000000"/>
                <w:sz w:val="20"/>
                <w:szCs w:val="20"/>
              </w:rPr>
              <w:t>32504,23</w:t>
            </w:r>
          </w:p>
        </w:tc>
        <w:tc>
          <w:tcPr>
            <w:tcW w:w="1005" w:type="dxa"/>
            <w:tcBorders>
              <w:top w:val="nil"/>
              <w:left w:val="nil"/>
              <w:bottom w:val="single" w:sz="4" w:space="0" w:color="auto"/>
              <w:right w:val="single" w:sz="4" w:space="0" w:color="auto"/>
            </w:tcBorders>
            <w:shd w:val="clear" w:color="auto" w:fill="auto"/>
            <w:vAlign w:val="center"/>
            <w:hideMark/>
          </w:tcPr>
          <w:p w14:paraId="62DA95C4" w14:textId="1F5F6267" w:rsidR="00743321" w:rsidRPr="00743321" w:rsidRDefault="00743321" w:rsidP="00650EA8">
            <w:pPr>
              <w:jc w:val="center"/>
              <w:rPr>
                <w:sz w:val="20"/>
                <w:szCs w:val="20"/>
                <w:lang w:val="uk-UA"/>
              </w:rPr>
            </w:pPr>
            <w:r w:rsidRPr="00743321">
              <w:rPr>
                <w:color w:val="000000"/>
                <w:sz w:val="20"/>
                <w:szCs w:val="20"/>
              </w:rPr>
              <w:t>32548</w:t>
            </w:r>
          </w:p>
        </w:tc>
        <w:tc>
          <w:tcPr>
            <w:tcW w:w="1060" w:type="dxa"/>
            <w:tcBorders>
              <w:top w:val="nil"/>
              <w:left w:val="nil"/>
              <w:bottom w:val="single" w:sz="4" w:space="0" w:color="auto"/>
              <w:right w:val="single" w:sz="4" w:space="0" w:color="auto"/>
            </w:tcBorders>
            <w:shd w:val="clear" w:color="auto" w:fill="auto"/>
            <w:noWrap/>
            <w:vAlign w:val="center"/>
            <w:hideMark/>
          </w:tcPr>
          <w:p w14:paraId="76B0625B" w14:textId="5196B67A" w:rsidR="00743321" w:rsidRPr="00743321" w:rsidRDefault="00743321" w:rsidP="00650EA8">
            <w:pPr>
              <w:jc w:val="center"/>
              <w:rPr>
                <w:sz w:val="20"/>
                <w:szCs w:val="20"/>
                <w:lang w:val="uk-UA"/>
              </w:rPr>
            </w:pPr>
            <w:r w:rsidRPr="00743321">
              <w:rPr>
                <w:color w:val="000000"/>
                <w:sz w:val="20"/>
                <w:szCs w:val="20"/>
              </w:rPr>
              <w:t>32505,50</w:t>
            </w:r>
          </w:p>
        </w:tc>
      </w:tr>
      <w:tr w:rsidR="00743321" w:rsidRPr="00D02987" w14:paraId="792BEF85"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tcPr>
          <w:p w14:paraId="6E824872" w14:textId="177D3CC1" w:rsidR="00743321" w:rsidRPr="00A460F2" w:rsidRDefault="00743321" w:rsidP="0041724D">
            <w:pPr>
              <w:rPr>
                <w:sz w:val="20"/>
                <w:szCs w:val="20"/>
                <w:lang w:val="uk-UA"/>
              </w:rPr>
            </w:pPr>
            <w:r w:rsidRPr="00A460F2">
              <w:rPr>
                <w:color w:val="000000"/>
                <w:sz w:val="20"/>
                <w:szCs w:val="20"/>
                <w:lang w:val="uk-UA"/>
              </w:rPr>
              <w:t xml:space="preserve">Позиковий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tcPr>
          <w:p w14:paraId="17223C32" w14:textId="74D078FE" w:rsidR="00743321" w:rsidRPr="004650F2" w:rsidRDefault="00743321" w:rsidP="00650EA8">
            <w:pPr>
              <w:jc w:val="center"/>
              <w:rPr>
                <w:sz w:val="20"/>
                <w:szCs w:val="20"/>
                <w:lang w:val="uk-UA"/>
              </w:rPr>
            </w:pPr>
            <w:r w:rsidRPr="004650F2">
              <w:rPr>
                <w:color w:val="000000"/>
                <w:sz w:val="20"/>
                <w:szCs w:val="20"/>
              </w:rPr>
              <w:t>24902,35</w:t>
            </w:r>
          </w:p>
        </w:tc>
        <w:tc>
          <w:tcPr>
            <w:tcW w:w="1016" w:type="dxa"/>
            <w:tcBorders>
              <w:top w:val="nil"/>
              <w:left w:val="nil"/>
              <w:bottom w:val="single" w:sz="4" w:space="0" w:color="auto"/>
              <w:right w:val="single" w:sz="4" w:space="0" w:color="auto"/>
            </w:tcBorders>
            <w:shd w:val="clear" w:color="auto" w:fill="auto"/>
            <w:vAlign w:val="center"/>
          </w:tcPr>
          <w:p w14:paraId="176C0A88" w14:textId="3940E2D8" w:rsidR="00743321" w:rsidRPr="004650F2" w:rsidRDefault="00743321" w:rsidP="00650EA8">
            <w:pPr>
              <w:jc w:val="center"/>
              <w:rPr>
                <w:sz w:val="20"/>
                <w:szCs w:val="20"/>
                <w:lang w:val="uk-UA"/>
              </w:rPr>
            </w:pPr>
            <w:r w:rsidRPr="004650F2">
              <w:rPr>
                <w:color w:val="000000"/>
                <w:sz w:val="20"/>
                <w:szCs w:val="20"/>
              </w:rPr>
              <w:t>24706,68</w:t>
            </w:r>
          </w:p>
        </w:tc>
        <w:tc>
          <w:tcPr>
            <w:tcW w:w="1018" w:type="dxa"/>
            <w:tcBorders>
              <w:top w:val="nil"/>
              <w:left w:val="nil"/>
              <w:bottom w:val="single" w:sz="4" w:space="0" w:color="auto"/>
              <w:right w:val="single" w:sz="4" w:space="0" w:color="auto"/>
            </w:tcBorders>
            <w:shd w:val="clear" w:color="auto" w:fill="auto"/>
            <w:vAlign w:val="center"/>
          </w:tcPr>
          <w:p w14:paraId="26DCB802" w14:textId="38CBBDF6" w:rsidR="00743321" w:rsidRPr="004650F2" w:rsidRDefault="00743321" w:rsidP="00650EA8">
            <w:pPr>
              <w:jc w:val="center"/>
              <w:rPr>
                <w:sz w:val="20"/>
                <w:szCs w:val="20"/>
                <w:lang w:val="uk-UA"/>
              </w:rPr>
            </w:pPr>
            <w:r w:rsidRPr="004650F2">
              <w:rPr>
                <w:color w:val="000000"/>
                <w:sz w:val="20"/>
                <w:szCs w:val="20"/>
              </w:rPr>
              <w:t>53448,72</w:t>
            </w:r>
          </w:p>
        </w:tc>
        <w:tc>
          <w:tcPr>
            <w:tcW w:w="1084" w:type="dxa"/>
            <w:tcBorders>
              <w:top w:val="nil"/>
              <w:left w:val="nil"/>
              <w:bottom w:val="single" w:sz="4" w:space="0" w:color="auto"/>
              <w:right w:val="single" w:sz="4" w:space="0" w:color="auto"/>
            </w:tcBorders>
            <w:shd w:val="clear" w:color="auto" w:fill="auto"/>
            <w:vAlign w:val="center"/>
          </w:tcPr>
          <w:p w14:paraId="7C8BEBD5" w14:textId="626CE752" w:rsidR="00743321" w:rsidRPr="004650F2" w:rsidRDefault="00743321" w:rsidP="00650EA8">
            <w:pPr>
              <w:jc w:val="center"/>
              <w:rPr>
                <w:sz w:val="20"/>
                <w:szCs w:val="20"/>
                <w:lang w:val="uk-UA"/>
              </w:rPr>
            </w:pPr>
            <w:r w:rsidRPr="004650F2">
              <w:rPr>
                <w:color w:val="000000"/>
                <w:sz w:val="20"/>
                <w:szCs w:val="20"/>
              </w:rPr>
              <w:t>53389,69</w:t>
            </w:r>
          </w:p>
        </w:tc>
        <w:tc>
          <w:tcPr>
            <w:tcW w:w="1196" w:type="dxa"/>
            <w:tcBorders>
              <w:top w:val="nil"/>
              <w:left w:val="nil"/>
              <w:bottom w:val="single" w:sz="4" w:space="0" w:color="auto"/>
              <w:right w:val="single" w:sz="4" w:space="0" w:color="auto"/>
            </w:tcBorders>
            <w:shd w:val="clear" w:color="auto" w:fill="auto"/>
            <w:vAlign w:val="center"/>
          </w:tcPr>
          <w:p w14:paraId="1EE332AE" w14:textId="1DD7F5F3" w:rsidR="00743321" w:rsidRPr="00743321" w:rsidRDefault="00743321" w:rsidP="00650EA8">
            <w:pPr>
              <w:jc w:val="center"/>
              <w:rPr>
                <w:sz w:val="20"/>
                <w:szCs w:val="20"/>
                <w:lang w:val="uk-UA"/>
              </w:rPr>
            </w:pPr>
            <w:r w:rsidRPr="00743321">
              <w:rPr>
                <w:color w:val="000000"/>
                <w:sz w:val="20"/>
                <w:szCs w:val="20"/>
              </w:rPr>
              <w:t>55187,87</w:t>
            </w:r>
          </w:p>
        </w:tc>
        <w:tc>
          <w:tcPr>
            <w:tcW w:w="1133" w:type="dxa"/>
            <w:tcBorders>
              <w:top w:val="nil"/>
              <w:left w:val="nil"/>
              <w:bottom w:val="single" w:sz="4" w:space="0" w:color="auto"/>
              <w:right w:val="single" w:sz="4" w:space="0" w:color="auto"/>
            </w:tcBorders>
            <w:shd w:val="clear" w:color="auto" w:fill="auto"/>
            <w:vAlign w:val="center"/>
          </w:tcPr>
          <w:p w14:paraId="0D1C110F" w14:textId="7101954C" w:rsidR="00743321" w:rsidRPr="00743321" w:rsidRDefault="00743321" w:rsidP="00650EA8">
            <w:pPr>
              <w:jc w:val="center"/>
              <w:rPr>
                <w:sz w:val="20"/>
                <w:szCs w:val="20"/>
                <w:lang w:val="uk-UA"/>
              </w:rPr>
            </w:pPr>
            <w:r w:rsidRPr="00743321">
              <w:rPr>
                <w:color w:val="000000"/>
                <w:sz w:val="20"/>
                <w:szCs w:val="20"/>
              </w:rPr>
              <w:t>54139,32</w:t>
            </w:r>
          </w:p>
        </w:tc>
        <w:tc>
          <w:tcPr>
            <w:tcW w:w="1030" w:type="dxa"/>
            <w:tcBorders>
              <w:top w:val="nil"/>
              <w:left w:val="nil"/>
              <w:bottom w:val="single" w:sz="4" w:space="0" w:color="auto"/>
              <w:right w:val="single" w:sz="4" w:space="0" w:color="auto"/>
            </w:tcBorders>
            <w:shd w:val="clear" w:color="auto" w:fill="auto"/>
            <w:vAlign w:val="center"/>
          </w:tcPr>
          <w:p w14:paraId="08C729BF" w14:textId="2EF5B0D6" w:rsidR="00743321" w:rsidRPr="00743321" w:rsidRDefault="00743321" w:rsidP="00650EA8">
            <w:pPr>
              <w:jc w:val="center"/>
              <w:rPr>
                <w:sz w:val="20"/>
                <w:szCs w:val="20"/>
                <w:lang w:val="uk-UA"/>
              </w:rPr>
            </w:pPr>
            <w:r w:rsidRPr="00743321">
              <w:rPr>
                <w:color w:val="000000"/>
                <w:sz w:val="20"/>
                <w:szCs w:val="20"/>
              </w:rPr>
              <w:t>57200,07</w:t>
            </w:r>
          </w:p>
        </w:tc>
        <w:tc>
          <w:tcPr>
            <w:tcW w:w="1016" w:type="dxa"/>
            <w:tcBorders>
              <w:top w:val="nil"/>
              <w:left w:val="nil"/>
              <w:bottom w:val="single" w:sz="4" w:space="0" w:color="auto"/>
              <w:right w:val="single" w:sz="4" w:space="0" w:color="auto"/>
            </w:tcBorders>
            <w:shd w:val="clear" w:color="auto" w:fill="auto"/>
            <w:vAlign w:val="center"/>
          </w:tcPr>
          <w:p w14:paraId="5B9927D4" w14:textId="3320037D" w:rsidR="00743321" w:rsidRPr="00743321" w:rsidRDefault="00743321" w:rsidP="00650EA8">
            <w:pPr>
              <w:jc w:val="center"/>
              <w:rPr>
                <w:sz w:val="20"/>
                <w:szCs w:val="20"/>
                <w:lang w:val="uk-UA"/>
              </w:rPr>
            </w:pPr>
            <w:r w:rsidRPr="00743321">
              <w:rPr>
                <w:color w:val="000000"/>
                <w:sz w:val="20"/>
                <w:szCs w:val="20"/>
              </w:rPr>
              <w:t>56949,44</w:t>
            </w:r>
          </w:p>
        </w:tc>
        <w:tc>
          <w:tcPr>
            <w:tcW w:w="1005" w:type="dxa"/>
            <w:tcBorders>
              <w:top w:val="nil"/>
              <w:left w:val="nil"/>
              <w:bottom w:val="single" w:sz="4" w:space="0" w:color="auto"/>
              <w:right w:val="single" w:sz="4" w:space="0" w:color="auto"/>
            </w:tcBorders>
            <w:shd w:val="clear" w:color="auto" w:fill="auto"/>
            <w:vAlign w:val="center"/>
          </w:tcPr>
          <w:p w14:paraId="1D99C6A3" w14:textId="33016C7B" w:rsidR="00743321" w:rsidRPr="00743321" w:rsidRDefault="00743321" w:rsidP="00650EA8">
            <w:pPr>
              <w:jc w:val="center"/>
              <w:rPr>
                <w:sz w:val="20"/>
                <w:szCs w:val="20"/>
                <w:lang w:val="uk-UA"/>
              </w:rPr>
            </w:pPr>
            <w:r w:rsidRPr="00743321">
              <w:rPr>
                <w:color w:val="000000"/>
                <w:sz w:val="20"/>
                <w:szCs w:val="20"/>
              </w:rPr>
              <w:t>51553,22</w:t>
            </w:r>
          </w:p>
        </w:tc>
        <w:tc>
          <w:tcPr>
            <w:tcW w:w="1060" w:type="dxa"/>
            <w:tcBorders>
              <w:top w:val="nil"/>
              <w:left w:val="nil"/>
              <w:bottom w:val="single" w:sz="4" w:space="0" w:color="auto"/>
              <w:right w:val="single" w:sz="4" w:space="0" w:color="auto"/>
            </w:tcBorders>
            <w:shd w:val="clear" w:color="auto" w:fill="auto"/>
            <w:noWrap/>
            <w:vAlign w:val="center"/>
          </w:tcPr>
          <w:p w14:paraId="2F660DCB" w14:textId="44C8F437" w:rsidR="00743321" w:rsidRPr="00743321" w:rsidRDefault="00743321" w:rsidP="00650EA8">
            <w:pPr>
              <w:jc w:val="center"/>
              <w:rPr>
                <w:sz w:val="20"/>
                <w:szCs w:val="20"/>
                <w:lang w:val="uk-UA"/>
              </w:rPr>
            </w:pPr>
            <w:r w:rsidRPr="00743321">
              <w:rPr>
                <w:color w:val="000000"/>
                <w:sz w:val="20"/>
                <w:szCs w:val="20"/>
              </w:rPr>
              <w:t>51656,23</w:t>
            </w:r>
          </w:p>
        </w:tc>
      </w:tr>
      <w:tr w:rsidR="00743321" w:rsidRPr="00D02987" w14:paraId="563F4EA1" w14:textId="77777777" w:rsidTr="0033483F">
        <w:trPr>
          <w:trHeight w:val="48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2590CC29" w14:textId="50F7D110" w:rsidR="00743321" w:rsidRPr="00A460F2" w:rsidRDefault="00743321" w:rsidP="0041724D">
            <w:pPr>
              <w:rPr>
                <w:sz w:val="20"/>
                <w:szCs w:val="20"/>
                <w:lang w:val="uk-UA"/>
              </w:rPr>
            </w:pPr>
            <w:r w:rsidRPr="00A460F2">
              <w:rPr>
                <w:color w:val="000000"/>
                <w:sz w:val="20"/>
                <w:szCs w:val="20"/>
                <w:lang w:val="uk-UA"/>
              </w:rPr>
              <w:t xml:space="preserve">Обсяг викидів забруднюючих речовин до атмосфери, </w:t>
            </w:r>
            <w:proofErr w:type="spellStart"/>
            <w:r w:rsidR="006119C0">
              <w:rPr>
                <w:color w:val="000000"/>
                <w:sz w:val="20"/>
                <w:szCs w:val="20"/>
                <w:lang w:val="uk-UA"/>
              </w:rPr>
              <w:t>прив</w:t>
            </w:r>
            <w:proofErr w:type="spellEnd"/>
            <w:r w:rsidR="006119C0">
              <w:rPr>
                <w:color w:val="000000"/>
                <w:sz w:val="20"/>
                <w:szCs w:val="20"/>
                <w:lang w:val="uk-UA"/>
              </w:rPr>
              <w:t>. т</w:t>
            </w:r>
          </w:p>
        </w:tc>
        <w:tc>
          <w:tcPr>
            <w:tcW w:w="992" w:type="dxa"/>
            <w:tcBorders>
              <w:top w:val="nil"/>
              <w:left w:val="nil"/>
              <w:bottom w:val="single" w:sz="4" w:space="0" w:color="auto"/>
              <w:right w:val="single" w:sz="4" w:space="0" w:color="auto"/>
            </w:tcBorders>
            <w:shd w:val="clear" w:color="auto" w:fill="auto"/>
            <w:vAlign w:val="center"/>
            <w:hideMark/>
          </w:tcPr>
          <w:p w14:paraId="3EF50AB3" w14:textId="28933E88" w:rsidR="00743321" w:rsidRPr="004650F2" w:rsidRDefault="00743321" w:rsidP="00650EA8">
            <w:pPr>
              <w:jc w:val="center"/>
              <w:rPr>
                <w:sz w:val="20"/>
                <w:szCs w:val="20"/>
                <w:lang w:val="uk-UA"/>
              </w:rPr>
            </w:pPr>
            <w:r w:rsidRPr="004650F2">
              <w:rPr>
                <w:color w:val="000000"/>
                <w:sz w:val="20"/>
                <w:szCs w:val="20"/>
              </w:rPr>
              <w:t>630</w:t>
            </w:r>
          </w:p>
        </w:tc>
        <w:tc>
          <w:tcPr>
            <w:tcW w:w="1016" w:type="dxa"/>
            <w:tcBorders>
              <w:top w:val="nil"/>
              <w:left w:val="nil"/>
              <w:bottom w:val="single" w:sz="4" w:space="0" w:color="auto"/>
              <w:right w:val="single" w:sz="4" w:space="0" w:color="auto"/>
            </w:tcBorders>
            <w:shd w:val="clear" w:color="auto" w:fill="auto"/>
            <w:vAlign w:val="center"/>
            <w:hideMark/>
          </w:tcPr>
          <w:p w14:paraId="59A84BA5" w14:textId="320B1C16" w:rsidR="00743321" w:rsidRPr="004650F2" w:rsidRDefault="00743321" w:rsidP="00650EA8">
            <w:pPr>
              <w:jc w:val="center"/>
              <w:rPr>
                <w:sz w:val="20"/>
                <w:szCs w:val="20"/>
                <w:lang w:val="uk-UA"/>
              </w:rPr>
            </w:pPr>
            <w:r w:rsidRPr="004650F2">
              <w:rPr>
                <w:color w:val="000000"/>
                <w:sz w:val="20"/>
                <w:szCs w:val="20"/>
              </w:rPr>
              <w:t>614,94</w:t>
            </w:r>
          </w:p>
        </w:tc>
        <w:tc>
          <w:tcPr>
            <w:tcW w:w="1018" w:type="dxa"/>
            <w:tcBorders>
              <w:top w:val="nil"/>
              <w:left w:val="nil"/>
              <w:bottom w:val="single" w:sz="4" w:space="0" w:color="auto"/>
              <w:right w:val="single" w:sz="4" w:space="0" w:color="auto"/>
            </w:tcBorders>
            <w:shd w:val="clear" w:color="auto" w:fill="auto"/>
            <w:vAlign w:val="center"/>
            <w:hideMark/>
          </w:tcPr>
          <w:p w14:paraId="286AD1E2" w14:textId="3933DDBE" w:rsidR="00743321" w:rsidRPr="004650F2" w:rsidRDefault="00743321" w:rsidP="00650EA8">
            <w:pPr>
              <w:jc w:val="center"/>
              <w:rPr>
                <w:sz w:val="20"/>
                <w:szCs w:val="20"/>
                <w:lang w:val="uk-UA"/>
              </w:rPr>
            </w:pPr>
            <w:r w:rsidRPr="004650F2">
              <w:rPr>
                <w:color w:val="000000"/>
                <w:sz w:val="20"/>
                <w:szCs w:val="20"/>
              </w:rPr>
              <w:t>1250,53</w:t>
            </w:r>
          </w:p>
        </w:tc>
        <w:tc>
          <w:tcPr>
            <w:tcW w:w="1084" w:type="dxa"/>
            <w:tcBorders>
              <w:top w:val="nil"/>
              <w:left w:val="nil"/>
              <w:bottom w:val="single" w:sz="4" w:space="0" w:color="auto"/>
              <w:right w:val="single" w:sz="4" w:space="0" w:color="auto"/>
            </w:tcBorders>
            <w:shd w:val="clear" w:color="auto" w:fill="auto"/>
            <w:vAlign w:val="center"/>
            <w:hideMark/>
          </w:tcPr>
          <w:p w14:paraId="250295E2" w14:textId="30D40F41" w:rsidR="00743321" w:rsidRPr="004650F2" w:rsidRDefault="00743321" w:rsidP="00650EA8">
            <w:pPr>
              <w:jc w:val="center"/>
              <w:rPr>
                <w:sz w:val="20"/>
                <w:szCs w:val="20"/>
                <w:lang w:val="uk-UA"/>
              </w:rPr>
            </w:pPr>
            <w:r w:rsidRPr="004650F2">
              <w:rPr>
                <w:color w:val="000000"/>
                <w:sz w:val="20"/>
                <w:szCs w:val="20"/>
              </w:rPr>
              <w:t>1266,68</w:t>
            </w:r>
          </w:p>
        </w:tc>
        <w:tc>
          <w:tcPr>
            <w:tcW w:w="1196" w:type="dxa"/>
            <w:tcBorders>
              <w:top w:val="nil"/>
              <w:left w:val="nil"/>
              <w:bottom w:val="single" w:sz="4" w:space="0" w:color="auto"/>
              <w:right w:val="single" w:sz="4" w:space="0" w:color="auto"/>
            </w:tcBorders>
            <w:shd w:val="clear" w:color="auto" w:fill="auto"/>
            <w:vAlign w:val="center"/>
            <w:hideMark/>
          </w:tcPr>
          <w:p w14:paraId="6F3CBD37" w14:textId="21B9BFB2" w:rsidR="00743321" w:rsidRPr="00743321" w:rsidRDefault="00743321" w:rsidP="00650EA8">
            <w:pPr>
              <w:jc w:val="center"/>
              <w:rPr>
                <w:sz w:val="20"/>
                <w:szCs w:val="20"/>
                <w:lang w:val="uk-UA"/>
              </w:rPr>
            </w:pPr>
            <w:r w:rsidRPr="00743321">
              <w:rPr>
                <w:color w:val="000000"/>
                <w:sz w:val="20"/>
                <w:szCs w:val="20"/>
              </w:rPr>
              <w:t>834</w:t>
            </w:r>
          </w:p>
        </w:tc>
        <w:tc>
          <w:tcPr>
            <w:tcW w:w="1133" w:type="dxa"/>
            <w:tcBorders>
              <w:top w:val="nil"/>
              <w:left w:val="nil"/>
              <w:bottom w:val="single" w:sz="4" w:space="0" w:color="auto"/>
              <w:right w:val="single" w:sz="4" w:space="0" w:color="auto"/>
            </w:tcBorders>
            <w:shd w:val="clear" w:color="auto" w:fill="auto"/>
            <w:vAlign w:val="center"/>
            <w:hideMark/>
          </w:tcPr>
          <w:p w14:paraId="0833D714" w14:textId="71628C40" w:rsidR="00743321" w:rsidRPr="00743321" w:rsidRDefault="00743321" w:rsidP="00650EA8">
            <w:pPr>
              <w:jc w:val="center"/>
              <w:rPr>
                <w:sz w:val="20"/>
                <w:szCs w:val="20"/>
                <w:lang w:val="uk-UA"/>
              </w:rPr>
            </w:pPr>
            <w:r w:rsidRPr="00743321">
              <w:rPr>
                <w:color w:val="000000"/>
                <w:sz w:val="20"/>
                <w:szCs w:val="20"/>
              </w:rPr>
              <w:t>828,62</w:t>
            </w:r>
          </w:p>
        </w:tc>
        <w:tc>
          <w:tcPr>
            <w:tcW w:w="1030" w:type="dxa"/>
            <w:tcBorders>
              <w:top w:val="nil"/>
              <w:left w:val="nil"/>
              <w:bottom w:val="single" w:sz="4" w:space="0" w:color="auto"/>
              <w:right w:val="single" w:sz="4" w:space="0" w:color="auto"/>
            </w:tcBorders>
            <w:shd w:val="clear" w:color="auto" w:fill="auto"/>
            <w:vAlign w:val="center"/>
            <w:hideMark/>
          </w:tcPr>
          <w:p w14:paraId="47CEC38D" w14:textId="27B0D450" w:rsidR="00743321" w:rsidRPr="00743321" w:rsidRDefault="00743321" w:rsidP="00650EA8">
            <w:pPr>
              <w:jc w:val="center"/>
              <w:rPr>
                <w:sz w:val="20"/>
                <w:szCs w:val="20"/>
                <w:lang w:val="uk-UA"/>
              </w:rPr>
            </w:pPr>
            <w:r w:rsidRPr="00743321">
              <w:rPr>
                <w:color w:val="000000"/>
                <w:sz w:val="20"/>
                <w:szCs w:val="20"/>
              </w:rPr>
              <w:t>360</w:t>
            </w:r>
          </w:p>
        </w:tc>
        <w:tc>
          <w:tcPr>
            <w:tcW w:w="1016" w:type="dxa"/>
            <w:tcBorders>
              <w:top w:val="nil"/>
              <w:left w:val="nil"/>
              <w:bottom w:val="single" w:sz="4" w:space="0" w:color="auto"/>
              <w:right w:val="single" w:sz="4" w:space="0" w:color="auto"/>
            </w:tcBorders>
            <w:shd w:val="clear" w:color="auto" w:fill="auto"/>
            <w:vAlign w:val="center"/>
            <w:hideMark/>
          </w:tcPr>
          <w:p w14:paraId="6230D548" w14:textId="04063098" w:rsidR="00743321" w:rsidRPr="00743321" w:rsidRDefault="00743321" w:rsidP="00650EA8">
            <w:pPr>
              <w:jc w:val="center"/>
              <w:rPr>
                <w:sz w:val="20"/>
                <w:szCs w:val="20"/>
                <w:lang w:val="uk-UA"/>
              </w:rPr>
            </w:pPr>
            <w:r w:rsidRPr="00743321">
              <w:rPr>
                <w:color w:val="000000"/>
                <w:sz w:val="20"/>
                <w:szCs w:val="20"/>
              </w:rPr>
              <w:t>363,50</w:t>
            </w:r>
          </w:p>
        </w:tc>
        <w:tc>
          <w:tcPr>
            <w:tcW w:w="1005" w:type="dxa"/>
            <w:tcBorders>
              <w:top w:val="nil"/>
              <w:left w:val="nil"/>
              <w:bottom w:val="single" w:sz="4" w:space="0" w:color="auto"/>
              <w:right w:val="single" w:sz="4" w:space="0" w:color="auto"/>
            </w:tcBorders>
            <w:shd w:val="clear" w:color="auto" w:fill="auto"/>
            <w:vAlign w:val="center"/>
            <w:hideMark/>
          </w:tcPr>
          <w:p w14:paraId="06731BED" w14:textId="7FE2D9A9" w:rsidR="00743321" w:rsidRPr="00743321" w:rsidRDefault="00743321" w:rsidP="00650EA8">
            <w:pPr>
              <w:jc w:val="center"/>
              <w:rPr>
                <w:sz w:val="20"/>
                <w:szCs w:val="20"/>
                <w:lang w:val="uk-UA"/>
              </w:rPr>
            </w:pPr>
            <w:r w:rsidRPr="00743321">
              <w:rPr>
                <w:color w:val="000000"/>
                <w:sz w:val="20"/>
                <w:szCs w:val="20"/>
              </w:rPr>
              <w:t>720</w:t>
            </w:r>
          </w:p>
        </w:tc>
        <w:tc>
          <w:tcPr>
            <w:tcW w:w="1060" w:type="dxa"/>
            <w:tcBorders>
              <w:top w:val="nil"/>
              <w:left w:val="nil"/>
              <w:bottom w:val="single" w:sz="4" w:space="0" w:color="auto"/>
              <w:right w:val="single" w:sz="4" w:space="0" w:color="auto"/>
            </w:tcBorders>
            <w:shd w:val="clear" w:color="auto" w:fill="auto"/>
            <w:noWrap/>
            <w:vAlign w:val="center"/>
            <w:hideMark/>
          </w:tcPr>
          <w:p w14:paraId="090314BD" w14:textId="72A7C7D8" w:rsidR="00743321" w:rsidRPr="00743321" w:rsidRDefault="00743321" w:rsidP="00650EA8">
            <w:pPr>
              <w:jc w:val="center"/>
              <w:rPr>
                <w:sz w:val="20"/>
                <w:szCs w:val="20"/>
                <w:lang w:val="uk-UA"/>
              </w:rPr>
            </w:pPr>
            <w:r w:rsidRPr="00743321">
              <w:rPr>
                <w:color w:val="000000"/>
                <w:sz w:val="20"/>
                <w:szCs w:val="20"/>
              </w:rPr>
              <w:t>726,17</w:t>
            </w:r>
          </w:p>
        </w:tc>
      </w:tr>
      <w:tr w:rsidR="00743321" w:rsidRPr="00D02987" w14:paraId="0E1DDC98" w14:textId="77777777" w:rsidTr="0033483F">
        <w:trPr>
          <w:trHeight w:val="48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55B86AA0" w14:textId="2AEF6893" w:rsidR="00743321" w:rsidRPr="00A460F2" w:rsidRDefault="00743321" w:rsidP="0041724D">
            <w:pPr>
              <w:rPr>
                <w:sz w:val="20"/>
                <w:szCs w:val="20"/>
                <w:lang w:val="uk-UA"/>
              </w:rPr>
            </w:pPr>
            <w:r w:rsidRPr="00A460F2">
              <w:rPr>
                <w:color w:val="000000"/>
                <w:sz w:val="20"/>
                <w:szCs w:val="20"/>
                <w:lang w:val="uk-UA"/>
              </w:rPr>
              <w:t xml:space="preserve">Обсяг скидів забруднюючих речовин у водні джерела, </w:t>
            </w:r>
            <w:proofErr w:type="spellStart"/>
            <w:r w:rsidR="006119C0">
              <w:rPr>
                <w:color w:val="000000"/>
                <w:sz w:val="20"/>
                <w:szCs w:val="20"/>
                <w:lang w:val="uk-UA"/>
              </w:rPr>
              <w:t>прив</w:t>
            </w:r>
            <w:proofErr w:type="spellEnd"/>
            <w:r w:rsidR="006119C0">
              <w:rPr>
                <w:color w:val="000000"/>
                <w:sz w:val="20"/>
                <w:szCs w:val="20"/>
                <w:lang w:val="uk-UA"/>
              </w:rPr>
              <w:t>. т</w:t>
            </w:r>
          </w:p>
        </w:tc>
        <w:tc>
          <w:tcPr>
            <w:tcW w:w="992" w:type="dxa"/>
            <w:tcBorders>
              <w:top w:val="nil"/>
              <w:left w:val="nil"/>
              <w:bottom w:val="single" w:sz="4" w:space="0" w:color="auto"/>
              <w:right w:val="single" w:sz="4" w:space="0" w:color="auto"/>
            </w:tcBorders>
            <w:shd w:val="clear" w:color="auto" w:fill="auto"/>
            <w:vAlign w:val="center"/>
            <w:hideMark/>
          </w:tcPr>
          <w:p w14:paraId="1EDF6ACC" w14:textId="33AE9AF0" w:rsidR="00743321" w:rsidRPr="004650F2" w:rsidRDefault="00743321" w:rsidP="00650EA8">
            <w:pPr>
              <w:jc w:val="center"/>
              <w:rPr>
                <w:sz w:val="20"/>
                <w:szCs w:val="20"/>
                <w:lang w:val="uk-UA"/>
              </w:rPr>
            </w:pPr>
            <w:r w:rsidRPr="004650F2">
              <w:rPr>
                <w:color w:val="000000"/>
                <w:sz w:val="20"/>
                <w:szCs w:val="20"/>
              </w:rPr>
              <w:t>60</w:t>
            </w:r>
          </w:p>
        </w:tc>
        <w:tc>
          <w:tcPr>
            <w:tcW w:w="1016" w:type="dxa"/>
            <w:tcBorders>
              <w:top w:val="nil"/>
              <w:left w:val="nil"/>
              <w:bottom w:val="single" w:sz="4" w:space="0" w:color="auto"/>
              <w:right w:val="single" w:sz="4" w:space="0" w:color="auto"/>
            </w:tcBorders>
            <w:shd w:val="clear" w:color="auto" w:fill="auto"/>
            <w:vAlign w:val="center"/>
            <w:hideMark/>
          </w:tcPr>
          <w:p w14:paraId="7C10D272" w14:textId="1A42D01E" w:rsidR="00743321" w:rsidRPr="004650F2" w:rsidRDefault="00743321" w:rsidP="00650EA8">
            <w:pPr>
              <w:jc w:val="center"/>
              <w:rPr>
                <w:sz w:val="20"/>
                <w:szCs w:val="20"/>
                <w:lang w:val="uk-UA"/>
              </w:rPr>
            </w:pPr>
            <w:r w:rsidRPr="004650F2">
              <w:rPr>
                <w:color w:val="000000"/>
                <w:sz w:val="20"/>
                <w:szCs w:val="20"/>
              </w:rPr>
              <w:t>60,81</w:t>
            </w:r>
          </w:p>
        </w:tc>
        <w:tc>
          <w:tcPr>
            <w:tcW w:w="1018" w:type="dxa"/>
            <w:tcBorders>
              <w:top w:val="nil"/>
              <w:left w:val="nil"/>
              <w:bottom w:val="single" w:sz="4" w:space="0" w:color="auto"/>
              <w:right w:val="single" w:sz="4" w:space="0" w:color="auto"/>
            </w:tcBorders>
            <w:shd w:val="clear" w:color="auto" w:fill="auto"/>
            <w:vAlign w:val="center"/>
            <w:hideMark/>
          </w:tcPr>
          <w:p w14:paraId="2C66646A" w14:textId="6092755E" w:rsidR="00743321" w:rsidRPr="004650F2" w:rsidRDefault="00743321" w:rsidP="00650EA8">
            <w:pPr>
              <w:jc w:val="center"/>
              <w:rPr>
                <w:sz w:val="20"/>
                <w:szCs w:val="20"/>
                <w:lang w:val="uk-UA"/>
              </w:rPr>
            </w:pPr>
            <w:r w:rsidRPr="004650F2">
              <w:rPr>
                <w:color w:val="000000"/>
                <w:sz w:val="20"/>
                <w:szCs w:val="20"/>
              </w:rPr>
              <w:t>75</w:t>
            </w:r>
          </w:p>
        </w:tc>
        <w:tc>
          <w:tcPr>
            <w:tcW w:w="1084" w:type="dxa"/>
            <w:tcBorders>
              <w:top w:val="nil"/>
              <w:left w:val="nil"/>
              <w:bottom w:val="single" w:sz="4" w:space="0" w:color="auto"/>
              <w:right w:val="single" w:sz="4" w:space="0" w:color="auto"/>
            </w:tcBorders>
            <w:shd w:val="clear" w:color="auto" w:fill="auto"/>
            <w:vAlign w:val="center"/>
            <w:hideMark/>
          </w:tcPr>
          <w:p w14:paraId="6F26F9DE" w14:textId="32F99E64" w:rsidR="00743321" w:rsidRPr="004650F2" w:rsidRDefault="00743321" w:rsidP="00650EA8">
            <w:pPr>
              <w:jc w:val="center"/>
              <w:rPr>
                <w:sz w:val="20"/>
                <w:szCs w:val="20"/>
                <w:lang w:val="uk-UA"/>
              </w:rPr>
            </w:pPr>
            <w:r w:rsidRPr="004650F2">
              <w:rPr>
                <w:color w:val="000000"/>
                <w:sz w:val="20"/>
                <w:szCs w:val="20"/>
              </w:rPr>
              <w:t>75,07</w:t>
            </w:r>
          </w:p>
        </w:tc>
        <w:tc>
          <w:tcPr>
            <w:tcW w:w="1196" w:type="dxa"/>
            <w:tcBorders>
              <w:top w:val="nil"/>
              <w:left w:val="nil"/>
              <w:bottom w:val="single" w:sz="4" w:space="0" w:color="auto"/>
              <w:right w:val="single" w:sz="4" w:space="0" w:color="auto"/>
            </w:tcBorders>
            <w:shd w:val="clear" w:color="auto" w:fill="auto"/>
            <w:vAlign w:val="center"/>
            <w:hideMark/>
          </w:tcPr>
          <w:p w14:paraId="454C9ECD" w14:textId="09702FC5" w:rsidR="00743321" w:rsidRPr="00743321" w:rsidRDefault="00743321" w:rsidP="00650EA8">
            <w:pPr>
              <w:jc w:val="center"/>
              <w:rPr>
                <w:sz w:val="20"/>
                <w:szCs w:val="20"/>
                <w:lang w:val="uk-UA"/>
              </w:rPr>
            </w:pPr>
            <w:r w:rsidRPr="00743321">
              <w:rPr>
                <w:color w:val="000000"/>
                <w:sz w:val="20"/>
                <w:szCs w:val="20"/>
              </w:rPr>
              <w:t>73</w:t>
            </w:r>
          </w:p>
        </w:tc>
        <w:tc>
          <w:tcPr>
            <w:tcW w:w="1133" w:type="dxa"/>
            <w:tcBorders>
              <w:top w:val="nil"/>
              <w:left w:val="nil"/>
              <w:bottom w:val="single" w:sz="4" w:space="0" w:color="auto"/>
              <w:right w:val="single" w:sz="4" w:space="0" w:color="auto"/>
            </w:tcBorders>
            <w:shd w:val="clear" w:color="auto" w:fill="auto"/>
            <w:vAlign w:val="center"/>
            <w:hideMark/>
          </w:tcPr>
          <w:p w14:paraId="277500B5" w14:textId="0A415812" w:rsidR="00743321" w:rsidRPr="00743321" w:rsidRDefault="00743321" w:rsidP="00650EA8">
            <w:pPr>
              <w:jc w:val="center"/>
              <w:rPr>
                <w:sz w:val="20"/>
                <w:szCs w:val="20"/>
                <w:lang w:val="uk-UA"/>
              </w:rPr>
            </w:pPr>
            <w:r w:rsidRPr="00743321">
              <w:rPr>
                <w:color w:val="000000"/>
                <w:sz w:val="20"/>
                <w:szCs w:val="20"/>
              </w:rPr>
              <w:t>73,88</w:t>
            </w:r>
          </w:p>
        </w:tc>
        <w:tc>
          <w:tcPr>
            <w:tcW w:w="1030" w:type="dxa"/>
            <w:tcBorders>
              <w:top w:val="nil"/>
              <w:left w:val="nil"/>
              <w:bottom w:val="single" w:sz="4" w:space="0" w:color="auto"/>
              <w:right w:val="single" w:sz="4" w:space="0" w:color="auto"/>
            </w:tcBorders>
            <w:shd w:val="clear" w:color="auto" w:fill="auto"/>
            <w:vAlign w:val="center"/>
            <w:hideMark/>
          </w:tcPr>
          <w:p w14:paraId="4EA8D840" w14:textId="4807A297" w:rsidR="00743321" w:rsidRPr="00743321" w:rsidRDefault="00743321" w:rsidP="00650EA8">
            <w:pPr>
              <w:jc w:val="center"/>
              <w:rPr>
                <w:sz w:val="20"/>
                <w:szCs w:val="20"/>
                <w:lang w:val="uk-UA"/>
              </w:rPr>
            </w:pPr>
            <w:r w:rsidRPr="00743321">
              <w:rPr>
                <w:color w:val="000000"/>
                <w:sz w:val="20"/>
                <w:szCs w:val="20"/>
              </w:rPr>
              <w:t>39</w:t>
            </w:r>
          </w:p>
        </w:tc>
        <w:tc>
          <w:tcPr>
            <w:tcW w:w="1016" w:type="dxa"/>
            <w:tcBorders>
              <w:top w:val="nil"/>
              <w:left w:val="nil"/>
              <w:bottom w:val="single" w:sz="4" w:space="0" w:color="auto"/>
              <w:right w:val="single" w:sz="4" w:space="0" w:color="auto"/>
            </w:tcBorders>
            <w:shd w:val="clear" w:color="auto" w:fill="auto"/>
            <w:vAlign w:val="center"/>
            <w:hideMark/>
          </w:tcPr>
          <w:p w14:paraId="3E7CE771" w14:textId="4B5CEFB6" w:rsidR="00743321" w:rsidRPr="00743321" w:rsidRDefault="00743321" w:rsidP="00650EA8">
            <w:pPr>
              <w:jc w:val="center"/>
              <w:rPr>
                <w:sz w:val="20"/>
                <w:szCs w:val="20"/>
                <w:lang w:val="uk-UA"/>
              </w:rPr>
            </w:pPr>
            <w:r w:rsidRPr="00743321">
              <w:rPr>
                <w:color w:val="000000"/>
                <w:sz w:val="20"/>
                <w:szCs w:val="20"/>
              </w:rPr>
              <w:t>39,21</w:t>
            </w:r>
          </w:p>
        </w:tc>
        <w:tc>
          <w:tcPr>
            <w:tcW w:w="1005" w:type="dxa"/>
            <w:tcBorders>
              <w:top w:val="nil"/>
              <w:left w:val="nil"/>
              <w:bottom w:val="single" w:sz="4" w:space="0" w:color="auto"/>
              <w:right w:val="single" w:sz="4" w:space="0" w:color="auto"/>
            </w:tcBorders>
            <w:shd w:val="clear" w:color="auto" w:fill="auto"/>
            <w:vAlign w:val="center"/>
            <w:hideMark/>
          </w:tcPr>
          <w:p w14:paraId="58C7ABDF" w14:textId="10EEB7D2" w:rsidR="00743321" w:rsidRPr="00743321" w:rsidRDefault="00743321" w:rsidP="00650EA8">
            <w:pPr>
              <w:jc w:val="center"/>
              <w:rPr>
                <w:sz w:val="20"/>
                <w:szCs w:val="20"/>
                <w:lang w:val="uk-UA"/>
              </w:rPr>
            </w:pPr>
            <w:r w:rsidRPr="00743321">
              <w:rPr>
                <w:color w:val="000000"/>
                <w:sz w:val="20"/>
                <w:szCs w:val="20"/>
              </w:rPr>
              <w:t>109</w:t>
            </w:r>
          </w:p>
        </w:tc>
        <w:tc>
          <w:tcPr>
            <w:tcW w:w="1060" w:type="dxa"/>
            <w:tcBorders>
              <w:top w:val="nil"/>
              <w:left w:val="nil"/>
              <w:bottom w:val="single" w:sz="4" w:space="0" w:color="auto"/>
              <w:right w:val="single" w:sz="4" w:space="0" w:color="auto"/>
            </w:tcBorders>
            <w:shd w:val="clear" w:color="auto" w:fill="auto"/>
            <w:noWrap/>
            <w:vAlign w:val="center"/>
            <w:hideMark/>
          </w:tcPr>
          <w:p w14:paraId="7F197156" w14:textId="1C45862D" w:rsidR="00743321" w:rsidRPr="00743321" w:rsidRDefault="00743321" w:rsidP="00650EA8">
            <w:pPr>
              <w:jc w:val="center"/>
              <w:rPr>
                <w:sz w:val="20"/>
                <w:szCs w:val="20"/>
                <w:lang w:val="uk-UA"/>
              </w:rPr>
            </w:pPr>
            <w:r w:rsidRPr="00743321">
              <w:rPr>
                <w:color w:val="000000"/>
                <w:sz w:val="20"/>
                <w:szCs w:val="20"/>
              </w:rPr>
              <w:t>109,49</w:t>
            </w:r>
          </w:p>
        </w:tc>
      </w:tr>
      <w:tr w:rsidR="00743321" w:rsidRPr="00D02987" w14:paraId="7BE70C5C"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2AA45982" w14:textId="2D621551" w:rsidR="00743321" w:rsidRPr="00A460F2" w:rsidRDefault="00743321" w:rsidP="0041724D">
            <w:pPr>
              <w:rPr>
                <w:sz w:val="20"/>
                <w:szCs w:val="20"/>
                <w:lang w:val="uk-UA"/>
              </w:rPr>
            </w:pPr>
            <w:r w:rsidRPr="00A460F2">
              <w:rPr>
                <w:color w:val="000000"/>
                <w:sz w:val="20"/>
                <w:szCs w:val="20"/>
                <w:lang w:val="uk-UA"/>
              </w:rPr>
              <w:t xml:space="preserve">Обсяг відходів, </w:t>
            </w:r>
            <w:proofErr w:type="spellStart"/>
            <w:r w:rsidR="006119C0">
              <w:rPr>
                <w:color w:val="000000"/>
                <w:sz w:val="20"/>
                <w:szCs w:val="20"/>
                <w:lang w:val="uk-UA"/>
              </w:rPr>
              <w:t>прив</w:t>
            </w:r>
            <w:proofErr w:type="spellEnd"/>
            <w:r w:rsidR="006119C0">
              <w:rPr>
                <w:color w:val="000000"/>
                <w:sz w:val="20"/>
                <w:szCs w:val="20"/>
                <w:lang w:val="uk-UA"/>
              </w:rPr>
              <w:t>. т</w:t>
            </w:r>
          </w:p>
        </w:tc>
        <w:tc>
          <w:tcPr>
            <w:tcW w:w="992" w:type="dxa"/>
            <w:tcBorders>
              <w:top w:val="nil"/>
              <w:left w:val="nil"/>
              <w:bottom w:val="single" w:sz="4" w:space="0" w:color="auto"/>
              <w:right w:val="single" w:sz="4" w:space="0" w:color="auto"/>
            </w:tcBorders>
            <w:shd w:val="clear" w:color="auto" w:fill="auto"/>
            <w:vAlign w:val="center"/>
            <w:hideMark/>
          </w:tcPr>
          <w:p w14:paraId="7E0AA318" w14:textId="21B45890" w:rsidR="00743321" w:rsidRPr="004650F2" w:rsidRDefault="00743321" w:rsidP="00650EA8">
            <w:pPr>
              <w:jc w:val="center"/>
              <w:rPr>
                <w:sz w:val="20"/>
                <w:szCs w:val="20"/>
                <w:lang w:val="uk-UA"/>
              </w:rPr>
            </w:pPr>
            <w:r w:rsidRPr="004650F2">
              <w:rPr>
                <w:color w:val="000000"/>
                <w:sz w:val="20"/>
                <w:szCs w:val="20"/>
              </w:rPr>
              <w:t>97</w:t>
            </w:r>
          </w:p>
        </w:tc>
        <w:tc>
          <w:tcPr>
            <w:tcW w:w="1016" w:type="dxa"/>
            <w:tcBorders>
              <w:top w:val="nil"/>
              <w:left w:val="nil"/>
              <w:bottom w:val="single" w:sz="4" w:space="0" w:color="auto"/>
              <w:right w:val="single" w:sz="4" w:space="0" w:color="auto"/>
            </w:tcBorders>
            <w:shd w:val="clear" w:color="auto" w:fill="auto"/>
            <w:vAlign w:val="center"/>
            <w:hideMark/>
          </w:tcPr>
          <w:p w14:paraId="791FCBDF" w14:textId="54E749F2" w:rsidR="00743321" w:rsidRPr="004650F2" w:rsidRDefault="00743321" w:rsidP="00650EA8">
            <w:pPr>
              <w:jc w:val="center"/>
              <w:rPr>
                <w:sz w:val="20"/>
                <w:szCs w:val="20"/>
                <w:lang w:val="uk-UA"/>
              </w:rPr>
            </w:pPr>
            <w:r w:rsidRPr="004650F2">
              <w:rPr>
                <w:color w:val="000000"/>
                <w:sz w:val="20"/>
                <w:szCs w:val="20"/>
              </w:rPr>
              <w:t>95,07</w:t>
            </w:r>
          </w:p>
        </w:tc>
        <w:tc>
          <w:tcPr>
            <w:tcW w:w="1018" w:type="dxa"/>
            <w:tcBorders>
              <w:top w:val="nil"/>
              <w:left w:val="nil"/>
              <w:bottom w:val="single" w:sz="4" w:space="0" w:color="auto"/>
              <w:right w:val="single" w:sz="4" w:space="0" w:color="auto"/>
            </w:tcBorders>
            <w:shd w:val="clear" w:color="auto" w:fill="auto"/>
            <w:vAlign w:val="center"/>
            <w:hideMark/>
          </w:tcPr>
          <w:p w14:paraId="53DD2977" w14:textId="47C50D39" w:rsidR="00743321" w:rsidRPr="004650F2" w:rsidRDefault="00743321" w:rsidP="00650EA8">
            <w:pPr>
              <w:jc w:val="center"/>
              <w:rPr>
                <w:sz w:val="20"/>
                <w:szCs w:val="20"/>
                <w:lang w:val="uk-UA"/>
              </w:rPr>
            </w:pPr>
            <w:r w:rsidRPr="004650F2">
              <w:rPr>
                <w:color w:val="000000"/>
                <w:sz w:val="20"/>
                <w:szCs w:val="20"/>
              </w:rPr>
              <w:t>67</w:t>
            </w:r>
          </w:p>
        </w:tc>
        <w:tc>
          <w:tcPr>
            <w:tcW w:w="1084" w:type="dxa"/>
            <w:tcBorders>
              <w:top w:val="nil"/>
              <w:left w:val="nil"/>
              <w:bottom w:val="single" w:sz="4" w:space="0" w:color="auto"/>
              <w:right w:val="single" w:sz="4" w:space="0" w:color="auto"/>
            </w:tcBorders>
            <w:shd w:val="clear" w:color="auto" w:fill="auto"/>
            <w:vAlign w:val="center"/>
            <w:hideMark/>
          </w:tcPr>
          <w:p w14:paraId="668C9305" w14:textId="279C03B0" w:rsidR="00743321" w:rsidRPr="004650F2" w:rsidRDefault="00743321" w:rsidP="00650EA8">
            <w:pPr>
              <w:jc w:val="center"/>
              <w:rPr>
                <w:sz w:val="20"/>
                <w:szCs w:val="20"/>
                <w:lang w:val="uk-UA"/>
              </w:rPr>
            </w:pPr>
            <w:r w:rsidRPr="004650F2">
              <w:rPr>
                <w:color w:val="000000"/>
                <w:sz w:val="20"/>
                <w:szCs w:val="20"/>
              </w:rPr>
              <w:t>66,49</w:t>
            </w:r>
          </w:p>
        </w:tc>
        <w:tc>
          <w:tcPr>
            <w:tcW w:w="1196" w:type="dxa"/>
            <w:tcBorders>
              <w:top w:val="nil"/>
              <w:left w:val="nil"/>
              <w:bottom w:val="single" w:sz="4" w:space="0" w:color="auto"/>
              <w:right w:val="single" w:sz="4" w:space="0" w:color="auto"/>
            </w:tcBorders>
            <w:shd w:val="clear" w:color="auto" w:fill="auto"/>
            <w:vAlign w:val="center"/>
            <w:hideMark/>
          </w:tcPr>
          <w:p w14:paraId="39F10A06" w14:textId="29FEA8EC" w:rsidR="00743321" w:rsidRPr="00743321" w:rsidRDefault="00743321" w:rsidP="00650EA8">
            <w:pPr>
              <w:jc w:val="center"/>
              <w:rPr>
                <w:sz w:val="20"/>
                <w:szCs w:val="20"/>
                <w:lang w:val="uk-UA"/>
              </w:rPr>
            </w:pPr>
            <w:r w:rsidRPr="00743321">
              <w:rPr>
                <w:color w:val="000000"/>
                <w:sz w:val="20"/>
                <w:szCs w:val="20"/>
              </w:rPr>
              <w:t>46</w:t>
            </w:r>
          </w:p>
        </w:tc>
        <w:tc>
          <w:tcPr>
            <w:tcW w:w="1133" w:type="dxa"/>
            <w:tcBorders>
              <w:top w:val="nil"/>
              <w:left w:val="nil"/>
              <w:bottom w:val="single" w:sz="4" w:space="0" w:color="auto"/>
              <w:right w:val="single" w:sz="4" w:space="0" w:color="auto"/>
            </w:tcBorders>
            <w:shd w:val="clear" w:color="auto" w:fill="auto"/>
            <w:vAlign w:val="center"/>
            <w:hideMark/>
          </w:tcPr>
          <w:p w14:paraId="6F1A4E89" w14:textId="75608C5E" w:rsidR="00743321" w:rsidRPr="00743321" w:rsidRDefault="00743321" w:rsidP="00650EA8">
            <w:pPr>
              <w:jc w:val="center"/>
              <w:rPr>
                <w:sz w:val="20"/>
                <w:szCs w:val="20"/>
                <w:lang w:val="uk-UA"/>
              </w:rPr>
            </w:pPr>
            <w:r w:rsidRPr="00743321">
              <w:rPr>
                <w:color w:val="000000"/>
                <w:sz w:val="20"/>
                <w:szCs w:val="20"/>
              </w:rPr>
              <w:t>45,07</w:t>
            </w:r>
          </w:p>
        </w:tc>
        <w:tc>
          <w:tcPr>
            <w:tcW w:w="1030" w:type="dxa"/>
            <w:tcBorders>
              <w:top w:val="nil"/>
              <w:left w:val="nil"/>
              <w:bottom w:val="single" w:sz="4" w:space="0" w:color="auto"/>
              <w:right w:val="single" w:sz="4" w:space="0" w:color="auto"/>
            </w:tcBorders>
            <w:shd w:val="clear" w:color="auto" w:fill="auto"/>
            <w:vAlign w:val="center"/>
            <w:hideMark/>
          </w:tcPr>
          <w:p w14:paraId="5F43CD1D" w14:textId="09C61047" w:rsidR="00743321" w:rsidRPr="00743321" w:rsidRDefault="00743321" w:rsidP="00650EA8">
            <w:pPr>
              <w:jc w:val="center"/>
              <w:rPr>
                <w:sz w:val="20"/>
                <w:szCs w:val="20"/>
                <w:lang w:val="uk-UA"/>
              </w:rPr>
            </w:pPr>
            <w:r w:rsidRPr="00743321">
              <w:rPr>
                <w:color w:val="000000"/>
                <w:sz w:val="20"/>
                <w:szCs w:val="20"/>
              </w:rPr>
              <w:t>49</w:t>
            </w:r>
          </w:p>
        </w:tc>
        <w:tc>
          <w:tcPr>
            <w:tcW w:w="1016" w:type="dxa"/>
            <w:tcBorders>
              <w:top w:val="nil"/>
              <w:left w:val="nil"/>
              <w:bottom w:val="single" w:sz="4" w:space="0" w:color="auto"/>
              <w:right w:val="single" w:sz="4" w:space="0" w:color="auto"/>
            </w:tcBorders>
            <w:shd w:val="clear" w:color="auto" w:fill="auto"/>
            <w:vAlign w:val="center"/>
            <w:hideMark/>
          </w:tcPr>
          <w:p w14:paraId="4720A860" w14:textId="422FB852" w:rsidR="00743321" w:rsidRPr="00743321" w:rsidRDefault="00743321" w:rsidP="00650EA8">
            <w:pPr>
              <w:jc w:val="center"/>
              <w:rPr>
                <w:sz w:val="20"/>
                <w:szCs w:val="20"/>
                <w:lang w:val="uk-UA"/>
              </w:rPr>
            </w:pPr>
            <w:r w:rsidRPr="00743321">
              <w:rPr>
                <w:color w:val="000000"/>
                <w:sz w:val="20"/>
                <w:szCs w:val="20"/>
              </w:rPr>
              <w:t>48,56</w:t>
            </w:r>
          </w:p>
        </w:tc>
        <w:tc>
          <w:tcPr>
            <w:tcW w:w="1005" w:type="dxa"/>
            <w:tcBorders>
              <w:top w:val="nil"/>
              <w:left w:val="nil"/>
              <w:bottom w:val="single" w:sz="4" w:space="0" w:color="auto"/>
              <w:right w:val="single" w:sz="4" w:space="0" w:color="auto"/>
            </w:tcBorders>
            <w:shd w:val="clear" w:color="auto" w:fill="auto"/>
            <w:vAlign w:val="center"/>
            <w:hideMark/>
          </w:tcPr>
          <w:p w14:paraId="4AE858B8" w14:textId="573B7428" w:rsidR="00743321" w:rsidRPr="00743321" w:rsidRDefault="00743321" w:rsidP="00650EA8">
            <w:pPr>
              <w:jc w:val="center"/>
              <w:rPr>
                <w:sz w:val="20"/>
                <w:szCs w:val="20"/>
                <w:lang w:val="uk-UA"/>
              </w:rPr>
            </w:pPr>
            <w:r w:rsidRPr="00743321">
              <w:rPr>
                <w:color w:val="000000"/>
                <w:sz w:val="20"/>
                <w:szCs w:val="20"/>
              </w:rPr>
              <w:t>68</w:t>
            </w:r>
          </w:p>
        </w:tc>
        <w:tc>
          <w:tcPr>
            <w:tcW w:w="1060" w:type="dxa"/>
            <w:tcBorders>
              <w:top w:val="nil"/>
              <w:left w:val="nil"/>
              <w:bottom w:val="single" w:sz="4" w:space="0" w:color="auto"/>
              <w:right w:val="single" w:sz="4" w:space="0" w:color="auto"/>
            </w:tcBorders>
            <w:shd w:val="clear" w:color="auto" w:fill="auto"/>
            <w:noWrap/>
            <w:vAlign w:val="center"/>
            <w:hideMark/>
          </w:tcPr>
          <w:p w14:paraId="4EA06F9F" w14:textId="2BE83397" w:rsidR="00743321" w:rsidRPr="00743321" w:rsidRDefault="00743321" w:rsidP="00650EA8">
            <w:pPr>
              <w:jc w:val="center"/>
              <w:rPr>
                <w:sz w:val="20"/>
                <w:szCs w:val="20"/>
                <w:lang w:val="uk-UA"/>
              </w:rPr>
            </w:pPr>
            <w:r w:rsidRPr="00743321">
              <w:rPr>
                <w:color w:val="000000"/>
                <w:sz w:val="20"/>
                <w:szCs w:val="20"/>
              </w:rPr>
              <w:t>68,19</w:t>
            </w:r>
          </w:p>
        </w:tc>
      </w:tr>
      <w:tr w:rsidR="00743321" w:rsidRPr="00D02987" w14:paraId="6D8D981B" w14:textId="77777777" w:rsidTr="0033483F">
        <w:trPr>
          <w:trHeight w:val="48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9D23150" w14:textId="5431125C" w:rsidR="00743321" w:rsidRPr="00A460F2" w:rsidRDefault="00743321" w:rsidP="0041724D">
            <w:pPr>
              <w:rPr>
                <w:sz w:val="20"/>
                <w:szCs w:val="20"/>
                <w:lang w:val="uk-UA"/>
              </w:rPr>
            </w:pPr>
            <w:r w:rsidRPr="00A460F2">
              <w:rPr>
                <w:color w:val="000000"/>
                <w:sz w:val="20"/>
                <w:szCs w:val="20"/>
                <w:lang w:val="uk-UA"/>
              </w:rPr>
              <w:t xml:space="preserve">Загальна сума виплат, що обумовлені забрудненням навколишнього середовища,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FBAA8B3" w14:textId="27F4D5FA" w:rsidR="00743321" w:rsidRPr="004650F2" w:rsidRDefault="00743321" w:rsidP="00650EA8">
            <w:pPr>
              <w:jc w:val="center"/>
              <w:rPr>
                <w:sz w:val="20"/>
                <w:szCs w:val="20"/>
                <w:lang w:val="uk-UA"/>
              </w:rPr>
            </w:pPr>
            <w:r w:rsidRPr="004650F2">
              <w:rPr>
                <w:color w:val="000000"/>
                <w:sz w:val="20"/>
                <w:szCs w:val="20"/>
              </w:rPr>
              <w:t>1213,7</w:t>
            </w:r>
          </w:p>
        </w:tc>
        <w:tc>
          <w:tcPr>
            <w:tcW w:w="1016" w:type="dxa"/>
            <w:tcBorders>
              <w:top w:val="nil"/>
              <w:left w:val="nil"/>
              <w:bottom w:val="single" w:sz="4" w:space="0" w:color="auto"/>
              <w:right w:val="single" w:sz="4" w:space="0" w:color="auto"/>
            </w:tcBorders>
            <w:shd w:val="clear" w:color="auto" w:fill="auto"/>
            <w:vAlign w:val="center"/>
            <w:hideMark/>
          </w:tcPr>
          <w:p w14:paraId="76E69E4F" w14:textId="7CD29434" w:rsidR="00743321" w:rsidRPr="004650F2" w:rsidRDefault="00743321" w:rsidP="00650EA8">
            <w:pPr>
              <w:jc w:val="center"/>
              <w:rPr>
                <w:sz w:val="20"/>
                <w:szCs w:val="20"/>
                <w:lang w:val="uk-UA"/>
              </w:rPr>
            </w:pPr>
            <w:r w:rsidRPr="004650F2">
              <w:rPr>
                <w:color w:val="000000"/>
                <w:sz w:val="20"/>
                <w:szCs w:val="20"/>
              </w:rPr>
              <w:t>1226,11</w:t>
            </w:r>
          </w:p>
        </w:tc>
        <w:tc>
          <w:tcPr>
            <w:tcW w:w="1018" w:type="dxa"/>
            <w:tcBorders>
              <w:top w:val="nil"/>
              <w:left w:val="nil"/>
              <w:bottom w:val="single" w:sz="4" w:space="0" w:color="auto"/>
              <w:right w:val="single" w:sz="4" w:space="0" w:color="auto"/>
            </w:tcBorders>
            <w:shd w:val="clear" w:color="auto" w:fill="auto"/>
            <w:vAlign w:val="center"/>
            <w:hideMark/>
          </w:tcPr>
          <w:p w14:paraId="08544140" w14:textId="4AC76B51" w:rsidR="00743321" w:rsidRPr="004650F2" w:rsidRDefault="00743321" w:rsidP="00650EA8">
            <w:pPr>
              <w:jc w:val="center"/>
              <w:rPr>
                <w:sz w:val="20"/>
                <w:szCs w:val="20"/>
                <w:lang w:val="uk-UA"/>
              </w:rPr>
            </w:pPr>
            <w:r w:rsidRPr="004650F2">
              <w:rPr>
                <w:color w:val="000000"/>
                <w:sz w:val="20"/>
                <w:szCs w:val="20"/>
              </w:rPr>
              <w:t>1615,78</w:t>
            </w:r>
          </w:p>
        </w:tc>
        <w:tc>
          <w:tcPr>
            <w:tcW w:w="1084" w:type="dxa"/>
            <w:tcBorders>
              <w:top w:val="nil"/>
              <w:left w:val="nil"/>
              <w:bottom w:val="single" w:sz="4" w:space="0" w:color="auto"/>
              <w:right w:val="single" w:sz="4" w:space="0" w:color="auto"/>
            </w:tcBorders>
            <w:shd w:val="clear" w:color="auto" w:fill="auto"/>
            <w:vAlign w:val="center"/>
            <w:hideMark/>
          </w:tcPr>
          <w:p w14:paraId="2357F42A" w14:textId="6E1730B3" w:rsidR="00743321" w:rsidRPr="004650F2" w:rsidRDefault="00743321" w:rsidP="00650EA8">
            <w:pPr>
              <w:jc w:val="center"/>
              <w:rPr>
                <w:sz w:val="20"/>
                <w:szCs w:val="20"/>
                <w:lang w:val="uk-UA"/>
              </w:rPr>
            </w:pPr>
            <w:r w:rsidRPr="004650F2">
              <w:rPr>
                <w:color w:val="000000"/>
                <w:sz w:val="20"/>
                <w:szCs w:val="20"/>
              </w:rPr>
              <w:t>1605,96</w:t>
            </w:r>
          </w:p>
        </w:tc>
        <w:tc>
          <w:tcPr>
            <w:tcW w:w="1196" w:type="dxa"/>
            <w:tcBorders>
              <w:top w:val="nil"/>
              <w:left w:val="nil"/>
              <w:bottom w:val="single" w:sz="4" w:space="0" w:color="auto"/>
              <w:right w:val="single" w:sz="4" w:space="0" w:color="auto"/>
            </w:tcBorders>
            <w:shd w:val="clear" w:color="auto" w:fill="auto"/>
            <w:vAlign w:val="center"/>
            <w:hideMark/>
          </w:tcPr>
          <w:p w14:paraId="003EC6C7" w14:textId="5AA1D7FF" w:rsidR="00743321" w:rsidRPr="00743321" w:rsidRDefault="00743321" w:rsidP="00650EA8">
            <w:pPr>
              <w:jc w:val="center"/>
              <w:rPr>
                <w:sz w:val="20"/>
                <w:szCs w:val="20"/>
                <w:lang w:val="uk-UA"/>
              </w:rPr>
            </w:pPr>
            <w:r w:rsidRPr="00743321">
              <w:rPr>
                <w:color w:val="000000"/>
                <w:sz w:val="20"/>
                <w:szCs w:val="20"/>
              </w:rPr>
              <w:t>957,67</w:t>
            </w:r>
          </w:p>
        </w:tc>
        <w:tc>
          <w:tcPr>
            <w:tcW w:w="1133" w:type="dxa"/>
            <w:tcBorders>
              <w:top w:val="nil"/>
              <w:left w:val="nil"/>
              <w:bottom w:val="single" w:sz="4" w:space="0" w:color="auto"/>
              <w:right w:val="single" w:sz="4" w:space="0" w:color="auto"/>
            </w:tcBorders>
            <w:shd w:val="clear" w:color="auto" w:fill="auto"/>
            <w:vAlign w:val="center"/>
            <w:hideMark/>
          </w:tcPr>
          <w:p w14:paraId="035C79C4" w14:textId="21093FC7" w:rsidR="00743321" w:rsidRPr="00743321" w:rsidRDefault="00743321" w:rsidP="00650EA8">
            <w:pPr>
              <w:jc w:val="center"/>
              <w:rPr>
                <w:sz w:val="20"/>
                <w:szCs w:val="20"/>
                <w:lang w:val="uk-UA"/>
              </w:rPr>
            </w:pPr>
            <w:r w:rsidRPr="00743321">
              <w:rPr>
                <w:color w:val="000000"/>
                <w:sz w:val="20"/>
                <w:szCs w:val="20"/>
              </w:rPr>
              <w:t>955,73</w:t>
            </w:r>
          </w:p>
        </w:tc>
        <w:tc>
          <w:tcPr>
            <w:tcW w:w="1030" w:type="dxa"/>
            <w:tcBorders>
              <w:top w:val="nil"/>
              <w:left w:val="nil"/>
              <w:bottom w:val="single" w:sz="4" w:space="0" w:color="auto"/>
              <w:right w:val="single" w:sz="4" w:space="0" w:color="auto"/>
            </w:tcBorders>
            <w:shd w:val="clear" w:color="auto" w:fill="auto"/>
            <w:vAlign w:val="center"/>
            <w:hideMark/>
          </w:tcPr>
          <w:p w14:paraId="0DB813E6" w14:textId="2A0452F0" w:rsidR="00743321" w:rsidRPr="00743321" w:rsidRDefault="00743321" w:rsidP="00650EA8">
            <w:pPr>
              <w:jc w:val="center"/>
              <w:rPr>
                <w:sz w:val="20"/>
                <w:szCs w:val="20"/>
                <w:lang w:val="uk-UA"/>
              </w:rPr>
            </w:pPr>
            <w:r w:rsidRPr="00743321">
              <w:rPr>
                <w:color w:val="000000"/>
                <w:sz w:val="20"/>
                <w:szCs w:val="20"/>
              </w:rPr>
              <w:t>990</w:t>
            </w:r>
          </w:p>
        </w:tc>
        <w:tc>
          <w:tcPr>
            <w:tcW w:w="1016" w:type="dxa"/>
            <w:tcBorders>
              <w:top w:val="nil"/>
              <w:left w:val="nil"/>
              <w:bottom w:val="single" w:sz="4" w:space="0" w:color="auto"/>
              <w:right w:val="single" w:sz="4" w:space="0" w:color="auto"/>
            </w:tcBorders>
            <w:shd w:val="clear" w:color="auto" w:fill="auto"/>
            <w:vAlign w:val="center"/>
            <w:hideMark/>
          </w:tcPr>
          <w:p w14:paraId="69E0092C" w14:textId="11FB640D" w:rsidR="00743321" w:rsidRPr="00743321" w:rsidRDefault="00743321" w:rsidP="00650EA8">
            <w:pPr>
              <w:jc w:val="center"/>
              <w:rPr>
                <w:sz w:val="20"/>
                <w:szCs w:val="20"/>
                <w:lang w:val="uk-UA"/>
              </w:rPr>
            </w:pPr>
            <w:r w:rsidRPr="00743321">
              <w:rPr>
                <w:color w:val="000000"/>
                <w:sz w:val="20"/>
                <w:szCs w:val="20"/>
              </w:rPr>
              <w:t>969,40</w:t>
            </w:r>
          </w:p>
        </w:tc>
        <w:tc>
          <w:tcPr>
            <w:tcW w:w="1005" w:type="dxa"/>
            <w:tcBorders>
              <w:top w:val="nil"/>
              <w:left w:val="nil"/>
              <w:bottom w:val="single" w:sz="4" w:space="0" w:color="auto"/>
              <w:right w:val="single" w:sz="4" w:space="0" w:color="auto"/>
            </w:tcBorders>
            <w:shd w:val="clear" w:color="auto" w:fill="auto"/>
            <w:vAlign w:val="center"/>
            <w:hideMark/>
          </w:tcPr>
          <w:p w14:paraId="52CCD3DB" w14:textId="2C4C5BCC" w:rsidR="00743321" w:rsidRPr="00743321" w:rsidRDefault="00743321" w:rsidP="00650EA8">
            <w:pPr>
              <w:jc w:val="center"/>
              <w:rPr>
                <w:sz w:val="20"/>
                <w:szCs w:val="20"/>
                <w:lang w:val="uk-UA"/>
              </w:rPr>
            </w:pPr>
            <w:r w:rsidRPr="00743321">
              <w:rPr>
                <w:color w:val="000000"/>
                <w:sz w:val="20"/>
                <w:szCs w:val="20"/>
              </w:rPr>
              <w:t>1920</w:t>
            </w:r>
          </w:p>
        </w:tc>
        <w:tc>
          <w:tcPr>
            <w:tcW w:w="1060" w:type="dxa"/>
            <w:tcBorders>
              <w:top w:val="nil"/>
              <w:left w:val="nil"/>
              <w:bottom w:val="single" w:sz="4" w:space="0" w:color="auto"/>
              <w:right w:val="single" w:sz="4" w:space="0" w:color="auto"/>
            </w:tcBorders>
            <w:shd w:val="clear" w:color="auto" w:fill="auto"/>
            <w:noWrap/>
            <w:vAlign w:val="center"/>
            <w:hideMark/>
          </w:tcPr>
          <w:p w14:paraId="16E86C40" w14:textId="77B3B12E" w:rsidR="00743321" w:rsidRPr="00743321" w:rsidRDefault="00743321" w:rsidP="00650EA8">
            <w:pPr>
              <w:jc w:val="center"/>
              <w:rPr>
                <w:sz w:val="20"/>
                <w:szCs w:val="20"/>
                <w:lang w:val="uk-UA"/>
              </w:rPr>
            </w:pPr>
            <w:r w:rsidRPr="00743321">
              <w:rPr>
                <w:color w:val="000000"/>
                <w:sz w:val="20"/>
                <w:szCs w:val="20"/>
              </w:rPr>
              <w:t>1857,33</w:t>
            </w:r>
          </w:p>
        </w:tc>
      </w:tr>
      <w:tr w:rsidR="00743321" w:rsidRPr="00D02987" w14:paraId="4901E81D"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C11413C" w14:textId="77777777" w:rsidR="00743321" w:rsidRPr="00A460F2" w:rsidRDefault="00743321" w:rsidP="0041724D">
            <w:pPr>
              <w:rPr>
                <w:sz w:val="20"/>
                <w:szCs w:val="20"/>
                <w:lang w:val="uk-UA"/>
              </w:rPr>
            </w:pPr>
            <w:r w:rsidRPr="00A460F2">
              <w:rPr>
                <w:color w:val="000000"/>
                <w:sz w:val="20"/>
                <w:szCs w:val="20"/>
                <w:lang w:val="uk-UA"/>
              </w:rPr>
              <w:t>Коефіцієнт корисного використання відходів</w:t>
            </w:r>
          </w:p>
        </w:tc>
        <w:tc>
          <w:tcPr>
            <w:tcW w:w="992" w:type="dxa"/>
            <w:tcBorders>
              <w:top w:val="nil"/>
              <w:left w:val="nil"/>
              <w:bottom w:val="single" w:sz="4" w:space="0" w:color="auto"/>
              <w:right w:val="single" w:sz="4" w:space="0" w:color="auto"/>
            </w:tcBorders>
            <w:shd w:val="clear" w:color="auto" w:fill="auto"/>
            <w:vAlign w:val="center"/>
            <w:hideMark/>
          </w:tcPr>
          <w:p w14:paraId="6D009DB2" w14:textId="6E5FC62F" w:rsidR="00743321" w:rsidRPr="004650F2" w:rsidRDefault="00743321" w:rsidP="00650EA8">
            <w:pPr>
              <w:jc w:val="center"/>
              <w:rPr>
                <w:sz w:val="20"/>
                <w:szCs w:val="20"/>
                <w:lang w:val="uk-UA"/>
              </w:rPr>
            </w:pPr>
            <w:r w:rsidRPr="004650F2">
              <w:rPr>
                <w:color w:val="000000"/>
                <w:sz w:val="20"/>
                <w:szCs w:val="20"/>
              </w:rPr>
              <w:t>0,18</w:t>
            </w:r>
          </w:p>
        </w:tc>
        <w:tc>
          <w:tcPr>
            <w:tcW w:w="1016" w:type="dxa"/>
            <w:tcBorders>
              <w:top w:val="nil"/>
              <w:left w:val="nil"/>
              <w:bottom w:val="single" w:sz="4" w:space="0" w:color="auto"/>
              <w:right w:val="single" w:sz="4" w:space="0" w:color="auto"/>
            </w:tcBorders>
            <w:shd w:val="clear" w:color="auto" w:fill="auto"/>
            <w:vAlign w:val="center"/>
            <w:hideMark/>
          </w:tcPr>
          <w:p w14:paraId="4BAE9C17" w14:textId="026D959D" w:rsidR="00743321" w:rsidRPr="004650F2" w:rsidRDefault="00743321" w:rsidP="00650EA8">
            <w:pPr>
              <w:jc w:val="center"/>
              <w:rPr>
                <w:sz w:val="20"/>
                <w:szCs w:val="20"/>
                <w:lang w:val="uk-UA"/>
              </w:rPr>
            </w:pPr>
            <w:r w:rsidRPr="004650F2">
              <w:rPr>
                <w:color w:val="000000"/>
                <w:sz w:val="20"/>
                <w:szCs w:val="20"/>
              </w:rPr>
              <w:t>0,18</w:t>
            </w:r>
          </w:p>
        </w:tc>
        <w:tc>
          <w:tcPr>
            <w:tcW w:w="1018" w:type="dxa"/>
            <w:tcBorders>
              <w:top w:val="nil"/>
              <w:left w:val="nil"/>
              <w:bottom w:val="single" w:sz="4" w:space="0" w:color="auto"/>
              <w:right w:val="single" w:sz="4" w:space="0" w:color="auto"/>
            </w:tcBorders>
            <w:shd w:val="clear" w:color="auto" w:fill="auto"/>
            <w:vAlign w:val="center"/>
            <w:hideMark/>
          </w:tcPr>
          <w:p w14:paraId="04A703E3" w14:textId="4011055B" w:rsidR="00743321" w:rsidRPr="004650F2" w:rsidRDefault="00743321" w:rsidP="00650EA8">
            <w:pPr>
              <w:jc w:val="center"/>
              <w:rPr>
                <w:sz w:val="20"/>
                <w:szCs w:val="20"/>
                <w:lang w:val="uk-UA"/>
              </w:rPr>
            </w:pPr>
            <w:r w:rsidRPr="004650F2">
              <w:rPr>
                <w:color w:val="000000"/>
                <w:sz w:val="20"/>
                <w:szCs w:val="20"/>
              </w:rPr>
              <w:t>0,15</w:t>
            </w:r>
          </w:p>
        </w:tc>
        <w:tc>
          <w:tcPr>
            <w:tcW w:w="1084" w:type="dxa"/>
            <w:tcBorders>
              <w:top w:val="nil"/>
              <w:left w:val="nil"/>
              <w:bottom w:val="single" w:sz="4" w:space="0" w:color="auto"/>
              <w:right w:val="single" w:sz="4" w:space="0" w:color="auto"/>
            </w:tcBorders>
            <w:shd w:val="clear" w:color="auto" w:fill="auto"/>
            <w:vAlign w:val="center"/>
            <w:hideMark/>
          </w:tcPr>
          <w:p w14:paraId="164CD3AA" w14:textId="78338588" w:rsidR="00743321" w:rsidRPr="004650F2" w:rsidRDefault="00743321" w:rsidP="00650EA8">
            <w:pPr>
              <w:jc w:val="center"/>
              <w:rPr>
                <w:sz w:val="20"/>
                <w:szCs w:val="20"/>
                <w:lang w:val="uk-UA"/>
              </w:rPr>
            </w:pPr>
            <w:r w:rsidRPr="004650F2">
              <w:rPr>
                <w:color w:val="000000"/>
                <w:sz w:val="20"/>
                <w:szCs w:val="20"/>
              </w:rPr>
              <w:t>0,15</w:t>
            </w:r>
          </w:p>
        </w:tc>
        <w:tc>
          <w:tcPr>
            <w:tcW w:w="1196" w:type="dxa"/>
            <w:tcBorders>
              <w:top w:val="nil"/>
              <w:left w:val="nil"/>
              <w:bottom w:val="single" w:sz="4" w:space="0" w:color="auto"/>
              <w:right w:val="single" w:sz="4" w:space="0" w:color="auto"/>
            </w:tcBorders>
            <w:shd w:val="clear" w:color="auto" w:fill="auto"/>
            <w:vAlign w:val="center"/>
            <w:hideMark/>
          </w:tcPr>
          <w:p w14:paraId="1C60DD14" w14:textId="0E5C7C87" w:rsidR="00743321" w:rsidRPr="00743321" w:rsidRDefault="00743321" w:rsidP="00650EA8">
            <w:pPr>
              <w:jc w:val="center"/>
              <w:rPr>
                <w:sz w:val="20"/>
                <w:szCs w:val="20"/>
                <w:lang w:val="uk-UA"/>
              </w:rPr>
            </w:pPr>
            <w:r w:rsidRPr="00743321">
              <w:rPr>
                <w:color w:val="000000"/>
                <w:sz w:val="20"/>
                <w:szCs w:val="20"/>
              </w:rPr>
              <w:t>0,23</w:t>
            </w:r>
          </w:p>
        </w:tc>
        <w:tc>
          <w:tcPr>
            <w:tcW w:w="1133" w:type="dxa"/>
            <w:tcBorders>
              <w:top w:val="nil"/>
              <w:left w:val="nil"/>
              <w:bottom w:val="single" w:sz="4" w:space="0" w:color="auto"/>
              <w:right w:val="single" w:sz="4" w:space="0" w:color="auto"/>
            </w:tcBorders>
            <w:shd w:val="clear" w:color="auto" w:fill="auto"/>
            <w:vAlign w:val="center"/>
            <w:hideMark/>
          </w:tcPr>
          <w:p w14:paraId="4B0E0435" w14:textId="6A0DA393" w:rsidR="00743321" w:rsidRPr="00743321" w:rsidRDefault="00743321" w:rsidP="00650EA8">
            <w:pPr>
              <w:jc w:val="center"/>
              <w:rPr>
                <w:sz w:val="20"/>
                <w:szCs w:val="20"/>
                <w:lang w:val="uk-UA"/>
              </w:rPr>
            </w:pPr>
            <w:r w:rsidRPr="00743321">
              <w:rPr>
                <w:color w:val="000000"/>
                <w:sz w:val="20"/>
                <w:szCs w:val="20"/>
              </w:rPr>
              <w:t>0,23</w:t>
            </w:r>
          </w:p>
        </w:tc>
        <w:tc>
          <w:tcPr>
            <w:tcW w:w="1030" w:type="dxa"/>
            <w:tcBorders>
              <w:top w:val="nil"/>
              <w:left w:val="nil"/>
              <w:bottom w:val="single" w:sz="4" w:space="0" w:color="auto"/>
              <w:right w:val="single" w:sz="4" w:space="0" w:color="auto"/>
            </w:tcBorders>
            <w:shd w:val="clear" w:color="auto" w:fill="auto"/>
            <w:vAlign w:val="center"/>
            <w:hideMark/>
          </w:tcPr>
          <w:p w14:paraId="73C44B14" w14:textId="7253FBC4" w:rsidR="00743321" w:rsidRPr="00743321" w:rsidRDefault="00743321" w:rsidP="00650EA8">
            <w:pPr>
              <w:jc w:val="center"/>
              <w:rPr>
                <w:sz w:val="20"/>
                <w:szCs w:val="20"/>
                <w:lang w:val="uk-UA"/>
              </w:rPr>
            </w:pPr>
            <w:r w:rsidRPr="00743321">
              <w:rPr>
                <w:color w:val="000000"/>
                <w:sz w:val="20"/>
                <w:szCs w:val="20"/>
              </w:rPr>
              <w:t>0,19</w:t>
            </w:r>
          </w:p>
        </w:tc>
        <w:tc>
          <w:tcPr>
            <w:tcW w:w="1016" w:type="dxa"/>
            <w:tcBorders>
              <w:top w:val="nil"/>
              <w:left w:val="nil"/>
              <w:bottom w:val="single" w:sz="4" w:space="0" w:color="auto"/>
              <w:right w:val="single" w:sz="4" w:space="0" w:color="auto"/>
            </w:tcBorders>
            <w:shd w:val="clear" w:color="auto" w:fill="auto"/>
            <w:vAlign w:val="center"/>
            <w:hideMark/>
          </w:tcPr>
          <w:p w14:paraId="4C8138B3" w14:textId="48F1AA88" w:rsidR="00743321" w:rsidRPr="00743321" w:rsidRDefault="00743321" w:rsidP="00650EA8">
            <w:pPr>
              <w:jc w:val="center"/>
              <w:rPr>
                <w:sz w:val="20"/>
                <w:szCs w:val="20"/>
                <w:lang w:val="uk-UA"/>
              </w:rPr>
            </w:pPr>
            <w:r w:rsidRPr="00743321">
              <w:rPr>
                <w:color w:val="000000"/>
                <w:sz w:val="20"/>
                <w:szCs w:val="20"/>
              </w:rPr>
              <w:t>0,19</w:t>
            </w:r>
          </w:p>
        </w:tc>
        <w:tc>
          <w:tcPr>
            <w:tcW w:w="1005" w:type="dxa"/>
            <w:tcBorders>
              <w:top w:val="nil"/>
              <w:left w:val="nil"/>
              <w:bottom w:val="single" w:sz="4" w:space="0" w:color="auto"/>
              <w:right w:val="single" w:sz="4" w:space="0" w:color="auto"/>
            </w:tcBorders>
            <w:shd w:val="clear" w:color="auto" w:fill="auto"/>
            <w:vAlign w:val="center"/>
            <w:hideMark/>
          </w:tcPr>
          <w:p w14:paraId="1468FD60" w14:textId="1824A548" w:rsidR="00743321" w:rsidRPr="00743321" w:rsidRDefault="00743321" w:rsidP="00650EA8">
            <w:pPr>
              <w:jc w:val="center"/>
              <w:rPr>
                <w:sz w:val="20"/>
                <w:szCs w:val="20"/>
                <w:lang w:val="uk-UA"/>
              </w:rPr>
            </w:pPr>
            <w:r w:rsidRPr="00743321">
              <w:rPr>
                <w:color w:val="000000"/>
                <w:sz w:val="20"/>
                <w:szCs w:val="20"/>
              </w:rPr>
              <w:t>0,11</w:t>
            </w:r>
          </w:p>
        </w:tc>
        <w:tc>
          <w:tcPr>
            <w:tcW w:w="1060" w:type="dxa"/>
            <w:tcBorders>
              <w:top w:val="nil"/>
              <w:left w:val="nil"/>
              <w:bottom w:val="single" w:sz="4" w:space="0" w:color="auto"/>
              <w:right w:val="single" w:sz="4" w:space="0" w:color="auto"/>
            </w:tcBorders>
            <w:shd w:val="clear" w:color="auto" w:fill="auto"/>
            <w:noWrap/>
            <w:vAlign w:val="center"/>
            <w:hideMark/>
          </w:tcPr>
          <w:p w14:paraId="1ACD1741" w14:textId="0C67B350" w:rsidR="00743321" w:rsidRPr="00743321" w:rsidRDefault="00743321" w:rsidP="00650EA8">
            <w:pPr>
              <w:jc w:val="center"/>
              <w:rPr>
                <w:color w:val="000000"/>
                <w:sz w:val="20"/>
                <w:szCs w:val="20"/>
              </w:rPr>
            </w:pPr>
            <w:r w:rsidRPr="00743321">
              <w:rPr>
                <w:color w:val="000000"/>
                <w:sz w:val="20"/>
                <w:szCs w:val="20"/>
              </w:rPr>
              <w:t>0,11</w:t>
            </w:r>
          </w:p>
        </w:tc>
      </w:tr>
      <w:tr w:rsidR="00743321" w:rsidRPr="00D02987" w14:paraId="4F732598"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9326FA8" w14:textId="75574C53" w:rsidR="00743321" w:rsidRPr="00A460F2" w:rsidRDefault="00743321" w:rsidP="0041724D">
            <w:pPr>
              <w:rPr>
                <w:sz w:val="20"/>
                <w:szCs w:val="20"/>
                <w:lang w:val="uk-UA"/>
              </w:rPr>
            </w:pPr>
            <w:r w:rsidRPr="00A460F2">
              <w:rPr>
                <w:color w:val="000000"/>
                <w:sz w:val="20"/>
                <w:szCs w:val="20"/>
                <w:lang w:val="uk-UA"/>
              </w:rPr>
              <w:t>Кількість працівників, осіб.</w:t>
            </w:r>
          </w:p>
        </w:tc>
        <w:tc>
          <w:tcPr>
            <w:tcW w:w="992" w:type="dxa"/>
            <w:tcBorders>
              <w:top w:val="nil"/>
              <w:left w:val="nil"/>
              <w:bottom w:val="single" w:sz="4" w:space="0" w:color="auto"/>
              <w:right w:val="single" w:sz="4" w:space="0" w:color="auto"/>
            </w:tcBorders>
            <w:shd w:val="clear" w:color="auto" w:fill="auto"/>
            <w:vAlign w:val="center"/>
            <w:hideMark/>
          </w:tcPr>
          <w:p w14:paraId="4EF2790A" w14:textId="4EF9A468" w:rsidR="00743321" w:rsidRPr="004650F2" w:rsidRDefault="00743321" w:rsidP="00650EA8">
            <w:pPr>
              <w:jc w:val="center"/>
              <w:rPr>
                <w:sz w:val="20"/>
                <w:szCs w:val="20"/>
                <w:lang w:val="uk-UA"/>
              </w:rPr>
            </w:pPr>
            <w:r w:rsidRPr="004650F2">
              <w:rPr>
                <w:color w:val="000000"/>
                <w:sz w:val="20"/>
                <w:szCs w:val="20"/>
              </w:rPr>
              <w:t>26</w:t>
            </w:r>
          </w:p>
        </w:tc>
        <w:tc>
          <w:tcPr>
            <w:tcW w:w="1016" w:type="dxa"/>
            <w:tcBorders>
              <w:top w:val="nil"/>
              <w:left w:val="nil"/>
              <w:bottom w:val="single" w:sz="4" w:space="0" w:color="auto"/>
              <w:right w:val="single" w:sz="4" w:space="0" w:color="auto"/>
            </w:tcBorders>
            <w:shd w:val="clear" w:color="auto" w:fill="auto"/>
            <w:vAlign w:val="center"/>
            <w:hideMark/>
          </w:tcPr>
          <w:p w14:paraId="471A5BE2" w14:textId="58BB1FED" w:rsidR="00743321" w:rsidRPr="004650F2" w:rsidRDefault="00743321" w:rsidP="00650EA8">
            <w:pPr>
              <w:jc w:val="center"/>
              <w:rPr>
                <w:sz w:val="20"/>
                <w:szCs w:val="20"/>
                <w:lang w:val="uk-UA"/>
              </w:rPr>
            </w:pPr>
            <w:r w:rsidRPr="004650F2">
              <w:rPr>
                <w:color w:val="000000"/>
                <w:sz w:val="20"/>
                <w:szCs w:val="20"/>
              </w:rPr>
              <w:t>25</w:t>
            </w:r>
          </w:p>
        </w:tc>
        <w:tc>
          <w:tcPr>
            <w:tcW w:w="1018" w:type="dxa"/>
            <w:tcBorders>
              <w:top w:val="nil"/>
              <w:left w:val="nil"/>
              <w:bottom w:val="single" w:sz="4" w:space="0" w:color="auto"/>
              <w:right w:val="single" w:sz="4" w:space="0" w:color="auto"/>
            </w:tcBorders>
            <w:shd w:val="clear" w:color="auto" w:fill="auto"/>
            <w:vAlign w:val="center"/>
            <w:hideMark/>
          </w:tcPr>
          <w:p w14:paraId="5943D27A" w14:textId="0B5DE9BE" w:rsidR="00743321" w:rsidRPr="004650F2" w:rsidRDefault="00743321" w:rsidP="00650EA8">
            <w:pPr>
              <w:jc w:val="center"/>
              <w:rPr>
                <w:sz w:val="20"/>
                <w:szCs w:val="20"/>
                <w:lang w:val="uk-UA"/>
              </w:rPr>
            </w:pPr>
            <w:r w:rsidRPr="004650F2">
              <w:rPr>
                <w:color w:val="000000"/>
                <w:sz w:val="20"/>
                <w:szCs w:val="20"/>
              </w:rPr>
              <w:t>24</w:t>
            </w:r>
          </w:p>
        </w:tc>
        <w:tc>
          <w:tcPr>
            <w:tcW w:w="1084" w:type="dxa"/>
            <w:tcBorders>
              <w:top w:val="nil"/>
              <w:left w:val="nil"/>
              <w:bottom w:val="single" w:sz="4" w:space="0" w:color="auto"/>
              <w:right w:val="single" w:sz="4" w:space="0" w:color="auto"/>
            </w:tcBorders>
            <w:shd w:val="clear" w:color="auto" w:fill="auto"/>
            <w:vAlign w:val="center"/>
            <w:hideMark/>
          </w:tcPr>
          <w:p w14:paraId="19EE894F" w14:textId="2C9D8159" w:rsidR="00743321" w:rsidRPr="004650F2" w:rsidRDefault="00743321" w:rsidP="00650EA8">
            <w:pPr>
              <w:jc w:val="center"/>
              <w:rPr>
                <w:sz w:val="20"/>
                <w:szCs w:val="20"/>
                <w:lang w:val="uk-UA"/>
              </w:rPr>
            </w:pPr>
            <w:r w:rsidRPr="004650F2">
              <w:rPr>
                <w:color w:val="000000"/>
                <w:sz w:val="20"/>
                <w:szCs w:val="20"/>
              </w:rPr>
              <w:t>25</w:t>
            </w:r>
          </w:p>
        </w:tc>
        <w:tc>
          <w:tcPr>
            <w:tcW w:w="1196" w:type="dxa"/>
            <w:tcBorders>
              <w:top w:val="nil"/>
              <w:left w:val="nil"/>
              <w:bottom w:val="single" w:sz="4" w:space="0" w:color="auto"/>
              <w:right w:val="single" w:sz="4" w:space="0" w:color="auto"/>
            </w:tcBorders>
            <w:shd w:val="clear" w:color="auto" w:fill="auto"/>
            <w:vAlign w:val="center"/>
            <w:hideMark/>
          </w:tcPr>
          <w:p w14:paraId="6F166042" w14:textId="1AA36CA0" w:rsidR="00743321" w:rsidRPr="00743321" w:rsidRDefault="00743321" w:rsidP="00650EA8">
            <w:pPr>
              <w:jc w:val="center"/>
              <w:rPr>
                <w:sz w:val="20"/>
                <w:szCs w:val="20"/>
                <w:lang w:val="uk-UA"/>
              </w:rPr>
            </w:pPr>
            <w:r w:rsidRPr="00743321">
              <w:rPr>
                <w:color w:val="000000"/>
                <w:sz w:val="20"/>
                <w:szCs w:val="20"/>
              </w:rPr>
              <w:t>28</w:t>
            </w:r>
          </w:p>
        </w:tc>
        <w:tc>
          <w:tcPr>
            <w:tcW w:w="1133" w:type="dxa"/>
            <w:tcBorders>
              <w:top w:val="nil"/>
              <w:left w:val="nil"/>
              <w:bottom w:val="single" w:sz="4" w:space="0" w:color="auto"/>
              <w:right w:val="single" w:sz="4" w:space="0" w:color="auto"/>
            </w:tcBorders>
            <w:shd w:val="clear" w:color="auto" w:fill="auto"/>
            <w:vAlign w:val="center"/>
            <w:hideMark/>
          </w:tcPr>
          <w:p w14:paraId="4877A588" w14:textId="0EDD02DC" w:rsidR="00743321" w:rsidRPr="00743321" w:rsidRDefault="00743321" w:rsidP="00650EA8">
            <w:pPr>
              <w:jc w:val="center"/>
              <w:rPr>
                <w:sz w:val="20"/>
                <w:szCs w:val="20"/>
                <w:lang w:val="uk-UA"/>
              </w:rPr>
            </w:pPr>
            <w:r w:rsidRPr="00743321">
              <w:rPr>
                <w:color w:val="000000"/>
                <w:sz w:val="20"/>
                <w:szCs w:val="20"/>
              </w:rPr>
              <w:t>25</w:t>
            </w:r>
          </w:p>
        </w:tc>
        <w:tc>
          <w:tcPr>
            <w:tcW w:w="1030" w:type="dxa"/>
            <w:tcBorders>
              <w:top w:val="nil"/>
              <w:left w:val="nil"/>
              <w:bottom w:val="single" w:sz="4" w:space="0" w:color="auto"/>
              <w:right w:val="single" w:sz="4" w:space="0" w:color="auto"/>
            </w:tcBorders>
            <w:shd w:val="clear" w:color="auto" w:fill="auto"/>
            <w:vAlign w:val="center"/>
            <w:hideMark/>
          </w:tcPr>
          <w:p w14:paraId="31163F6E" w14:textId="6E58A6F5" w:rsidR="00743321" w:rsidRPr="00743321" w:rsidRDefault="00743321" w:rsidP="00650EA8">
            <w:pPr>
              <w:jc w:val="center"/>
              <w:rPr>
                <w:sz w:val="20"/>
                <w:szCs w:val="20"/>
                <w:lang w:val="uk-UA"/>
              </w:rPr>
            </w:pPr>
            <w:r w:rsidRPr="00743321">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3D8C1D74" w14:textId="4B1AEF29" w:rsidR="00743321" w:rsidRPr="00743321" w:rsidRDefault="00743321" w:rsidP="00650EA8">
            <w:pPr>
              <w:jc w:val="center"/>
              <w:rPr>
                <w:sz w:val="20"/>
                <w:szCs w:val="20"/>
                <w:lang w:val="uk-UA"/>
              </w:rPr>
            </w:pPr>
            <w:r w:rsidRPr="00743321">
              <w:rPr>
                <w:color w:val="000000"/>
                <w:sz w:val="20"/>
                <w:szCs w:val="20"/>
              </w:rPr>
              <w:t>25</w:t>
            </w:r>
          </w:p>
        </w:tc>
        <w:tc>
          <w:tcPr>
            <w:tcW w:w="1005" w:type="dxa"/>
            <w:tcBorders>
              <w:top w:val="nil"/>
              <w:left w:val="nil"/>
              <w:bottom w:val="single" w:sz="4" w:space="0" w:color="auto"/>
              <w:right w:val="single" w:sz="4" w:space="0" w:color="auto"/>
            </w:tcBorders>
            <w:shd w:val="clear" w:color="auto" w:fill="auto"/>
            <w:vAlign w:val="center"/>
            <w:hideMark/>
          </w:tcPr>
          <w:p w14:paraId="4352B159" w14:textId="76955D42" w:rsidR="00743321" w:rsidRPr="00743321" w:rsidRDefault="00743321" w:rsidP="00650EA8">
            <w:pPr>
              <w:jc w:val="center"/>
              <w:rPr>
                <w:sz w:val="20"/>
                <w:szCs w:val="20"/>
                <w:lang w:val="uk-UA"/>
              </w:rPr>
            </w:pPr>
            <w:r w:rsidRPr="00743321">
              <w:rPr>
                <w:color w:val="000000"/>
                <w:sz w:val="20"/>
                <w:szCs w:val="20"/>
              </w:rPr>
              <w:t>24</w:t>
            </w:r>
          </w:p>
        </w:tc>
        <w:tc>
          <w:tcPr>
            <w:tcW w:w="1060" w:type="dxa"/>
            <w:tcBorders>
              <w:top w:val="nil"/>
              <w:left w:val="nil"/>
              <w:bottom w:val="single" w:sz="4" w:space="0" w:color="auto"/>
              <w:right w:val="single" w:sz="4" w:space="0" w:color="auto"/>
            </w:tcBorders>
            <w:shd w:val="clear" w:color="auto" w:fill="auto"/>
            <w:noWrap/>
            <w:vAlign w:val="center"/>
            <w:hideMark/>
          </w:tcPr>
          <w:p w14:paraId="566A84BD" w14:textId="1C56B8FC" w:rsidR="00743321" w:rsidRPr="00743321" w:rsidRDefault="00743321" w:rsidP="00650EA8">
            <w:pPr>
              <w:jc w:val="center"/>
              <w:rPr>
                <w:sz w:val="20"/>
                <w:szCs w:val="20"/>
                <w:lang w:val="uk-UA"/>
              </w:rPr>
            </w:pPr>
            <w:r w:rsidRPr="00743321">
              <w:rPr>
                <w:color w:val="000000"/>
                <w:sz w:val="20"/>
                <w:szCs w:val="20"/>
              </w:rPr>
              <w:t>25</w:t>
            </w:r>
          </w:p>
        </w:tc>
      </w:tr>
      <w:tr w:rsidR="00743321" w:rsidRPr="00D02987" w14:paraId="32B296F8" w14:textId="77777777" w:rsidTr="0033483F">
        <w:trPr>
          <w:trHeight w:val="282"/>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0F761762" w14:textId="2B59CE6B" w:rsidR="00743321" w:rsidRPr="00A460F2" w:rsidRDefault="00743321" w:rsidP="0041724D">
            <w:pPr>
              <w:rPr>
                <w:sz w:val="20"/>
                <w:szCs w:val="20"/>
                <w:lang w:val="uk-UA"/>
              </w:rPr>
            </w:pPr>
            <w:r w:rsidRPr="00A460F2">
              <w:rPr>
                <w:color w:val="000000"/>
                <w:sz w:val="20"/>
                <w:szCs w:val="20"/>
                <w:lang w:val="uk-UA"/>
              </w:rPr>
              <w:t xml:space="preserve">Накопичена амортизація,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6BB1F0" w14:textId="1ABB103C" w:rsidR="00743321" w:rsidRPr="004650F2" w:rsidRDefault="00743321" w:rsidP="00650EA8">
            <w:pPr>
              <w:jc w:val="center"/>
              <w:rPr>
                <w:sz w:val="20"/>
                <w:szCs w:val="20"/>
                <w:lang w:val="uk-UA"/>
              </w:rPr>
            </w:pPr>
            <w:r w:rsidRPr="004650F2">
              <w:rPr>
                <w:color w:val="000000"/>
                <w:sz w:val="20"/>
                <w:szCs w:val="20"/>
              </w:rPr>
              <w:t>12491,15</w:t>
            </w:r>
          </w:p>
        </w:tc>
        <w:tc>
          <w:tcPr>
            <w:tcW w:w="1016" w:type="dxa"/>
            <w:tcBorders>
              <w:top w:val="nil"/>
              <w:left w:val="nil"/>
              <w:bottom w:val="single" w:sz="4" w:space="0" w:color="auto"/>
              <w:right w:val="single" w:sz="4" w:space="0" w:color="auto"/>
            </w:tcBorders>
            <w:shd w:val="clear" w:color="auto" w:fill="auto"/>
            <w:vAlign w:val="center"/>
            <w:hideMark/>
          </w:tcPr>
          <w:p w14:paraId="7E962BE2" w14:textId="329204BB" w:rsidR="00743321" w:rsidRPr="004650F2" w:rsidRDefault="00743321" w:rsidP="00650EA8">
            <w:pPr>
              <w:jc w:val="center"/>
              <w:rPr>
                <w:sz w:val="20"/>
                <w:szCs w:val="20"/>
                <w:lang w:val="uk-UA"/>
              </w:rPr>
            </w:pPr>
            <w:r w:rsidRPr="004650F2">
              <w:rPr>
                <w:color w:val="000000"/>
                <w:sz w:val="20"/>
                <w:szCs w:val="20"/>
              </w:rPr>
              <w:t>12486,12</w:t>
            </w:r>
          </w:p>
        </w:tc>
        <w:tc>
          <w:tcPr>
            <w:tcW w:w="1018" w:type="dxa"/>
            <w:tcBorders>
              <w:top w:val="nil"/>
              <w:left w:val="nil"/>
              <w:bottom w:val="single" w:sz="4" w:space="0" w:color="auto"/>
              <w:right w:val="single" w:sz="4" w:space="0" w:color="auto"/>
            </w:tcBorders>
            <w:shd w:val="clear" w:color="auto" w:fill="auto"/>
            <w:vAlign w:val="center"/>
            <w:hideMark/>
          </w:tcPr>
          <w:p w14:paraId="621E8C4A" w14:textId="465ABA1A" w:rsidR="00743321" w:rsidRPr="004650F2" w:rsidRDefault="00743321" w:rsidP="00650EA8">
            <w:pPr>
              <w:jc w:val="center"/>
              <w:rPr>
                <w:sz w:val="20"/>
                <w:szCs w:val="20"/>
                <w:lang w:val="uk-UA"/>
              </w:rPr>
            </w:pPr>
            <w:r>
              <w:rPr>
                <w:color w:val="000000"/>
                <w:sz w:val="20"/>
                <w:szCs w:val="20"/>
              </w:rPr>
              <w:t>15797,08</w:t>
            </w:r>
          </w:p>
        </w:tc>
        <w:tc>
          <w:tcPr>
            <w:tcW w:w="1084" w:type="dxa"/>
            <w:tcBorders>
              <w:top w:val="nil"/>
              <w:left w:val="nil"/>
              <w:bottom w:val="single" w:sz="4" w:space="0" w:color="auto"/>
              <w:right w:val="single" w:sz="4" w:space="0" w:color="auto"/>
            </w:tcBorders>
            <w:shd w:val="clear" w:color="auto" w:fill="auto"/>
            <w:vAlign w:val="center"/>
            <w:hideMark/>
          </w:tcPr>
          <w:p w14:paraId="48F8D138" w14:textId="56532319" w:rsidR="00743321" w:rsidRPr="004650F2" w:rsidRDefault="00743321" w:rsidP="00650EA8">
            <w:pPr>
              <w:jc w:val="center"/>
              <w:rPr>
                <w:sz w:val="20"/>
                <w:szCs w:val="20"/>
                <w:lang w:val="uk-UA"/>
              </w:rPr>
            </w:pPr>
            <w:r w:rsidRPr="004650F2">
              <w:rPr>
                <w:color w:val="000000"/>
                <w:sz w:val="20"/>
                <w:szCs w:val="20"/>
              </w:rPr>
              <w:t>15094,20</w:t>
            </w:r>
          </w:p>
        </w:tc>
        <w:tc>
          <w:tcPr>
            <w:tcW w:w="1196" w:type="dxa"/>
            <w:tcBorders>
              <w:top w:val="nil"/>
              <w:left w:val="nil"/>
              <w:bottom w:val="single" w:sz="4" w:space="0" w:color="auto"/>
              <w:right w:val="single" w:sz="4" w:space="0" w:color="auto"/>
            </w:tcBorders>
            <w:shd w:val="clear" w:color="auto" w:fill="auto"/>
            <w:vAlign w:val="center"/>
            <w:hideMark/>
          </w:tcPr>
          <w:p w14:paraId="0C7F1F1F" w14:textId="1934E7C7" w:rsidR="00743321" w:rsidRPr="00743321" w:rsidRDefault="00743321" w:rsidP="00650EA8">
            <w:pPr>
              <w:jc w:val="center"/>
              <w:rPr>
                <w:sz w:val="20"/>
                <w:szCs w:val="20"/>
                <w:lang w:val="uk-UA"/>
              </w:rPr>
            </w:pPr>
            <w:r w:rsidRPr="00743321">
              <w:rPr>
                <w:color w:val="000000"/>
                <w:sz w:val="20"/>
                <w:szCs w:val="20"/>
              </w:rPr>
              <w:t>19206,25</w:t>
            </w:r>
          </w:p>
        </w:tc>
        <w:tc>
          <w:tcPr>
            <w:tcW w:w="1133" w:type="dxa"/>
            <w:tcBorders>
              <w:top w:val="nil"/>
              <w:left w:val="nil"/>
              <w:bottom w:val="single" w:sz="4" w:space="0" w:color="auto"/>
              <w:right w:val="single" w:sz="4" w:space="0" w:color="auto"/>
            </w:tcBorders>
            <w:shd w:val="clear" w:color="auto" w:fill="auto"/>
            <w:vAlign w:val="center"/>
            <w:hideMark/>
          </w:tcPr>
          <w:p w14:paraId="03D9B092" w14:textId="7C26FEF5" w:rsidR="00743321" w:rsidRPr="00743321" w:rsidRDefault="00743321" w:rsidP="00650EA8">
            <w:pPr>
              <w:jc w:val="center"/>
              <w:rPr>
                <w:sz w:val="20"/>
                <w:szCs w:val="20"/>
                <w:lang w:val="uk-UA"/>
              </w:rPr>
            </w:pPr>
            <w:r w:rsidRPr="00743321">
              <w:rPr>
                <w:color w:val="000000"/>
                <w:sz w:val="20"/>
                <w:szCs w:val="20"/>
              </w:rPr>
              <w:t>19495,01</w:t>
            </w:r>
          </w:p>
        </w:tc>
        <w:tc>
          <w:tcPr>
            <w:tcW w:w="1030" w:type="dxa"/>
            <w:tcBorders>
              <w:top w:val="nil"/>
              <w:left w:val="nil"/>
              <w:bottom w:val="single" w:sz="4" w:space="0" w:color="auto"/>
              <w:right w:val="single" w:sz="4" w:space="0" w:color="auto"/>
            </w:tcBorders>
            <w:shd w:val="clear" w:color="auto" w:fill="auto"/>
            <w:vAlign w:val="center"/>
            <w:hideMark/>
          </w:tcPr>
          <w:p w14:paraId="51578F61" w14:textId="6CCC5CF1" w:rsidR="00743321" w:rsidRPr="00743321" w:rsidRDefault="00743321" w:rsidP="00650EA8">
            <w:pPr>
              <w:jc w:val="center"/>
              <w:rPr>
                <w:sz w:val="20"/>
                <w:szCs w:val="20"/>
                <w:lang w:val="uk-UA"/>
              </w:rPr>
            </w:pPr>
            <w:r w:rsidRPr="00743321">
              <w:rPr>
                <w:color w:val="000000"/>
                <w:sz w:val="20"/>
                <w:szCs w:val="20"/>
              </w:rPr>
              <w:t>24570</w:t>
            </w:r>
          </w:p>
        </w:tc>
        <w:tc>
          <w:tcPr>
            <w:tcW w:w="1016" w:type="dxa"/>
            <w:tcBorders>
              <w:top w:val="nil"/>
              <w:left w:val="nil"/>
              <w:bottom w:val="single" w:sz="4" w:space="0" w:color="auto"/>
              <w:right w:val="single" w:sz="4" w:space="0" w:color="auto"/>
            </w:tcBorders>
            <w:shd w:val="clear" w:color="auto" w:fill="auto"/>
            <w:vAlign w:val="center"/>
            <w:hideMark/>
          </w:tcPr>
          <w:p w14:paraId="27245AE0" w14:textId="3639A83D" w:rsidR="00743321" w:rsidRPr="00743321" w:rsidRDefault="00743321" w:rsidP="00650EA8">
            <w:pPr>
              <w:jc w:val="center"/>
              <w:rPr>
                <w:sz w:val="20"/>
                <w:szCs w:val="20"/>
                <w:lang w:val="uk-UA"/>
              </w:rPr>
            </w:pPr>
            <w:r w:rsidRPr="00743321">
              <w:rPr>
                <w:color w:val="000000"/>
                <w:sz w:val="20"/>
                <w:szCs w:val="20"/>
              </w:rPr>
              <w:t>25124,98</w:t>
            </w:r>
          </w:p>
        </w:tc>
        <w:tc>
          <w:tcPr>
            <w:tcW w:w="1005" w:type="dxa"/>
            <w:tcBorders>
              <w:top w:val="nil"/>
              <w:left w:val="nil"/>
              <w:bottom w:val="single" w:sz="4" w:space="0" w:color="auto"/>
              <w:right w:val="single" w:sz="4" w:space="0" w:color="auto"/>
            </w:tcBorders>
            <w:shd w:val="clear" w:color="auto" w:fill="auto"/>
            <w:vAlign w:val="center"/>
            <w:hideMark/>
          </w:tcPr>
          <w:p w14:paraId="38BF06A9" w14:textId="09FDF3B5" w:rsidR="00743321" w:rsidRPr="00743321" w:rsidRDefault="00743321" w:rsidP="00650EA8">
            <w:pPr>
              <w:jc w:val="center"/>
              <w:rPr>
                <w:sz w:val="20"/>
                <w:szCs w:val="20"/>
                <w:lang w:val="uk-UA"/>
              </w:rPr>
            </w:pPr>
            <w:r w:rsidRPr="00743321">
              <w:rPr>
                <w:color w:val="000000"/>
                <w:sz w:val="20"/>
                <w:szCs w:val="20"/>
              </w:rPr>
              <w:t>14442,59</w:t>
            </w:r>
          </w:p>
        </w:tc>
        <w:tc>
          <w:tcPr>
            <w:tcW w:w="1060" w:type="dxa"/>
            <w:tcBorders>
              <w:top w:val="nil"/>
              <w:left w:val="nil"/>
              <w:bottom w:val="single" w:sz="4" w:space="0" w:color="auto"/>
              <w:right w:val="single" w:sz="4" w:space="0" w:color="auto"/>
            </w:tcBorders>
            <w:shd w:val="clear" w:color="auto" w:fill="auto"/>
            <w:noWrap/>
            <w:vAlign w:val="center"/>
            <w:hideMark/>
          </w:tcPr>
          <w:p w14:paraId="136F5F95" w14:textId="02488B04" w:rsidR="00743321" w:rsidRPr="00743321" w:rsidRDefault="00743321" w:rsidP="00650EA8">
            <w:pPr>
              <w:jc w:val="center"/>
              <w:rPr>
                <w:sz w:val="20"/>
                <w:szCs w:val="20"/>
                <w:lang w:val="uk-UA"/>
              </w:rPr>
            </w:pPr>
            <w:r w:rsidRPr="00743321">
              <w:rPr>
                <w:color w:val="000000"/>
                <w:sz w:val="20"/>
                <w:szCs w:val="20"/>
              </w:rPr>
              <w:t>14343,52</w:t>
            </w:r>
          </w:p>
        </w:tc>
      </w:tr>
      <w:tr w:rsidR="00743321" w:rsidRPr="00D02987" w14:paraId="386A6EA5" w14:textId="77777777" w:rsidTr="0033483F">
        <w:trPr>
          <w:trHeight w:val="282"/>
          <w:jc w:val="right"/>
        </w:trPr>
        <w:tc>
          <w:tcPr>
            <w:tcW w:w="3936" w:type="dxa"/>
            <w:tcBorders>
              <w:top w:val="nil"/>
              <w:left w:val="single" w:sz="4" w:space="0" w:color="auto"/>
              <w:bottom w:val="single" w:sz="4" w:space="0" w:color="auto"/>
              <w:right w:val="single" w:sz="4" w:space="0" w:color="auto"/>
            </w:tcBorders>
            <w:shd w:val="clear" w:color="auto" w:fill="auto"/>
            <w:vAlign w:val="center"/>
          </w:tcPr>
          <w:p w14:paraId="085678A5" w14:textId="77777777" w:rsidR="00743321" w:rsidRPr="00A460F2" w:rsidRDefault="00743321" w:rsidP="0041724D">
            <w:pPr>
              <w:rPr>
                <w:sz w:val="20"/>
                <w:szCs w:val="20"/>
                <w:lang w:val="uk-UA"/>
              </w:rPr>
            </w:pPr>
            <w:r w:rsidRPr="00A460F2">
              <w:rPr>
                <w:color w:val="000000"/>
                <w:sz w:val="20"/>
                <w:szCs w:val="20"/>
                <w:lang w:val="uk-UA"/>
              </w:rPr>
              <w:t>Кількість працівників зі стажем більше 3-х років, осіб.</w:t>
            </w:r>
          </w:p>
        </w:tc>
        <w:tc>
          <w:tcPr>
            <w:tcW w:w="992" w:type="dxa"/>
            <w:tcBorders>
              <w:top w:val="nil"/>
              <w:left w:val="nil"/>
              <w:bottom w:val="single" w:sz="4" w:space="0" w:color="auto"/>
              <w:right w:val="single" w:sz="4" w:space="0" w:color="auto"/>
            </w:tcBorders>
            <w:shd w:val="clear" w:color="auto" w:fill="auto"/>
            <w:vAlign w:val="center"/>
          </w:tcPr>
          <w:p w14:paraId="785F0F88" w14:textId="06F04D87" w:rsidR="00743321" w:rsidRPr="004650F2" w:rsidRDefault="00743321" w:rsidP="00650EA8">
            <w:pPr>
              <w:jc w:val="center"/>
              <w:rPr>
                <w:sz w:val="20"/>
                <w:szCs w:val="20"/>
                <w:lang w:val="uk-UA"/>
              </w:rPr>
            </w:pPr>
            <w:r w:rsidRPr="004650F2">
              <w:rPr>
                <w:color w:val="000000"/>
                <w:sz w:val="20"/>
                <w:szCs w:val="20"/>
              </w:rPr>
              <w:t>21</w:t>
            </w:r>
          </w:p>
        </w:tc>
        <w:tc>
          <w:tcPr>
            <w:tcW w:w="1016" w:type="dxa"/>
            <w:tcBorders>
              <w:top w:val="nil"/>
              <w:left w:val="nil"/>
              <w:bottom w:val="single" w:sz="4" w:space="0" w:color="auto"/>
              <w:right w:val="single" w:sz="4" w:space="0" w:color="auto"/>
            </w:tcBorders>
            <w:shd w:val="clear" w:color="auto" w:fill="auto"/>
            <w:vAlign w:val="center"/>
          </w:tcPr>
          <w:p w14:paraId="71E3BA15" w14:textId="2A3DF07A" w:rsidR="00743321" w:rsidRPr="004650F2" w:rsidRDefault="00743321" w:rsidP="00650EA8">
            <w:pPr>
              <w:jc w:val="center"/>
              <w:rPr>
                <w:color w:val="000000"/>
                <w:sz w:val="20"/>
                <w:szCs w:val="20"/>
              </w:rPr>
            </w:pPr>
            <w:r w:rsidRPr="004650F2">
              <w:rPr>
                <w:color w:val="000000"/>
                <w:sz w:val="20"/>
                <w:szCs w:val="20"/>
              </w:rPr>
              <w:t>21</w:t>
            </w:r>
          </w:p>
        </w:tc>
        <w:tc>
          <w:tcPr>
            <w:tcW w:w="1018" w:type="dxa"/>
            <w:tcBorders>
              <w:top w:val="nil"/>
              <w:left w:val="nil"/>
              <w:bottom w:val="single" w:sz="4" w:space="0" w:color="auto"/>
              <w:right w:val="single" w:sz="4" w:space="0" w:color="auto"/>
            </w:tcBorders>
            <w:shd w:val="clear" w:color="auto" w:fill="auto"/>
            <w:vAlign w:val="center"/>
          </w:tcPr>
          <w:p w14:paraId="4866A433" w14:textId="2F2C3CA5" w:rsidR="00743321" w:rsidRPr="004650F2" w:rsidRDefault="00743321" w:rsidP="00650EA8">
            <w:pPr>
              <w:jc w:val="center"/>
              <w:rPr>
                <w:sz w:val="20"/>
                <w:szCs w:val="20"/>
                <w:lang w:val="uk-UA"/>
              </w:rPr>
            </w:pPr>
            <w:r w:rsidRPr="004650F2">
              <w:rPr>
                <w:color w:val="000000"/>
                <w:sz w:val="20"/>
                <w:szCs w:val="20"/>
              </w:rPr>
              <w:t>21</w:t>
            </w:r>
          </w:p>
        </w:tc>
        <w:tc>
          <w:tcPr>
            <w:tcW w:w="1084" w:type="dxa"/>
            <w:tcBorders>
              <w:top w:val="nil"/>
              <w:left w:val="nil"/>
              <w:bottom w:val="single" w:sz="4" w:space="0" w:color="auto"/>
              <w:right w:val="single" w:sz="4" w:space="0" w:color="auto"/>
            </w:tcBorders>
            <w:shd w:val="clear" w:color="auto" w:fill="auto"/>
            <w:vAlign w:val="center"/>
          </w:tcPr>
          <w:p w14:paraId="24B61A03" w14:textId="7F7CA66A" w:rsidR="00743321" w:rsidRPr="004650F2" w:rsidRDefault="00743321" w:rsidP="00650EA8">
            <w:pPr>
              <w:jc w:val="center"/>
              <w:rPr>
                <w:sz w:val="20"/>
                <w:szCs w:val="20"/>
                <w:lang w:val="uk-UA"/>
              </w:rPr>
            </w:pPr>
            <w:r w:rsidRPr="004650F2">
              <w:rPr>
                <w:color w:val="000000"/>
                <w:sz w:val="20"/>
                <w:szCs w:val="20"/>
              </w:rPr>
              <w:t>21</w:t>
            </w:r>
          </w:p>
        </w:tc>
        <w:tc>
          <w:tcPr>
            <w:tcW w:w="1196" w:type="dxa"/>
            <w:tcBorders>
              <w:top w:val="nil"/>
              <w:left w:val="nil"/>
              <w:bottom w:val="single" w:sz="4" w:space="0" w:color="auto"/>
              <w:right w:val="single" w:sz="4" w:space="0" w:color="auto"/>
            </w:tcBorders>
            <w:shd w:val="clear" w:color="auto" w:fill="auto"/>
            <w:vAlign w:val="center"/>
          </w:tcPr>
          <w:p w14:paraId="7910A4A0" w14:textId="24186480" w:rsidR="00743321" w:rsidRPr="00743321" w:rsidRDefault="00743321" w:rsidP="00650EA8">
            <w:pPr>
              <w:jc w:val="center"/>
              <w:rPr>
                <w:sz w:val="20"/>
                <w:szCs w:val="20"/>
                <w:lang w:val="uk-UA"/>
              </w:rPr>
            </w:pPr>
            <w:r w:rsidRPr="00743321">
              <w:rPr>
                <w:color w:val="000000"/>
                <w:sz w:val="20"/>
                <w:szCs w:val="20"/>
              </w:rPr>
              <w:t>25</w:t>
            </w:r>
          </w:p>
        </w:tc>
        <w:tc>
          <w:tcPr>
            <w:tcW w:w="1133" w:type="dxa"/>
            <w:tcBorders>
              <w:top w:val="nil"/>
              <w:left w:val="nil"/>
              <w:bottom w:val="single" w:sz="4" w:space="0" w:color="auto"/>
              <w:right w:val="single" w:sz="4" w:space="0" w:color="auto"/>
            </w:tcBorders>
            <w:shd w:val="clear" w:color="auto" w:fill="auto"/>
            <w:vAlign w:val="center"/>
          </w:tcPr>
          <w:p w14:paraId="0E888F88" w14:textId="2B910B29" w:rsidR="00743321" w:rsidRPr="00743321" w:rsidRDefault="00743321" w:rsidP="00650EA8">
            <w:pPr>
              <w:jc w:val="center"/>
              <w:rPr>
                <w:sz w:val="20"/>
                <w:szCs w:val="20"/>
                <w:lang w:val="uk-UA"/>
              </w:rPr>
            </w:pPr>
            <w:r w:rsidRPr="00743321">
              <w:rPr>
                <w:color w:val="000000"/>
                <w:sz w:val="20"/>
                <w:szCs w:val="20"/>
              </w:rPr>
              <w:t>23</w:t>
            </w:r>
          </w:p>
        </w:tc>
        <w:tc>
          <w:tcPr>
            <w:tcW w:w="1030" w:type="dxa"/>
            <w:tcBorders>
              <w:top w:val="nil"/>
              <w:left w:val="nil"/>
              <w:bottom w:val="single" w:sz="4" w:space="0" w:color="auto"/>
              <w:right w:val="single" w:sz="4" w:space="0" w:color="auto"/>
            </w:tcBorders>
            <w:shd w:val="clear" w:color="auto" w:fill="auto"/>
            <w:vAlign w:val="center"/>
          </w:tcPr>
          <w:p w14:paraId="27F6FC32" w14:textId="30A68FB6" w:rsidR="00743321" w:rsidRPr="00743321" w:rsidRDefault="00743321" w:rsidP="00650EA8">
            <w:pPr>
              <w:jc w:val="center"/>
              <w:rPr>
                <w:sz w:val="20"/>
                <w:szCs w:val="20"/>
                <w:lang w:val="uk-UA"/>
              </w:rPr>
            </w:pPr>
            <w:r w:rsidRPr="00743321">
              <w:rPr>
                <w:color w:val="000000"/>
                <w:sz w:val="20"/>
                <w:szCs w:val="20"/>
              </w:rPr>
              <w:t>22</w:t>
            </w:r>
          </w:p>
        </w:tc>
        <w:tc>
          <w:tcPr>
            <w:tcW w:w="1016" w:type="dxa"/>
            <w:tcBorders>
              <w:top w:val="nil"/>
              <w:left w:val="nil"/>
              <w:bottom w:val="single" w:sz="4" w:space="0" w:color="auto"/>
              <w:right w:val="single" w:sz="4" w:space="0" w:color="auto"/>
            </w:tcBorders>
            <w:shd w:val="clear" w:color="auto" w:fill="auto"/>
            <w:vAlign w:val="center"/>
          </w:tcPr>
          <w:p w14:paraId="4935CEF3" w14:textId="44BE8075" w:rsidR="00743321" w:rsidRPr="00743321" w:rsidRDefault="00743321" w:rsidP="00650EA8">
            <w:pPr>
              <w:jc w:val="center"/>
              <w:rPr>
                <w:sz w:val="20"/>
                <w:szCs w:val="20"/>
                <w:lang w:val="uk-UA"/>
              </w:rPr>
            </w:pPr>
            <w:r w:rsidRPr="00743321">
              <w:rPr>
                <w:color w:val="000000"/>
                <w:sz w:val="20"/>
                <w:szCs w:val="20"/>
              </w:rPr>
              <w:t>23</w:t>
            </w:r>
          </w:p>
        </w:tc>
        <w:tc>
          <w:tcPr>
            <w:tcW w:w="1005" w:type="dxa"/>
            <w:tcBorders>
              <w:top w:val="nil"/>
              <w:left w:val="nil"/>
              <w:bottom w:val="single" w:sz="4" w:space="0" w:color="auto"/>
              <w:right w:val="single" w:sz="4" w:space="0" w:color="auto"/>
            </w:tcBorders>
            <w:shd w:val="clear" w:color="auto" w:fill="auto"/>
            <w:vAlign w:val="center"/>
          </w:tcPr>
          <w:p w14:paraId="30511061" w14:textId="780C2DAF" w:rsidR="00743321" w:rsidRPr="00743321" w:rsidRDefault="00743321" w:rsidP="00650EA8">
            <w:pPr>
              <w:jc w:val="center"/>
              <w:rPr>
                <w:sz w:val="20"/>
                <w:szCs w:val="20"/>
                <w:lang w:val="uk-UA"/>
              </w:rPr>
            </w:pPr>
            <w:r w:rsidRPr="00743321">
              <w:rPr>
                <w:color w:val="000000"/>
                <w:sz w:val="20"/>
                <w:szCs w:val="20"/>
              </w:rPr>
              <w:t>16</w:t>
            </w:r>
          </w:p>
        </w:tc>
        <w:tc>
          <w:tcPr>
            <w:tcW w:w="1060" w:type="dxa"/>
            <w:tcBorders>
              <w:top w:val="nil"/>
              <w:left w:val="nil"/>
              <w:bottom w:val="single" w:sz="4" w:space="0" w:color="auto"/>
              <w:right w:val="single" w:sz="4" w:space="0" w:color="auto"/>
            </w:tcBorders>
            <w:shd w:val="clear" w:color="auto" w:fill="auto"/>
            <w:noWrap/>
            <w:vAlign w:val="center"/>
          </w:tcPr>
          <w:p w14:paraId="30EE1362" w14:textId="6A97DB82" w:rsidR="00743321" w:rsidRPr="00743321" w:rsidRDefault="00743321" w:rsidP="00743321">
            <w:pPr>
              <w:jc w:val="center"/>
              <w:rPr>
                <w:color w:val="000000"/>
                <w:sz w:val="20"/>
                <w:szCs w:val="20"/>
              </w:rPr>
            </w:pPr>
            <w:r w:rsidRPr="00743321">
              <w:rPr>
                <w:color w:val="000000"/>
                <w:sz w:val="20"/>
                <w:szCs w:val="20"/>
              </w:rPr>
              <w:t>2</w:t>
            </w:r>
            <w:r>
              <w:rPr>
                <w:color w:val="000000"/>
                <w:sz w:val="20"/>
                <w:szCs w:val="20"/>
              </w:rPr>
              <w:t>0</w:t>
            </w:r>
          </w:p>
        </w:tc>
      </w:tr>
      <w:tr w:rsidR="00743321" w:rsidRPr="00D02987" w14:paraId="60B3C34C"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62373D3" w14:textId="43FC501F" w:rsidR="00743321" w:rsidRPr="00A460F2" w:rsidRDefault="00743321" w:rsidP="0041724D">
            <w:pPr>
              <w:rPr>
                <w:sz w:val="20"/>
                <w:szCs w:val="20"/>
                <w:lang w:val="uk-UA"/>
              </w:rPr>
            </w:pPr>
            <w:r w:rsidRPr="00A460F2">
              <w:rPr>
                <w:color w:val="000000"/>
                <w:sz w:val="20"/>
                <w:szCs w:val="20"/>
                <w:lang w:val="uk-UA"/>
              </w:rPr>
              <w:t xml:space="preserve">Поточні зобов’язання,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91F5538" w14:textId="090EE2C5" w:rsidR="00743321" w:rsidRPr="004650F2" w:rsidRDefault="00743321" w:rsidP="00650EA8">
            <w:pPr>
              <w:jc w:val="center"/>
              <w:rPr>
                <w:sz w:val="20"/>
                <w:szCs w:val="20"/>
                <w:lang w:val="uk-UA"/>
              </w:rPr>
            </w:pPr>
            <w:r w:rsidRPr="004650F2">
              <w:rPr>
                <w:color w:val="000000"/>
                <w:sz w:val="20"/>
                <w:szCs w:val="20"/>
              </w:rPr>
              <w:t>1506,93</w:t>
            </w:r>
          </w:p>
        </w:tc>
        <w:tc>
          <w:tcPr>
            <w:tcW w:w="1016" w:type="dxa"/>
            <w:tcBorders>
              <w:top w:val="nil"/>
              <w:left w:val="nil"/>
              <w:bottom w:val="single" w:sz="4" w:space="0" w:color="auto"/>
              <w:right w:val="single" w:sz="4" w:space="0" w:color="auto"/>
            </w:tcBorders>
            <w:shd w:val="clear" w:color="auto" w:fill="auto"/>
            <w:vAlign w:val="center"/>
            <w:hideMark/>
          </w:tcPr>
          <w:p w14:paraId="421530F1" w14:textId="74538AF3" w:rsidR="00743321" w:rsidRPr="004650F2" w:rsidRDefault="00743321" w:rsidP="00650EA8">
            <w:pPr>
              <w:jc w:val="center"/>
              <w:rPr>
                <w:sz w:val="20"/>
                <w:szCs w:val="20"/>
                <w:lang w:val="uk-UA"/>
              </w:rPr>
            </w:pPr>
            <w:r w:rsidRPr="004650F2">
              <w:rPr>
                <w:color w:val="000000"/>
                <w:sz w:val="20"/>
                <w:szCs w:val="20"/>
              </w:rPr>
              <w:t>1478,47</w:t>
            </w:r>
          </w:p>
        </w:tc>
        <w:tc>
          <w:tcPr>
            <w:tcW w:w="1018" w:type="dxa"/>
            <w:tcBorders>
              <w:top w:val="nil"/>
              <w:left w:val="nil"/>
              <w:bottom w:val="single" w:sz="4" w:space="0" w:color="auto"/>
              <w:right w:val="single" w:sz="4" w:space="0" w:color="auto"/>
            </w:tcBorders>
            <w:shd w:val="clear" w:color="auto" w:fill="auto"/>
            <w:vAlign w:val="center"/>
            <w:hideMark/>
          </w:tcPr>
          <w:p w14:paraId="42036119" w14:textId="36A1933F" w:rsidR="00743321" w:rsidRPr="004650F2" w:rsidRDefault="00743321" w:rsidP="00650EA8">
            <w:pPr>
              <w:jc w:val="center"/>
              <w:rPr>
                <w:sz w:val="20"/>
                <w:szCs w:val="20"/>
                <w:lang w:val="uk-UA"/>
              </w:rPr>
            </w:pPr>
            <w:r w:rsidRPr="004650F2">
              <w:rPr>
                <w:color w:val="000000"/>
                <w:sz w:val="20"/>
                <w:szCs w:val="20"/>
              </w:rPr>
              <w:t>15408,07</w:t>
            </w:r>
          </w:p>
        </w:tc>
        <w:tc>
          <w:tcPr>
            <w:tcW w:w="1084" w:type="dxa"/>
            <w:tcBorders>
              <w:top w:val="nil"/>
              <w:left w:val="nil"/>
              <w:bottom w:val="single" w:sz="4" w:space="0" w:color="auto"/>
              <w:right w:val="single" w:sz="4" w:space="0" w:color="auto"/>
            </w:tcBorders>
            <w:shd w:val="clear" w:color="auto" w:fill="auto"/>
            <w:vAlign w:val="center"/>
            <w:hideMark/>
          </w:tcPr>
          <w:p w14:paraId="16B0C3DE" w14:textId="1A791713" w:rsidR="00743321" w:rsidRPr="004650F2" w:rsidRDefault="00743321" w:rsidP="00650EA8">
            <w:pPr>
              <w:jc w:val="center"/>
              <w:rPr>
                <w:sz w:val="20"/>
                <w:szCs w:val="20"/>
                <w:lang w:val="uk-UA"/>
              </w:rPr>
            </w:pPr>
            <w:r w:rsidRPr="004650F2">
              <w:rPr>
                <w:color w:val="000000"/>
                <w:sz w:val="20"/>
                <w:szCs w:val="20"/>
              </w:rPr>
              <w:t>15649,18</w:t>
            </w:r>
          </w:p>
        </w:tc>
        <w:tc>
          <w:tcPr>
            <w:tcW w:w="1196" w:type="dxa"/>
            <w:tcBorders>
              <w:top w:val="nil"/>
              <w:left w:val="nil"/>
              <w:bottom w:val="single" w:sz="4" w:space="0" w:color="auto"/>
              <w:right w:val="single" w:sz="4" w:space="0" w:color="auto"/>
            </w:tcBorders>
            <w:shd w:val="clear" w:color="auto" w:fill="auto"/>
            <w:vAlign w:val="center"/>
            <w:hideMark/>
          </w:tcPr>
          <w:p w14:paraId="1656CF94" w14:textId="3D3A9B38" w:rsidR="00743321" w:rsidRPr="00743321" w:rsidRDefault="00743321" w:rsidP="00650EA8">
            <w:pPr>
              <w:jc w:val="center"/>
              <w:rPr>
                <w:sz w:val="20"/>
                <w:szCs w:val="20"/>
                <w:lang w:val="uk-UA"/>
              </w:rPr>
            </w:pPr>
            <w:r w:rsidRPr="00743321">
              <w:rPr>
                <w:color w:val="000000"/>
                <w:sz w:val="20"/>
                <w:szCs w:val="20"/>
              </w:rPr>
              <w:t>17466,45</w:t>
            </w:r>
          </w:p>
        </w:tc>
        <w:tc>
          <w:tcPr>
            <w:tcW w:w="1133" w:type="dxa"/>
            <w:tcBorders>
              <w:top w:val="nil"/>
              <w:left w:val="nil"/>
              <w:bottom w:val="single" w:sz="4" w:space="0" w:color="auto"/>
              <w:right w:val="single" w:sz="4" w:space="0" w:color="auto"/>
            </w:tcBorders>
            <w:shd w:val="clear" w:color="auto" w:fill="auto"/>
            <w:vAlign w:val="center"/>
            <w:hideMark/>
          </w:tcPr>
          <w:p w14:paraId="1B660F86" w14:textId="11F13E19" w:rsidR="00743321" w:rsidRPr="00743321" w:rsidRDefault="00743321" w:rsidP="00650EA8">
            <w:pPr>
              <w:jc w:val="center"/>
              <w:rPr>
                <w:sz w:val="20"/>
                <w:szCs w:val="20"/>
                <w:lang w:val="uk-UA"/>
              </w:rPr>
            </w:pPr>
            <w:r w:rsidRPr="00743321">
              <w:rPr>
                <w:color w:val="000000"/>
                <w:sz w:val="20"/>
                <w:szCs w:val="20"/>
              </w:rPr>
              <w:t>17145,24</w:t>
            </w:r>
          </w:p>
        </w:tc>
        <w:tc>
          <w:tcPr>
            <w:tcW w:w="1030" w:type="dxa"/>
            <w:tcBorders>
              <w:top w:val="nil"/>
              <w:left w:val="nil"/>
              <w:bottom w:val="single" w:sz="4" w:space="0" w:color="auto"/>
              <w:right w:val="single" w:sz="4" w:space="0" w:color="auto"/>
            </w:tcBorders>
            <w:shd w:val="clear" w:color="auto" w:fill="auto"/>
            <w:vAlign w:val="center"/>
            <w:hideMark/>
          </w:tcPr>
          <w:p w14:paraId="356E4858" w14:textId="15D92613" w:rsidR="00743321" w:rsidRPr="00743321" w:rsidRDefault="00743321" w:rsidP="00650EA8">
            <w:pPr>
              <w:jc w:val="center"/>
              <w:rPr>
                <w:sz w:val="20"/>
                <w:szCs w:val="20"/>
                <w:lang w:val="uk-UA"/>
              </w:rPr>
            </w:pPr>
            <w:r w:rsidRPr="00743321">
              <w:rPr>
                <w:color w:val="000000"/>
                <w:sz w:val="20"/>
                <w:szCs w:val="20"/>
              </w:rPr>
              <w:t>10010,52</w:t>
            </w:r>
          </w:p>
        </w:tc>
        <w:tc>
          <w:tcPr>
            <w:tcW w:w="1016" w:type="dxa"/>
            <w:tcBorders>
              <w:top w:val="nil"/>
              <w:left w:val="nil"/>
              <w:bottom w:val="single" w:sz="4" w:space="0" w:color="auto"/>
              <w:right w:val="single" w:sz="4" w:space="0" w:color="auto"/>
            </w:tcBorders>
            <w:shd w:val="clear" w:color="auto" w:fill="auto"/>
            <w:vAlign w:val="center"/>
            <w:hideMark/>
          </w:tcPr>
          <w:p w14:paraId="62DA2871" w14:textId="10A03237" w:rsidR="00743321" w:rsidRPr="00743321" w:rsidRDefault="00743321" w:rsidP="00650EA8">
            <w:pPr>
              <w:jc w:val="center"/>
              <w:rPr>
                <w:sz w:val="20"/>
                <w:szCs w:val="20"/>
                <w:lang w:val="uk-UA"/>
              </w:rPr>
            </w:pPr>
            <w:r w:rsidRPr="00743321">
              <w:rPr>
                <w:color w:val="000000"/>
                <w:sz w:val="20"/>
                <w:szCs w:val="20"/>
              </w:rPr>
              <w:t>9954,29</w:t>
            </w:r>
          </w:p>
        </w:tc>
        <w:tc>
          <w:tcPr>
            <w:tcW w:w="1005" w:type="dxa"/>
            <w:tcBorders>
              <w:top w:val="nil"/>
              <w:left w:val="nil"/>
              <w:bottom w:val="single" w:sz="4" w:space="0" w:color="auto"/>
              <w:right w:val="single" w:sz="4" w:space="0" w:color="auto"/>
            </w:tcBorders>
            <w:shd w:val="clear" w:color="auto" w:fill="auto"/>
            <w:vAlign w:val="center"/>
            <w:hideMark/>
          </w:tcPr>
          <w:p w14:paraId="664E5409" w14:textId="2403E4DD" w:rsidR="00743321" w:rsidRPr="00743321" w:rsidRDefault="00743321" w:rsidP="00650EA8">
            <w:pPr>
              <w:jc w:val="center"/>
              <w:rPr>
                <w:sz w:val="20"/>
                <w:szCs w:val="20"/>
                <w:lang w:val="uk-UA"/>
              </w:rPr>
            </w:pPr>
            <w:r w:rsidRPr="00743321">
              <w:rPr>
                <w:color w:val="000000"/>
                <w:sz w:val="20"/>
                <w:szCs w:val="20"/>
              </w:rPr>
              <w:t>22048,32</w:t>
            </w:r>
          </w:p>
        </w:tc>
        <w:tc>
          <w:tcPr>
            <w:tcW w:w="1060" w:type="dxa"/>
            <w:tcBorders>
              <w:top w:val="nil"/>
              <w:left w:val="nil"/>
              <w:bottom w:val="single" w:sz="4" w:space="0" w:color="auto"/>
              <w:right w:val="single" w:sz="4" w:space="0" w:color="auto"/>
            </w:tcBorders>
            <w:shd w:val="clear" w:color="auto" w:fill="auto"/>
            <w:noWrap/>
            <w:vAlign w:val="center"/>
            <w:hideMark/>
          </w:tcPr>
          <w:p w14:paraId="65FAC711" w14:textId="0AACD637" w:rsidR="00743321" w:rsidRPr="00743321" w:rsidRDefault="00743321" w:rsidP="00650EA8">
            <w:pPr>
              <w:jc w:val="center"/>
              <w:rPr>
                <w:sz w:val="20"/>
                <w:szCs w:val="20"/>
                <w:lang w:val="uk-UA"/>
              </w:rPr>
            </w:pPr>
            <w:r w:rsidRPr="00743321">
              <w:rPr>
                <w:color w:val="000000"/>
                <w:sz w:val="20"/>
                <w:szCs w:val="20"/>
              </w:rPr>
              <w:t>21889,88</w:t>
            </w:r>
          </w:p>
        </w:tc>
      </w:tr>
      <w:tr w:rsidR="00743321" w:rsidRPr="00D02987" w14:paraId="2CDF3CE7"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B581891" w14:textId="608AB476" w:rsidR="00743321" w:rsidRPr="00A460F2" w:rsidRDefault="00743321" w:rsidP="0041724D">
            <w:pPr>
              <w:rPr>
                <w:sz w:val="20"/>
                <w:szCs w:val="20"/>
                <w:lang w:val="uk-UA"/>
              </w:rPr>
            </w:pPr>
            <w:r w:rsidRPr="00A460F2">
              <w:rPr>
                <w:color w:val="000000"/>
                <w:sz w:val="20"/>
                <w:szCs w:val="20"/>
                <w:lang w:val="uk-UA"/>
              </w:rPr>
              <w:t xml:space="preserve">Оборотні кошти підприємства,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B36A56" w14:textId="4B64AFB4" w:rsidR="00743321" w:rsidRPr="004650F2" w:rsidRDefault="00743321" w:rsidP="00650EA8">
            <w:pPr>
              <w:jc w:val="center"/>
              <w:rPr>
                <w:sz w:val="20"/>
                <w:szCs w:val="20"/>
                <w:lang w:val="uk-UA"/>
              </w:rPr>
            </w:pPr>
            <w:r w:rsidRPr="004650F2">
              <w:rPr>
                <w:color w:val="000000"/>
                <w:sz w:val="20"/>
                <w:szCs w:val="20"/>
              </w:rPr>
              <w:t>16106,66</w:t>
            </w:r>
          </w:p>
        </w:tc>
        <w:tc>
          <w:tcPr>
            <w:tcW w:w="1016" w:type="dxa"/>
            <w:tcBorders>
              <w:top w:val="nil"/>
              <w:left w:val="nil"/>
              <w:bottom w:val="single" w:sz="4" w:space="0" w:color="auto"/>
              <w:right w:val="single" w:sz="4" w:space="0" w:color="auto"/>
            </w:tcBorders>
            <w:shd w:val="clear" w:color="auto" w:fill="auto"/>
            <w:vAlign w:val="center"/>
            <w:hideMark/>
          </w:tcPr>
          <w:p w14:paraId="5703423A" w14:textId="787EE9DB" w:rsidR="00743321" w:rsidRPr="004650F2" w:rsidRDefault="00743321" w:rsidP="00650EA8">
            <w:pPr>
              <w:jc w:val="center"/>
              <w:rPr>
                <w:sz w:val="20"/>
                <w:szCs w:val="20"/>
                <w:lang w:val="uk-UA"/>
              </w:rPr>
            </w:pPr>
            <w:r w:rsidRPr="004650F2">
              <w:rPr>
                <w:color w:val="000000"/>
                <w:sz w:val="20"/>
                <w:szCs w:val="20"/>
              </w:rPr>
              <w:t>16173,95</w:t>
            </w:r>
          </w:p>
        </w:tc>
        <w:tc>
          <w:tcPr>
            <w:tcW w:w="1018" w:type="dxa"/>
            <w:tcBorders>
              <w:top w:val="nil"/>
              <w:left w:val="nil"/>
              <w:bottom w:val="single" w:sz="4" w:space="0" w:color="auto"/>
              <w:right w:val="single" w:sz="4" w:space="0" w:color="auto"/>
            </w:tcBorders>
            <w:shd w:val="clear" w:color="auto" w:fill="auto"/>
            <w:vAlign w:val="center"/>
            <w:hideMark/>
          </w:tcPr>
          <w:p w14:paraId="331094DF" w14:textId="1A239D0C" w:rsidR="00743321" w:rsidRPr="004650F2" w:rsidRDefault="00743321" w:rsidP="00650EA8">
            <w:pPr>
              <w:jc w:val="center"/>
              <w:rPr>
                <w:sz w:val="20"/>
                <w:szCs w:val="20"/>
                <w:lang w:val="uk-UA"/>
              </w:rPr>
            </w:pPr>
            <w:r w:rsidRPr="004650F2">
              <w:rPr>
                <w:color w:val="000000"/>
                <w:sz w:val="20"/>
                <w:szCs w:val="20"/>
              </w:rPr>
              <w:t>25497,88</w:t>
            </w:r>
          </w:p>
        </w:tc>
        <w:tc>
          <w:tcPr>
            <w:tcW w:w="1084" w:type="dxa"/>
            <w:tcBorders>
              <w:top w:val="nil"/>
              <w:left w:val="nil"/>
              <w:bottom w:val="single" w:sz="4" w:space="0" w:color="auto"/>
              <w:right w:val="single" w:sz="4" w:space="0" w:color="auto"/>
            </w:tcBorders>
            <w:shd w:val="clear" w:color="auto" w:fill="auto"/>
            <w:vAlign w:val="center"/>
            <w:hideMark/>
          </w:tcPr>
          <w:p w14:paraId="1E2BF4C6" w14:textId="0A698893" w:rsidR="00743321" w:rsidRPr="004650F2" w:rsidRDefault="00743321" w:rsidP="00650EA8">
            <w:pPr>
              <w:jc w:val="center"/>
              <w:rPr>
                <w:sz w:val="20"/>
                <w:szCs w:val="20"/>
                <w:lang w:val="uk-UA"/>
              </w:rPr>
            </w:pPr>
            <w:r w:rsidRPr="004650F2">
              <w:rPr>
                <w:color w:val="000000"/>
                <w:sz w:val="20"/>
                <w:szCs w:val="20"/>
              </w:rPr>
              <w:t>25336,29</w:t>
            </w:r>
          </w:p>
        </w:tc>
        <w:tc>
          <w:tcPr>
            <w:tcW w:w="1196" w:type="dxa"/>
            <w:tcBorders>
              <w:top w:val="nil"/>
              <w:left w:val="nil"/>
              <w:bottom w:val="single" w:sz="4" w:space="0" w:color="auto"/>
              <w:right w:val="single" w:sz="4" w:space="0" w:color="auto"/>
            </w:tcBorders>
            <w:shd w:val="clear" w:color="auto" w:fill="auto"/>
            <w:vAlign w:val="center"/>
            <w:hideMark/>
          </w:tcPr>
          <w:p w14:paraId="175A0787" w14:textId="571CF641" w:rsidR="00743321" w:rsidRPr="00743321" w:rsidRDefault="00743321" w:rsidP="00650EA8">
            <w:pPr>
              <w:jc w:val="center"/>
              <w:rPr>
                <w:sz w:val="20"/>
                <w:szCs w:val="20"/>
                <w:lang w:val="uk-UA"/>
              </w:rPr>
            </w:pPr>
            <w:r w:rsidRPr="00743321">
              <w:rPr>
                <w:color w:val="000000"/>
                <w:sz w:val="20"/>
                <w:szCs w:val="20"/>
              </w:rPr>
              <w:t>25214</w:t>
            </w:r>
          </w:p>
        </w:tc>
        <w:tc>
          <w:tcPr>
            <w:tcW w:w="1133" w:type="dxa"/>
            <w:tcBorders>
              <w:top w:val="nil"/>
              <w:left w:val="nil"/>
              <w:bottom w:val="single" w:sz="4" w:space="0" w:color="auto"/>
              <w:right w:val="single" w:sz="4" w:space="0" w:color="auto"/>
            </w:tcBorders>
            <w:shd w:val="clear" w:color="auto" w:fill="auto"/>
            <w:vAlign w:val="center"/>
            <w:hideMark/>
          </w:tcPr>
          <w:p w14:paraId="73DF9756" w14:textId="1FAAA2B6" w:rsidR="00743321" w:rsidRPr="00743321" w:rsidRDefault="00743321" w:rsidP="00650EA8">
            <w:pPr>
              <w:jc w:val="center"/>
              <w:rPr>
                <w:sz w:val="20"/>
                <w:szCs w:val="20"/>
                <w:lang w:val="uk-UA"/>
              </w:rPr>
            </w:pPr>
            <w:r w:rsidRPr="00743321">
              <w:rPr>
                <w:color w:val="000000"/>
                <w:sz w:val="20"/>
                <w:szCs w:val="20"/>
              </w:rPr>
              <w:t>25225,31</w:t>
            </w:r>
          </w:p>
        </w:tc>
        <w:tc>
          <w:tcPr>
            <w:tcW w:w="1030" w:type="dxa"/>
            <w:tcBorders>
              <w:top w:val="nil"/>
              <w:left w:val="nil"/>
              <w:bottom w:val="single" w:sz="4" w:space="0" w:color="auto"/>
              <w:right w:val="single" w:sz="4" w:space="0" w:color="auto"/>
            </w:tcBorders>
            <w:shd w:val="clear" w:color="auto" w:fill="auto"/>
            <w:vAlign w:val="center"/>
            <w:hideMark/>
          </w:tcPr>
          <w:p w14:paraId="63BDC184" w14:textId="3072EF2F" w:rsidR="00743321" w:rsidRPr="00743321" w:rsidRDefault="00743321" w:rsidP="00650EA8">
            <w:pPr>
              <w:jc w:val="center"/>
              <w:rPr>
                <w:sz w:val="20"/>
                <w:szCs w:val="20"/>
                <w:lang w:val="uk-UA"/>
              </w:rPr>
            </w:pPr>
            <w:r w:rsidRPr="00743321">
              <w:rPr>
                <w:color w:val="000000"/>
                <w:sz w:val="20"/>
                <w:szCs w:val="20"/>
              </w:rPr>
              <w:t>24587</w:t>
            </w:r>
          </w:p>
        </w:tc>
        <w:tc>
          <w:tcPr>
            <w:tcW w:w="1016" w:type="dxa"/>
            <w:tcBorders>
              <w:top w:val="nil"/>
              <w:left w:val="nil"/>
              <w:bottom w:val="single" w:sz="4" w:space="0" w:color="auto"/>
              <w:right w:val="single" w:sz="4" w:space="0" w:color="auto"/>
            </w:tcBorders>
            <w:shd w:val="clear" w:color="auto" w:fill="auto"/>
            <w:vAlign w:val="center"/>
            <w:hideMark/>
          </w:tcPr>
          <w:p w14:paraId="01B5C7CA" w14:textId="177D0584" w:rsidR="00743321" w:rsidRPr="00743321" w:rsidRDefault="00743321" w:rsidP="00650EA8">
            <w:pPr>
              <w:jc w:val="center"/>
              <w:rPr>
                <w:sz w:val="20"/>
                <w:szCs w:val="20"/>
                <w:lang w:val="uk-UA"/>
              </w:rPr>
            </w:pPr>
            <w:r w:rsidRPr="00743321">
              <w:rPr>
                <w:color w:val="000000"/>
                <w:sz w:val="20"/>
                <w:szCs w:val="20"/>
              </w:rPr>
              <w:t>24127,69</w:t>
            </w:r>
          </w:p>
        </w:tc>
        <w:tc>
          <w:tcPr>
            <w:tcW w:w="1005" w:type="dxa"/>
            <w:tcBorders>
              <w:top w:val="nil"/>
              <w:left w:val="nil"/>
              <w:bottom w:val="single" w:sz="4" w:space="0" w:color="auto"/>
              <w:right w:val="single" w:sz="4" w:space="0" w:color="auto"/>
            </w:tcBorders>
            <w:shd w:val="clear" w:color="auto" w:fill="auto"/>
            <w:vAlign w:val="center"/>
            <w:hideMark/>
          </w:tcPr>
          <w:p w14:paraId="35BE33E6" w14:textId="30CDA8B9" w:rsidR="00743321" w:rsidRPr="00743321" w:rsidRDefault="00743321" w:rsidP="00650EA8">
            <w:pPr>
              <w:jc w:val="center"/>
              <w:rPr>
                <w:sz w:val="20"/>
                <w:szCs w:val="20"/>
                <w:lang w:val="uk-UA"/>
              </w:rPr>
            </w:pPr>
            <w:r w:rsidRPr="00743321">
              <w:rPr>
                <w:color w:val="000000"/>
                <w:sz w:val="20"/>
                <w:szCs w:val="20"/>
              </w:rPr>
              <w:t>27154</w:t>
            </w:r>
          </w:p>
        </w:tc>
        <w:tc>
          <w:tcPr>
            <w:tcW w:w="1060" w:type="dxa"/>
            <w:tcBorders>
              <w:top w:val="nil"/>
              <w:left w:val="nil"/>
              <w:bottom w:val="single" w:sz="4" w:space="0" w:color="auto"/>
              <w:right w:val="single" w:sz="4" w:space="0" w:color="auto"/>
            </w:tcBorders>
            <w:shd w:val="clear" w:color="auto" w:fill="auto"/>
            <w:noWrap/>
            <w:vAlign w:val="center"/>
            <w:hideMark/>
          </w:tcPr>
          <w:p w14:paraId="5CD9DC24" w14:textId="7C5E55B1" w:rsidR="00743321" w:rsidRPr="00743321" w:rsidRDefault="00743321" w:rsidP="00650EA8">
            <w:pPr>
              <w:jc w:val="center"/>
              <w:rPr>
                <w:sz w:val="20"/>
                <w:szCs w:val="20"/>
                <w:lang w:val="uk-UA"/>
              </w:rPr>
            </w:pPr>
            <w:r w:rsidRPr="00743321">
              <w:rPr>
                <w:color w:val="000000"/>
                <w:sz w:val="20"/>
                <w:szCs w:val="20"/>
              </w:rPr>
              <w:t>26978,53</w:t>
            </w:r>
          </w:p>
        </w:tc>
      </w:tr>
      <w:tr w:rsidR="00743321" w:rsidRPr="00D02987" w14:paraId="0BA9391A"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0B302C02" w14:textId="009346E4" w:rsidR="00743321" w:rsidRPr="00A460F2" w:rsidRDefault="00743321" w:rsidP="0041724D">
            <w:pPr>
              <w:rPr>
                <w:sz w:val="20"/>
                <w:szCs w:val="20"/>
                <w:lang w:val="uk-UA"/>
              </w:rPr>
            </w:pPr>
            <w:r w:rsidRPr="00A460F2">
              <w:rPr>
                <w:color w:val="000000"/>
                <w:sz w:val="20"/>
                <w:szCs w:val="20"/>
                <w:lang w:val="uk-UA"/>
              </w:rPr>
              <w:t xml:space="preserve">Поточні активи,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150425" w14:textId="6A00C54B" w:rsidR="00743321" w:rsidRPr="004650F2" w:rsidRDefault="00743321" w:rsidP="00650EA8">
            <w:pPr>
              <w:jc w:val="center"/>
              <w:rPr>
                <w:sz w:val="20"/>
                <w:szCs w:val="20"/>
                <w:lang w:val="uk-UA"/>
              </w:rPr>
            </w:pPr>
            <w:r w:rsidRPr="004650F2">
              <w:rPr>
                <w:color w:val="000000"/>
                <w:sz w:val="20"/>
                <w:szCs w:val="20"/>
              </w:rPr>
              <w:t>20252,07</w:t>
            </w:r>
          </w:p>
        </w:tc>
        <w:tc>
          <w:tcPr>
            <w:tcW w:w="1016" w:type="dxa"/>
            <w:tcBorders>
              <w:top w:val="nil"/>
              <w:left w:val="nil"/>
              <w:bottom w:val="single" w:sz="4" w:space="0" w:color="auto"/>
              <w:right w:val="single" w:sz="4" w:space="0" w:color="auto"/>
            </w:tcBorders>
            <w:shd w:val="clear" w:color="auto" w:fill="auto"/>
            <w:vAlign w:val="center"/>
            <w:hideMark/>
          </w:tcPr>
          <w:p w14:paraId="0B4CDADC" w14:textId="531FC249" w:rsidR="00743321" w:rsidRPr="004650F2" w:rsidRDefault="00743321" w:rsidP="00650EA8">
            <w:pPr>
              <w:jc w:val="center"/>
              <w:rPr>
                <w:sz w:val="20"/>
                <w:szCs w:val="20"/>
                <w:lang w:val="uk-UA"/>
              </w:rPr>
            </w:pPr>
            <w:r w:rsidRPr="004650F2">
              <w:rPr>
                <w:color w:val="000000"/>
                <w:sz w:val="20"/>
                <w:szCs w:val="20"/>
              </w:rPr>
              <w:t>20508,36</w:t>
            </w:r>
          </w:p>
        </w:tc>
        <w:tc>
          <w:tcPr>
            <w:tcW w:w="1018" w:type="dxa"/>
            <w:tcBorders>
              <w:top w:val="nil"/>
              <w:left w:val="nil"/>
              <w:bottom w:val="single" w:sz="4" w:space="0" w:color="auto"/>
              <w:right w:val="single" w:sz="4" w:space="0" w:color="auto"/>
            </w:tcBorders>
            <w:shd w:val="clear" w:color="auto" w:fill="auto"/>
            <w:vAlign w:val="center"/>
            <w:hideMark/>
          </w:tcPr>
          <w:p w14:paraId="1E74CE1D" w14:textId="2A83FC3E" w:rsidR="00743321" w:rsidRPr="004650F2" w:rsidRDefault="00743321" w:rsidP="00650EA8">
            <w:pPr>
              <w:jc w:val="center"/>
              <w:rPr>
                <w:sz w:val="20"/>
                <w:szCs w:val="20"/>
                <w:lang w:val="uk-UA"/>
              </w:rPr>
            </w:pPr>
            <w:r w:rsidRPr="004650F2">
              <w:rPr>
                <w:color w:val="000000"/>
                <w:sz w:val="20"/>
                <w:szCs w:val="20"/>
              </w:rPr>
              <w:t>23224,74</w:t>
            </w:r>
          </w:p>
        </w:tc>
        <w:tc>
          <w:tcPr>
            <w:tcW w:w="1084" w:type="dxa"/>
            <w:tcBorders>
              <w:top w:val="nil"/>
              <w:left w:val="nil"/>
              <w:bottom w:val="single" w:sz="4" w:space="0" w:color="auto"/>
              <w:right w:val="single" w:sz="4" w:space="0" w:color="auto"/>
            </w:tcBorders>
            <w:shd w:val="clear" w:color="auto" w:fill="auto"/>
            <w:vAlign w:val="center"/>
            <w:hideMark/>
          </w:tcPr>
          <w:p w14:paraId="0213FE1D" w14:textId="0FF18B11" w:rsidR="00743321" w:rsidRPr="004650F2" w:rsidRDefault="00743321" w:rsidP="00650EA8">
            <w:pPr>
              <w:jc w:val="center"/>
              <w:rPr>
                <w:sz w:val="20"/>
                <w:szCs w:val="20"/>
                <w:lang w:val="uk-UA"/>
              </w:rPr>
            </w:pPr>
            <w:r w:rsidRPr="004650F2">
              <w:rPr>
                <w:color w:val="000000"/>
                <w:sz w:val="20"/>
                <w:szCs w:val="20"/>
              </w:rPr>
              <w:t>23544,54</w:t>
            </w:r>
          </w:p>
        </w:tc>
        <w:tc>
          <w:tcPr>
            <w:tcW w:w="1196" w:type="dxa"/>
            <w:tcBorders>
              <w:top w:val="nil"/>
              <w:left w:val="nil"/>
              <w:bottom w:val="single" w:sz="4" w:space="0" w:color="auto"/>
              <w:right w:val="single" w:sz="4" w:space="0" w:color="auto"/>
            </w:tcBorders>
            <w:shd w:val="clear" w:color="auto" w:fill="auto"/>
            <w:vAlign w:val="center"/>
            <w:hideMark/>
          </w:tcPr>
          <w:p w14:paraId="54084E43" w14:textId="1BE78341" w:rsidR="00743321" w:rsidRPr="00743321" w:rsidRDefault="00743321" w:rsidP="00650EA8">
            <w:pPr>
              <w:jc w:val="center"/>
              <w:rPr>
                <w:sz w:val="20"/>
                <w:szCs w:val="20"/>
                <w:lang w:val="uk-UA"/>
              </w:rPr>
            </w:pPr>
            <w:r w:rsidRPr="00743321">
              <w:rPr>
                <w:color w:val="000000"/>
                <w:sz w:val="20"/>
                <w:szCs w:val="20"/>
              </w:rPr>
              <w:t>23090</w:t>
            </w:r>
          </w:p>
        </w:tc>
        <w:tc>
          <w:tcPr>
            <w:tcW w:w="1133" w:type="dxa"/>
            <w:tcBorders>
              <w:top w:val="nil"/>
              <w:left w:val="nil"/>
              <w:bottom w:val="single" w:sz="4" w:space="0" w:color="auto"/>
              <w:right w:val="single" w:sz="4" w:space="0" w:color="auto"/>
            </w:tcBorders>
            <w:shd w:val="clear" w:color="auto" w:fill="auto"/>
            <w:vAlign w:val="center"/>
            <w:hideMark/>
          </w:tcPr>
          <w:p w14:paraId="5DAF553B" w14:textId="5CF7F84C" w:rsidR="00743321" w:rsidRPr="00743321" w:rsidRDefault="00743321" w:rsidP="00650EA8">
            <w:pPr>
              <w:jc w:val="center"/>
              <w:rPr>
                <w:sz w:val="20"/>
                <w:szCs w:val="20"/>
                <w:lang w:val="uk-UA"/>
              </w:rPr>
            </w:pPr>
            <w:r w:rsidRPr="00743321">
              <w:rPr>
                <w:color w:val="000000"/>
                <w:sz w:val="20"/>
                <w:szCs w:val="20"/>
              </w:rPr>
              <w:t>22890,50</w:t>
            </w:r>
          </w:p>
        </w:tc>
        <w:tc>
          <w:tcPr>
            <w:tcW w:w="1030" w:type="dxa"/>
            <w:tcBorders>
              <w:top w:val="nil"/>
              <w:left w:val="nil"/>
              <w:bottom w:val="single" w:sz="4" w:space="0" w:color="auto"/>
              <w:right w:val="single" w:sz="4" w:space="0" w:color="auto"/>
            </w:tcBorders>
            <w:shd w:val="clear" w:color="auto" w:fill="auto"/>
            <w:vAlign w:val="center"/>
            <w:hideMark/>
          </w:tcPr>
          <w:p w14:paraId="2A6590B3" w14:textId="417324B8" w:rsidR="00743321" w:rsidRPr="00743321" w:rsidRDefault="00743321" w:rsidP="00650EA8">
            <w:pPr>
              <w:jc w:val="center"/>
              <w:rPr>
                <w:sz w:val="20"/>
                <w:szCs w:val="20"/>
                <w:lang w:val="uk-UA"/>
              </w:rPr>
            </w:pPr>
            <w:r w:rsidRPr="00743321">
              <w:rPr>
                <w:color w:val="000000"/>
                <w:sz w:val="20"/>
                <w:szCs w:val="20"/>
              </w:rPr>
              <w:t>20467</w:t>
            </w:r>
          </w:p>
        </w:tc>
        <w:tc>
          <w:tcPr>
            <w:tcW w:w="1016" w:type="dxa"/>
            <w:tcBorders>
              <w:top w:val="nil"/>
              <w:left w:val="nil"/>
              <w:bottom w:val="single" w:sz="4" w:space="0" w:color="auto"/>
              <w:right w:val="single" w:sz="4" w:space="0" w:color="auto"/>
            </w:tcBorders>
            <w:shd w:val="clear" w:color="auto" w:fill="auto"/>
            <w:vAlign w:val="center"/>
            <w:hideMark/>
          </w:tcPr>
          <w:p w14:paraId="156CFBD2" w14:textId="394F9174" w:rsidR="00743321" w:rsidRPr="00743321" w:rsidRDefault="00743321" w:rsidP="00650EA8">
            <w:pPr>
              <w:jc w:val="center"/>
              <w:rPr>
                <w:sz w:val="20"/>
                <w:szCs w:val="20"/>
                <w:lang w:val="uk-UA"/>
              </w:rPr>
            </w:pPr>
            <w:r w:rsidRPr="00743321">
              <w:rPr>
                <w:color w:val="000000"/>
                <w:sz w:val="20"/>
                <w:szCs w:val="20"/>
              </w:rPr>
              <w:t>20370,36</w:t>
            </w:r>
          </w:p>
        </w:tc>
        <w:tc>
          <w:tcPr>
            <w:tcW w:w="1005" w:type="dxa"/>
            <w:tcBorders>
              <w:top w:val="nil"/>
              <w:left w:val="nil"/>
              <w:bottom w:val="single" w:sz="4" w:space="0" w:color="auto"/>
              <w:right w:val="single" w:sz="4" w:space="0" w:color="auto"/>
            </w:tcBorders>
            <w:shd w:val="clear" w:color="auto" w:fill="auto"/>
            <w:vAlign w:val="center"/>
            <w:hideMark/>
          </w:tcPr>
          <w:p w14:paraId="11056422" w14:textId="0D42A567" w:rsidR="00743321" w:rsidRPr="00743321" w:rsidRDefault="00743321" w:rsidP="00650EA8">
            <w:pPr>
              <w:jc w:val="center"/>
              <w:rPr>
                <w:sz w:val="20"/>
                <w:szCs w:val="20"/>
                <w:lang w:val="uk-UA"/>
              </w:rPr>
            </w:pPr>
            <w:r w:rsidRPr="00743321">
              <w:rPr>
                <w:color w:val="000000"/>
                <w:sz w:val="20"/>
                <w:szCs w:val="20"/>
              </w:rPr>
              <w:t>29860</w:t>
            </w:r>
          </w:p>
        </w:tc>
        <w:tc>
          <w:tcPr>
            <w:tcW w:w="1060" w:type="dxa"/>
            <w:tcBorders>
              <w:top w:val="nil"/>
              <w:left w:val="nil"/>
              <w:bottom w:val="single" w:sz="4" w:space="0" w:color="auto"/>
              <w:right w:val="single" w:sz="4" w:space="0" w:color="auto"/>
            </w:tcBorders>
            <w:shd w:val="clear" w:color="auto" w:fill="auto"/>
            <w:noWrap/>
            <w:vAlign w:val="center"/>
            <w:hideMark/>
          </w:tcPr>
          <w:p w14:paraId="16DF32B6" w14:textId="5A6FA02A" w:rsidR="00743321" w:rsidRPr="00743321" w:rsidRDefault="00743321" w:rsidP="00650EA8">
            <w:pPr>
              <w:jc w:val="center"/>
              <w:rPr>
                <w:sz w:val="20"/>
                <w:szCs w:val="20"/>
                <w:lang w:val="uk-UA"/>
              </w:rPr>
            </w:pPr>
            <w:r w:rsidRPr="00743321">
              <w:rPr>
                <w:color w:val="000000"/>
                <w:sz w:val="20"/>
                <w:szCs w:val="20"/>
              </w:rPr>
              <w:t>29176,74</w:t>
            </w:r>
          </w:p>
        </w:tc>
      </w:tr>
      <w:tr w:rsidR="00743321" w:rsidRPr="00D02987" w14:paraId="082E0337"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76004AC5" w14:textId="58409F8F" w:rsidR="00743321" w:rsidRPr="00A460F2" w:rsidRDefault="00743321" w:rsidP="0041724D">
            <w:pPr>
              <w:rPr>
                <w:sz w:val="20"/>
                <w:szCs w:val="20"/>
                <w:lang w:val="uk-UA"/>
              </w:rPr>
            </w:pPr>
            <w:r w:rsidRPr="00A460F2">
              <w:rPr>
                <w:color w:val="000000"/>
                <w:sz w:val="20"/>
                <w:szCs w:val="20"/>
                <w:lang w:val="uk-UA"/>
              </w:rPr>
              <w:t xml:space="preserve">Середньорічна вартість основних фондів,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4416DD8" w14:textId="6F03EDAB" w:rsidR="00743321" w:rsidRPr="004650F2" w:rsidRDefault="00743321" w:rsidP="00650EA8">
            <w:pPr>
              <w:jc w:val="center"/>
              <w:rPr>
                <w:sz w:val="20"/>
                <w:szCs w:val="20"/>
                <w:lang w:val="uk-UA"/>
              </w:rPr>
            </w:pPr>
            <w:r w:rsidRPr="004650F2">
              <w:rPr>
                <w:color w:val="000000"/>
                <w:sz w:val="20"/>
                <w:szCs w:val="20"/>
              </w:rPr>
              <w:t>35689</w:t>
            </w:r>
          </w:p>
        </w:tc>
        <w:tc>
          <w:tcPr>
            <w:tcW w:w="1016" w:type="dxa"/>
            <w:tcBorders>
              <w:top w:val="nil"/>
              <w:left w:val="nil"/>
              <w:bottom w:val="single" w:sz="4" w:space="0" w:color="auto"/>
              <w:right w:val="single" w:sz="4" w:space="0" w:color="auto"/>
            </w:tcBorders>
            <w:shd w:val="clear" w:color="auto" w:fill="auto"/>
            <w:vAlign w:val="center"/>
            <w:hideMark/>
          </w:tcPr>
          <w:p w14:paraId="5D1F97C3" w14:textId="15D2E3A1" w:rsidR="00743321" w:rsidRPr="004650F2" w:rsidRDefault="00743321" w:rsidP="00650EA8">
            <w:pPr>
              <w:jc w:val="center"/>
              <w:rPr>
                <w:sz w:val="20"/>
                <w:szCs w:val="20"/>
                <w:lang w:val="uk-UA"/>
              </w:rPr>
            </w:pPr>
            <w:r w:rsidRPr="004650F2">
              <w:rPr>
                <w:color w:val="000000"/>
                <w:sz w:val="20"/>
                <w:szCs w:val="20"/>
              </w:rPr>
              <w:t>34876,54</w:t>
            </w:r>
          </w:p>
        </w:tc>
        <w:tc>
          <w:tcPr>
            <w:tcW w:w="1018" w:type="dxa"/>
            <w:tcBorders>
              <w:top w:val="nil"/>
              <w:left w:val="nil"/>
              <w:bottom w:val="single" w:sz="4" w:space="0" w:color="auto"/>
              <w:right w:val="single" w:sz="4" w:space="0" w:color="auto"/>
            </w:tcBorders>
            <w:shd w:val="clear" w:color="auto" w:fill="auto"/>
            <w:vAlign w:val="center"/>
            <w:hideMark/>
          </w:tcPr>
          <w:p w14:paraId="200DF8B2" w14:textId="41CA4D45" w:rsidR="00743321" w:rsidRPr="004650F2" w:rsidRDefault="00743321" w:rsidP="00650EA8">
            <w:pPr>
              <w:jc w:val="center"/>
              <w:rPr>
                <w:sz w:val="20"/>
                <w:szCs w:val="20"/>
                <w:lang w:val="uk-UA"/>
              </w:rPr>
            </w:pPr>
            <w:r w:rsidRPr="004650F2">
              <w:rPr>
                <w:color w:val="000000"/>
                <w:sz w:val="20"/>
                <w:szCs w:val="20"/>
              </w:rPr>
              <w:t>49365,88</w:t>
            </w:r>
          </w:p>
        </w:tc>
        <w:tc>
          <w:tcPr>
            <w:tcW w:w="1084" w:type="dxa"/>
            <w:tcBorders>
              <w:top w:val="nil"/>
              <w:left w:val="nil"/>
              <w:bottom w:val="single" w:sz="4" w:space="0" w:color="auto"/>
              <w:right w:val="single" w:sz="4" w:space="0" w:color="auto"/>
            </w:tcBorders>
            <w:shd w:val="clear" w:color="auto" w:fill="auto"/>
            <w:vAlign w:val="center"/>
            <w:hideMark/>
          </w:tcPr>
          <w:p w14:paraId="530A8ADF" w14:textId="5851C7A0" w:rsidR="00743321" w:rsidRPr="004650F2" w:rsidRDefault="00743321" w:rsidP="00650EA8">
            <w:pPr>
              <w:jc w:val="center"/>
              <w:rPr>
                <w:sz w:val="20"/>
                <w:szCs w:val="20"/>
                <w:lang w:val="uk-UA"/>
              </w:rPr>
            </w:pPr>
            <w:r w:rsidRPr="004650F2">
              <w:rPr>
                <w:color w:val="000000"/>
                <w:sz w:val="20"/>
                <w:szCs w:val="20"/>
              </w:rPr>
              <w:t>48020,12</w:t>
            </w:r>
          </w:p>
        </w:tc>
        <w:tc>
          <w:tcPr>
            <w:tcW w:w="1196" w:type="dxa"/>
            <w:tcBorders>
              <w:top w:val="nil"/>
              <w:left w:val="nil"/>
              <w:bottom w:val="single" w:sz="4" w:space="0" w:color="auto"/>
              <w:right w:val="single" w:sz="4" w:space="0" w:color="auto"/>
            </w:tcBorders>
            <w:shd w:val="clear" w:color="auto" w:fill="auto"/>
            <w:vAlign w:val="center"/>
            <w:hideMark/>
          </w:tcPr>
          <w:p w14:paraId="567E6E6B" w14:textId="24E0AD28" w:rsidR="00743321" w:rsidRPr="00743321" w:rsidRDefault="00743321" w:rsidP="00650EA8">
            <w:pPr>
              <w:jc w:val="center"/>
              <w:rPr>
                <w:sz w:val="20"/>
                <w:szCs w:val="20"/>
                <w:lang w:val="uk-UA"/>
              </w:rPr>
            </w:pPr>
            <w:r w:rsidRPr="00743321">
              <w:rPr>
                <w:color w:val="000000"/>
                <w:sz w:val="20"/>
                <w:szCs w:val="20"/>
              </w:rPr>
              <w:t>54875</w:t>
            </w:r>
          </w:p>
        </w:tc>
        <w:tc>
          <w:tcPr>
            <w:tcW w:w="1133" w:type="dxa"/>
            <w:tcBorders>
              <w:top w:val="nil"/>
              <w:left w:val="nil"/>
              <w:bottom w:val="single" w:sz="4" w:space="0" w:color="auto"/>
              <w:right w:val="single" w:sz="4" w:space="0" w:color="auto"/>
            </w:tcBorders>
            <w:shd w:val="clear" w:color="auto" w:fill="auto"/>
            <w:vAlign w:val="center"/>
            <w:hideMark/>
          </w:tcPr>
          <w:p w14:paraId="4B5EDDCE" w14:textId="23A5E0E0" w:rsidR="00743321" w:rsidRPr="00743321" w:rsidRDefault="00743321" w:rsidP="00650EA8">
            <w:pPr>
              <w:jc w:val="center"/>
              <w:rPr>
                <w:sz w:val="20"/>
                <w:szCs w:val="20"/>
                <w:lang w:val="uk-UA"/>
              </w:rPr>
            </w:pPr>
            <w:r w:rsidRPr="00743321">
              <w:rPr>
                <w:color w:val="000000"/>
                <w:sz w:val="20"/>
                <w:szCs w:val="20"/>
              </w:rPr>
              <w:t>54228,35</w:t>
            </w:r>
          </w:p>
        </w:tc>
        <w:tc>
          <w:tcPr>
            <w:tcW w:w="1030" w:type="dxa"/>
            <w:tcBorders>
              <w:top w:val="nil"/>
              <w:left w:val="nil"/>
              <w:bottom w:val="single" w:sz="4" w:space="0" w:color="auto"/>
              <w:right w:val="single" w:sz="4" w:space="0" w:color="auto"/>
            </w:tcBorders>
            <w:shd w:val="clear" w:color="auto" w:fill="auto"/>
            <w:vAlign w:val="center"/>
            <w:hideMark/>
          </w:tcPr>
          <w:p w14:paraId="117006FF" w14:textId="5F502D06" w:rsidR="00743321" w:rsidRPr="00743321" w:rsidRDefault="00743321" w:rsidP="00650EA8">
            <w:pPr>
              <w:jc w:val="center"/>
              <w:rPr>
                <w:sz w:val="20"/>
                <w:szCs w:val="20"/>
                <w:lang w:val="uk-UA"/>
              </w:rPr>
            </w:pPr>
            <w:r w:rsidRPr="00743321">
              <w:rPr>
                <w:color w:val="000000"/>
                <w:sz w:val="20"/>
                <w:szCs w:val="20"/>
              </w:rPr>
              <w:t>45500</w:t>
            </w:r>
          </w:p>
        </w:tc>
        <w:tc>
          <w:tcPr>
            <w:tcW w:w="1016" w:type="dxa"/>
            <w:tcBorders>
              <w:top w:val="nil"/>
              <w:left w:val="nil"/>
              <w:bottom w:val="single" w:sz="4" w:space="0" w:color="auto"/>
              <w:right w:val="single" w:sz="4" w:space="0" w:color="auto"/>
            </w:tcBorders>
            <w:shd w:val="clear" w:color="auto" w:fill="auto"/>
            <w:vAlign w:val="center"/>
            <w:hideMark/>
          </w:tcPr>
          <w:p w14:paraId="11C93257" w14:textId="1875AFEA" w:rsidR="00743321" w:rsidRPr="00743321" w:rsidRDefault="00743321" w:rsidP="00650EA8">
            <w:pPr>
              <w:jc w:val="center"/>
              <w:rPr>
                <w:sz w:val="20"/>
                <w:szCs w:val="20"/>
                <w:lang w:val="uk-UA"/>
              </w:rPr>
            </w:pPr>
            <w:r w:rsidRPr="00743321">
              <w:rPr>
                <w:color w:val="000000"/>
                <w:sz w:val="20"/>
                <w:szCs w:val="20"/>
              </w:rPr>
              <w:t>46730,07</w:t>
            </w:r>
          </w:p>
        </w:tc>
        <w:tc>
          <w:tcPr>
            <w:tcW w:w="1005" w:type="dxa"/>
            <w:tcBorders>
              <w:top w:val="nil"/>
              <w:left w:val="nil"/>
              <w:bottom w:val="single" w:sz="4" w:space="0" w:color="auto"/>
              <w:right w:val="single" w:sz="4" w:space="0" w:color="auto"/>
            </w:tcBorders>
            <w:shd w:val="clear" w:color="auto" w:fill="auto"/>
            <w:vAlign w:val="center"/>
            <w:hideMark/>
          </w:tcPr>
          <w:p w14:paraId="6E9CF4F1" w14:textId="12E30649" w:rsidR="00743321" w:rsidRPr="00743321" w:rsidRDefault="00743321" w:rsidP="00650EA8">
            <w:pPr>
              <w:jc w:val="center"/>
              <w:rPr>
                <w:sz w:val="20"/>
                <w:szCs w:val="20"/>
                <w:lang w:val="uk-UA"/>
              </w:rPr>
            </w:pPr>
            <w:r w:rsidRPr="00743321">
              <w:rPr>
                <w:color w:val="000000"/>
                <w:sz w:val="20"/>
                <w:szCs w:val="20"/>
              </w:rPr>
              <w:t>46589</w:t>
            </w:r>
          </w:p>
        </w:tc>
        <w:tc>
          <w:tcPr>
            <w:tcW w:w="1060" w:type="dxa"/>
            <w:tcBorders>
              <w:top w:val="nil"/>
              <w:left w:val="nil"/>
              <w:bottom w:val="single" w:sz="4" w:space="0" w:color="auto"/>
              <w:right w:val="single" w:sz="4" w:space="0" w:color="auto"/>
            </w:tcBorders>
            <w:shd w:val="clear" w:color="auto" w:fill="auto"/>
            <w:noWrap/>
            <w:vAlign w:val="center"/>
            <w:hideMark/>
          </w:tcPr>
          <w:p w14:paraId="166DAA61" w14:textId="5D3625FD" w:rsidR="00743321" w:rsidRPr="00743321" w:rsidRDefault="00743321" w:rsidP="00650EA8">
            <w:pPr>
              <w:jc w:val="center"/>
              <w:rPr>
                <w:sz w:val="20"/>
                <w:szCs w:val="20"/>
                <w:lang w:val="uk-UA"/>
              </w:rPr>
            </w:pPr>
            <w:r w:rsidRPr="00743321">
              <w:rPr>
                <w:color w:val="000000"/>
                <w:sz w:val="20"/>
                <w:szCs w:val="20"/>
              </w:rPr>
              <w:t>45976,55</w:t>
            </w:r>
          </w:p>
        </w:tc>
      </w:tr>
      <w:tr w:rsidR="00743321" w:rsidRPr="00D02987" w14:paraId="65D95762"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683DFC64" w14:textId="319A22E1" w:rsidR="00743321" w:rsidRPr="00A460F2" w:rsidRDefault="00743321" w:rsidP="0041724D">
            <w:pPr>
              <w:rPr>
                <w:sz w:val="20"/>
                <w:szCs w:val="20"/>
                <w:lang w:val="uk-UA"/>
              </w:rPr>
            </w:pPr>
            <w:r w:rsidRPr="00A460F2">
              <w:rPr>
                <w:color w:val="000000"/>
                <w:sz w:val="20"/>
                <w:szCs w:val="20"/>
                <w:lang w:val="uk-UA"/>
              </w:rPr>
              <w:t xml:space="preserve">Собівартість продукції,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087700" w14:textId="23A4AE26" w:rsidR="00743321" w:rsidRPr="004650F2" w:rsidRDefault="00743321" w:rsidP="00650EA8">
            <w:pPr>
              <w:jc w:val="center"/>
              <w:rPr>
                <w:sz w:val="20"/>
                <w:szCs w:val="20"/>
                <w:lang w:val="uk-UA"/>
              </w:rPr>
            </w:pPr>
            <w:r w:rsidRPr="004650F2">
              <w:rPr>
                <w:color w:val="000000"/>
                <w:sz w:val="20"/>
                <w:szCs w:val="20"/>
              </w:rPr>
              <w:t>29548</w:t>
            </w:r>
          </w:p>
        </w:tc>
        <w:tc>
          <w:tcPr>
            <w:tcW w:w="1016" w:type="dxa"/>
            <w:tcBorders>
              <w:top w:val="nil"/>
              <w:left w:val="nil"/>
              <w:bottom w:val="single" w:sz="4" w:space="0" w:color="auto"/>
              <w:right w:val="single" w:sz="4" w:space="0" w:color="auto"/>
            </w:tcBorders>
            <w:shd w:val="clear" w:color="auto" w:fill="auto"/>
            <w:vAlign w:val="center"/>
            <w:hideMark/>
          </w:tcPr>
          <w:p w14:paraId="38C9F957" w14:textId="12AB9B1C" w:rsidR="00743321" w:rsidRPr="004650F2" w:rsidRDefault="00743321" w:rsidP="00650EA8">
            <w:pPr>
              <w:jc w:val="center"/>
              <w:rPr>
                <w:sz w:val="20"/>
                <w:szCs w:val="20"/>
                <w:lang w:val="uk-UA"/>
              </w:rPr>
            </w:pPr>
            <w:r w:rsidRPr="004650F2">
              <w:rPr>
                <w:color w:val="000000"/>
                <w:sz w:val="20"/>
                <w:szCs w:val="20"/>
              </w:rPr>
              <w:t>29622,92</w:t>
            </w:r>
          </w:p>
        </w:tc>
        <w:tc>
          <w:tcPr>
            <w:tcW w:w="1018" w:type="dxa"/>
            <w:tcBorders>
              <w:top w:val="nil"/>
              <w:left w:val="nil"/>
              <w:bottom w:val="single" w:sz="4" w:space="0" w:color="auto"/>
              <w:right w:val="single" w:sz="4" w:space="0" w:color="auto"/>
            </w:tcBorders>
            <w:shd w:val="clear" w:color="auto" w:fill="auto"/>
            <w:vAlign w:val="center"/>
            <w:hideMark/>
          </w:tcPr>
          <w:p w14:paraId="376F5D3E" w14:textId="22FB9943" w:rsidR="00743321" w:rsidRPr="004650F2" w:rsidRDefault="00743321" w:rsidP="00650EA8">
            <w:pPr>
              <w:jc w:val="center"/>
              <w:rPr>
                <w:sz w:val="20"/>
                <w:szCs w:val="20"/>
                <w:lang w:val="uk-UA"/>
              </w:rPr>
            </w:pPr>
            <w:r w:rsidRPr="004650F2">
              <w:rPr>
                <w:color w:val="000000"/>
                <w:sz w:val="20"/>
                <w:szCs w:val="20"/>
              </w:rPr>
              <w:t>30643,8</w:t>
            </w:r>
          </w:p>
        </w:tc>
        <w:tc>
          <w:tcPr>
            <w:tcW w:w="1084" w:type="dxa"/>
            <w:tcBorders>
              <w:top w:val="nil"/>
              <w:left w:val="nil"/>
              <w:bottom w:val="single" w:sz="4" w:space="0" w:color="auto"/>
              <w:right w:val="single" w:sz="4" w:space="0" w:color="auto"/>
            </w:tcBorders>
            <w:shd w:val="clear" w:color="auto" w:fill="auto"/>
            <w:vAlign w:val="center"/>
            <w:hideMark/>
          </w:tcPr>
          <w:p w14:paraId="4658D6CF" w14:textId="349A83F5" w:rsidR="00743321" w:rsidRPr="004650F2" w:rsidRDefault="00743321" w:rsidP="00650EA8">
            <w:pPr>
              <w:jc w:val="center"/>
              <w:rPr>
                <w:sz w:val="20"/>
                <w:szCs w:val="20"/>
                <w:lang w:val="uk-UA"/>
              </w:rPr>
            </w:pPr>
            <w:r w:rsidRPr="004650F2">
              <w:rPr>
                <w:color w:val="000000"/>
                <w:sz w:val="20"/>
                <w:szCs w:val="20"/>
              </w:rPr>
              <w:t>31103,03</w:t>
            </w:r>
          </w:p>
        </w:tc>
        <w:tc>
          <w:tcPr>
            <w:tcW w:w="1196" w:type="dxa"/>
            <w:tcBorders>
              <w:top w:val="nil"/>
              <w:left w:val="nil"/>
              <w:bottom w:val="single" w:sz="4" w:space="0" w:color="auto"/>
              <w:right w:val="single" w:sz="4" w:space="0" w:color="auto"/>
            </w:tcBorders>
            <w:shd w:val="clear" w:color="auto" w:fill="auto"/>
            <w:vAlign w:val="center"/>
            <w:hideMark/>
          </w:tcPr>
          <w:p w14:paraId="5935A162" w14:textId="70CD2188" w:rsidR="00743321" w:rsidRPr="00743321" w:rsidRDefault="00743321" w:rsidP="00650EA8">
            <w:pPr>
              <w:jc w:val="center"/>
              <w:rPr>
                <w:sz w:val="20"/>
                <w:szCs w:val="20"/>
                <w:lang w:val="uk-UA"/>
              </w:rPr>
            </w:pPr>
            <w:r w:rsidRPr="00743321">
              <w:rPr>
                <w:color w:val="000000"/>
                <w:sz w:val="20"/>
                <w:szCs w:val="20"/>
              </w:rPr>
              <w:t>31452</w:t>
            </w:r>
          </w:p>
        </w:tc>
        <w:tc>
          <w:tcPr>
            <w:tcW w:w="1133" w:type="dxa"/>
            <w:tcBorders>
              <w:top w:val="nil"/>
              <w:left w:val="nil"/>
              <w:bottom w:val="single" w:sz="4" w:space="0" w:color="auto"/>
              <w:right w:val="single" w:sz="4" w:space="0" w:color="auto"/>
            </w:tcBorders>
            <w:shd w:val="clear" w:color="auto" w:fill="auto"/>
            <w:vAlign w:val="center"/>
            <w:hideMark/>
          </w:tcPr>
          <w:p w14:paraId="797D12CD" w14:textId="0A336E26" w:rsidR="00743321" w:rsidRPr="00743321" w:rsidRDefault="00743321" w:rsidP="00650EA8">
            <w:pPr>
              <w:jc w:val="center"/>
              <w:rPr>
                <w:sz w:val="20"/>
                <w:szCs w:val="20"/>
                <w:lang w:val="uk-UA"/>
              </w:rPr>
            </w:pPr>
            <w:r w:rsidRPr="00743321">
              <w:rPr>
                <w:color w:val="000000"/>
                <w:sz w:val="20"/>
                <w:szCs w:val="20"/>
              </w:rPr>
              <w:t>31371,59</w:t>
            </w:r>
          </w:p>
        </w:tc>
        <w:tc>
          <w:tcPr>
            <w:tcW w:w="1030" w:type="dxa"/>
            <w:tcBorders>
              <w:top w:val="nil"/>
              <w:left w:val="nil"/>
              <w:bottom w:val="single" w:sz="4" w:space="0" w:color="auto"/>
              <w:right w:val="single" w:sz="4" w:space="0" w:color="auto"/>
            </w:tcBorders>
            <w:shd w:val="clear" w:color="auto" w:fill="auto"/>
            <w:vAlign w:val="center"/>
            <w:hideMark/>
          </w:tcPr>
          <w:p w14:paraId="4E473962" w14:textId="3DF0D644" w:rsidR="00743321" w:rsidRPr="00743321" w:rsidRDefault="00743321" w:rsidP="00650EA8">
            <w:pPr>
              <w:jc w:val="center"/>
              <w:rPr>
                <w:sz w:val="20"/>
                <w:szCs w:val="20"/>
                <w:lang w:val="uk-UA"/>
              </w:rPr>
            </w:pPr>
            <w:r w:rsidRPr="00743321">
              <w:rPr>
                <w:color w:val="000000"/>
                <w:sz w:val="20"/>
                <w:szCs w:val="20"/>
              </w:rPr>
              <w:t>42548</w:t>
            </w:r>
          </w:p>
        </w:tc>
        <w:tc>
          <w:tcPr>
            <w:tcW w:w="1016" w:type="dxa"/>
            <w:tcBorders>
              <w:top w:val="nil"/>
              <w:left w:val="nil"/>
              <w:bottom w:val="single" w:sz="4" w:space="0" w:color="auto"/>
              <w:right w:val="single" w:sz="4" w:space="0" w:color="auto"/>
            </w:tcBorders>
            <w:shd w:val="clear" w:color="auto" w:fill="auto"/>
            <w:vAlign w:val="center"/>
            <w:hideMark/>
          </w:tcPr>
          <w:p w14:paraId="1D7148A2" w14:textId="777CD4E4" w:rsidR="00743321" w:rsidRPr="00743321" w:rsidRDefault="00743321" w:rsidP="00650EA8">
            <w:pPr>
              <w:jc w:val="center"/>
              <w:rPr>
                <w:sz w:val="20"/>
                <w:szCs w:val="20"/>
                <w:lang w:val="uk-UA"/>
              </w:rPr>
            </w:pPr>
            <w:r w:rsidRPr="00743321">
              <w:rPr>
                <w:color w:val="000000"/>
                <w:sz w:val="20"/>
                <w:szCs w:val="20"/>
              </w:rPr>
              <w:t>42967,35</w:t>
            </w:r>
          </w:p>
        </w:tc>
        <w:tc>
          <w:tcPr>
            <w:tcW w:w="1005" w:type="dxa"/>
            <w:tcBorders>
              <w:top w:val="nil"/>
              <w:left w:val="nil"/>
              <w:bottom w:val="single" w:sz="4" w:space="0" w:color="auto"/>
              <w:right w:val="single" w:sz="4" w:space="0" w:color="auto"/>
            </w:tcBorders>
            <w:shd w:val="clear" w:color="auto" w:fill="auto"/>
            <w:vAlign w:val="center"/>
            <w:hideMark/>
          </w:tcPr>
          <w:p w14:paraId="1DFC3523" w14:textId="4E3D236C" w:rsidR="00743321" w:rsidRPr="00743321" w:rsidRDefault="00743321" w:rsidP="00650EA8">
            <w:pPr>
              <w:jc w:val="center"/>
              <w:rPr>
                <w:sz w:val="20"/>
                <w:szCs w:val="20"/>
                <w:lang w:val="uk-UA"/>
              </w:rPr>
            </w:pPr>
            <w:r w:rsidRPr="00743321">
              <w:rPr>
                <w:color w:val="000000"/>
                <w:sz w:val="20"/>
                <w:szCs w:val="20"/>
              </w:rPr>
              <w:t>41094</w:t>
            </w:r>
          </w:p>
        </w:tc>
        <w:tc>
          <w:tcPr>
            <w:tcW w:w="1060" w:type="dxa"/>
            <w:tcBorders>
              <w:top w:val="nil"/>
              <w:left w:val="nil"/>
              <w:bottom w:val="single" w:sz="4" w:space="0" w:color="auto"/>
              <w:right w:val="single" w:sz="4" w:space="0" w:color="auto"/>
            </w:tcBorders>
            <w:shd w:val="clear" w:color="auto" w:fill="auto"/>
            <w:noWrap/>
            <w:vAlign w:val="center"/>
            <w:hideMark/>
          </w:tcPr>
          <w:p w14:paraId="6F8F41B9" w14:textId="7483F69C" w:rsidR="00743321" w:rsidRPr="00743321" w:rsidRDefault="00743321" w:rsidP="00650EA8">
            <w:pPr>
              <w:jc w:val="center"/>
              <w:rPr>
                <w:sz w:val="20"/>
                <w:szCs w:val="20"/>
                <w:lang w:val="uk-UA"/>
              </w:rPr>
            </w:pPr>
            <w:r w:rsidRPr="00743321">
              <w:rPr>
                <w:color w:val="000000"/>
                <w:sz w:val="20"/>
                <w:szCs w:val="20"/>
              </w:rPr>
              <w:t>40379,53</w:t>
            </w:r>
          </w:p>
        </w:tc>
      </w:tr>
      <w:tr w:rsidR="00743321" w:rsidRPr="00D02987" w14:paraId="71688ECB"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5DFA2A22" w14:textId="7BE10A68" w:rsidR="00743321" w:rsidRPr="00A460F2" w:rsidRDefault="00743321" w:rsidP="0041724D">
            <w:pPr>
              <w:rPr>
                <w:sz w:val="20"/>
                <w:szCs w:val="20"/>
                <w:lang w:val="uk-UA"/>
              </w:rPr>
            </w:pPr>
            <w:r w:rsidRPr="00A460F2">
              <w:rPr>
                <w:color w:val="000000"/>
                <w:sz w:val="20"/>
                <w:szCs w:val="20"/>
                <w:lang w:val="uk-UA"/>
              </w:rPr>
              <w:t xml:space="preserve">Товарна продукція,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12F4AE4" w14:textId="7377FEB2" w:rsidR="00743321" w:rsidRPr="004650F2" w:rsidRDefault="00743321" w:rsidP="00650EA8">
            <w:pPr>
              <w:jc w:val="center"/>
              <w:rPr>
                <w:sz w:val="20"/>
                <w:szCs w:val="20"/>
                <w:lang w:val="uk-UA"/>
              </w:rPr>
            </w:pPr>
            <w:r w:rsidRPr="004650F2">
              <w:rPr>
                <w:color w:val="000000"/>
                <w:sz w:val="20"/>
                <w:szCs w:val="20"/>
              </w:rPr>
              <w:t>32448</w:t>
            </w:r>
          </w:p>
        </w:tc>
        <w:tc>
          <w:tcPr>
            <w:tcW w:w="1016" w:type="dxa"/>
            <w:tcBorders>
              <w:top w:val="nil"/>
              <w:left w:val="nil"/>
              <w:bottom w:val="single" w:sz="4" w:space="0" w:color="auto"/>
              <w:right w:val="single" w:sz="4" w:space="0" w:color="auto"/>
            </w:tcBorders>
            <w:shd w:val="clear" w:color="auto" w:fill="auto"/>
            <w:vAlign w:val="center"/>
            <w:hideMark/>
          </w:tcPr>
          <w:p w14:paraId="6E590649" w14:textId="1BDC576B" w:rsidR="00743321" w:rsidRPr="004650F2" w:rsidRDefault="00743321" w:rsidP="00650EA8">
            <w:pPr>
              <w:jc w:val="center"/>
              <w:rPr>
                <w:sz w:val="20"/>
                <w:szCs w:val="20"/>
                <w:lang w:val="uk-UA"/>
              </w:rPr>
            </w:pPr>
            <w:r w:rsidRPr="004650F2">
              <w:rPr>
                <w:color w:val="000000"/>
                <w:sz w:val="20"/>
                <w:szCs w:val="20"/>
              </w:rPr>
              <w:t>32345,39</w:t>
            </w:r>
          </w:p>
        </w:tc>
        <w:tc>
          <w:tcPr>
            <w:tcW w:w="1018" w:type="dxa"/>
            <w:tcBorders>
              <w:top w:val="nil"/>
              <w:left w:val="nil"/>
              <w:bottom w:val="single" w:sz="4" w:space="0" w:color="auto"/>
              <w:right w:val="single" w:sz="4" w:space="0" w:color="auto"/>
            </w:tcBorders>
            <w:shd w:val="clear" w:color="auto" w:fill="auto"/>
            <w:vAlign w:val="center"/>
            <w:hideMark/>
          </w:tcPr>
          <w:p w14:paraId="68530937" w14:textId="712102F8" w:rsidR="00743321" w:rsidRPr="004650F2" w:rsidRDefault="00743321" w:rsidP="00650EA8">
            <w:pPr>
              <w:jc w:val="center"/>
              <w:rPr>
                <w:sz w:val="20"/>
                <w:szCs w:val="20"/>
                <w:lang w:val="uk-UA"/>
              </w:rPr>
            </w:pPr>
            <w:r w:rsidRPr="004650F2">
              <w:rPr>
                <w:color w:val="000000"/>
                <w:sz w:val="20"/>
                <w:szCs w:val="20"/>
              </w:rPr>
              <w:t>33689,47</w:t>
            </w:r>
          </w:p>
        </w:tc>
        <w:tc>
          <w:tcPr>
            <w:tcW w:w="1084" w:type="dxa"/>
            <w:tcBorders>
              <w:top w:val="nil"/>
              <w:left w:val="nil"/>
              <w:bottom w:val="single" w:sz="4" w:space="0" w:color="auto"/>
              <w:right w:val="single" w:sz="4" w:space="0" w:color="auto"/>
            </w:tcBorders>
            <w:shd w:val="clear" w:color="auto" w:fill="auto"/>
            <w:vAlign w:val="center"/>
            <w:hideMark/>
          </w:tcPr>
          <w:p w14:paraId="549575FF" w14:textId="1E5F4472" w:rsidR="00743321" w:rsidRPr="004650F2" w:rsidRDefault="00743321" w:rsidP="00650EA8">
            <w:pPr>
              <w:jc w:val="center"/>
              <w:rPr>
                <w:sz w:val="20"/>
                <w:szCs w:val="20"/>
                <w:lang w:val="uk-UA"/>
              </w:rPr>
            </w:pPr>
            <w:r w:rsidRPr="004650F2">
              <w:rPr>
                <w:color w:val="000000"/>
                <w:sz w:val="20"/>
                <w:szCs w:val="20"/>
              </w:rPr>
              <w:t>32807,22</w:t>
            </w:r>
          </w:p>
        </w:tc>
        <w:tc>
          <w:tcPr>
            <w:tcW w:w="1196" w:type="dxa"/>
            <w:tcBorders>
              <w:top w:val="nil"/>
              <w:left w:val="nil"/>
              <w:bottom w:val="single" w:sz="4" w:space="0" w:color="auto"/>
              <w:right w:val="single" w:sz="4" w:space="0" w:color="auto"/>
            </w:tcBorders>
            <w:shd w:val="clear" w:color="auto" w:fill="auto"/>
            <w:vAlign w:val="center"/>
            <w:hideMark/>
          </w:tcPr>
          <w:p w14:paraId="04DC8A83" w14:textId="399ABC79" w:rsidR="00743321" w:rsidRPr="00743321" w:rsidRDefault="00743321" w:rsidP="00650EA8">
            <w:pPr>
              <w:jc w:val="center"/>
              <w:rPr>
                <w:sz w:val="20"/>
                <w:szCs w:val="20"/>
                <w:lang w:val="uk-UA"/>
              </w:rPr>
            </w:pPr>
            <w:r w:rsidRPr="00743321">
              <w:rPr>
                <w:color w:val="000000"/>
                <w:sz w:val="20"/>
                <w:szCs w:val="20"/>
              </w:rPr>
              <w:t>40578</w:t>
            </w:r>
          </w:p>
        </w:tc>
        <w:tc>
          <w:tcPr>
            <w:tcW w:w="1133" w:type="dxa"/>
            <w:tcBorders>
              <w:top w:val="nil"/>
              <w:left w:val="nil"/>
              <w:bottom w:val="single" w:sz="4" w:space="0" w:color="auto"/>
              <w:right w:val="single" w:sz="4" w:space="0" w:color="auto"/>
            </w:tcBorders>
            <w:shd w:val="clear" w:color="auto" w:fill="auto"/>
            <w:vAlign w:val="center"/>
            <w:hideMark/>
          </w:tcPr>
          <w:p w14:paraId="1BBA7306" w14:textId="4A59EA62" w:rsidR="00743321" w:rsidRPr="00743321" w:rsidRDefault="00743321" w:rsidP="00650EA8">
            <w:pPr>
              <w:jc w:val="center"/>
              <w:rPr>
                <w:sz w:val="20"/>
                <w:szCs w:val="20"/>
                <w:lang w:val="uk-UA"/>
              </w:rPr>
            </w:pPr>
            <w:r w:rsidRPr="00743321">
              <w:rPr>
                <w:color w:val="000000"/>
                <w:sz w:val="20"/>
                <w:szCs w:val="20"/>
              </w:rPr>
              <w:t>41600,45</w:t>
            </w:r>
          </w:p>
        </w:tc>
        <w:tc>
          <w:tcPr>
            <w:tcW w:w="1030" w:type="dxa"/>
            <w:tcBorders>
              <w:top w:val="nil"/>
              <w:left w:val="nil"/>
              <w:bottom w:val="single" w:sz="4" w:space="0" w:color="auto"/>
              <w:right w:val="single" w:sz="4" w:space="0" w:color="auto"/>
            </w:tcBorders>
            <w:shd w:val="clear" w:color="auto" w:fill="auto"/>
            <w:vAlign w:val="center"/>
            <w:hideMark/>
          </w:tcPr>
          <w:p w14:paraId="5ADB5FD4" w14:textId="1EA673D9" w:rsidR="00743321" w:rsidRPr="00743321" w:rsidRDefault="00743321" w:rsidP="00650EA8">
            <w:pPr>
              <w:jc w:val="center"/>
              <w:rPr>
                <w:sz w:val="20"/>
                <w:szCs w:val="20"/>
                <w:lang w:val="uk-UA"/>
              </w:rPr>
            </w:pPr>
            <w:r w:rsidRPr="00743321">
              <w:rPr>
                <w:color w:val="000000"/>
                <w:sz w:val="20"/>
                <w:szCs w:val="20"/>
              </w:rPr>
              <w:t>48000</w:t>
            </w:r>
          </w:p>
        </w:tc>
        <w:tc>
          <w:tcPr>
            <w:tcW w:w="1016" w:type="dxa"/>
            <w:tcBorders>
              <w:top w:val="nil"/>
              <w:left w:val="nil"/>
              <w:bottom w:val="single" w:sz="4" w:space="0" w:color="auto"/>
              <w:right w:val="single" w:sz="4" w:space="0" w:color="auto"/>
            </w:tcBorders>
            <w:shd w:val="clear" w:color="auto" w:fill="auto"/>
            <w:vAlign w:val="center"/>
            <w:hideMark/>
          </w:tcPr>
          <w:p w14:paraId="2CF84021" w14:textId="74CE8471" w:rsidR="00743321" w:rsidRPr="00743321" w:rsidRDefault="00743321" w:rsidP="00650EA8">
            <w:pPr>
              <w:jc w:val="center"/>
              <w:rPr>
                <w:sz w:val="20"/>
                <w:szCs w:val="20"/>
                <w:lang w:val="uk-UA"/>
              </w:rPr>
            </w:pPr>
            <w:r w:rsidRPr="00743321">
              <w:rPr>
                <w:color w:val="000000"/>
                <w:sz w:val="20"/>
                <w:szCs w:val="20"/>
              </w:rPr>
              <w:t>48007,07</w:t>
            </w:r>
          </w:p>
        </w:tc>
        <w:tc>
          <w:tcPr>
            <w:tcW w:w="1005" w:type="dxa"/>
            <w:tcBorders>
              <w:top w:val="nil"/>
              <w:left w:val="nil"/>
              <w:bottom w:val="single" w:sz="4" w:space="0" w:color="auto"/>
              <w:right w:val="single" w:sz="4" w:space="0" w:color="auto"/>
            </w:tcBorders>
            <w:shd w:val="clear" w:color="auto" w:fill="auto"/>
            <w:vAlign w:val="center"/>
            <w:hideMark/>
          </w:tcPr>
          <w:p w14:paraId="4AC0EBFC" w14:textId="4E023E97" w:rsidR="00743321" w:rsidRPr="00743321" w:rsidRDefault="00743321" w:rsidP="00650EA8">
            <w:pPr>
              <w:jc w:val="center"/>
              <w:rPr>
                <w:sz w:val="20"/>
                <w:szCs w:val="20"/>
                <w:lang w:val="uk-UA"/>
              </w:rPr>
            </w:pPr>
            <w:r w:rsidRPr="00743321">
              <w:rPr>
                <w:color w:val="000000"/>
                <w:sz w:val="20"/>
                <w:szCs w:val="20"/>
              </w:rPr>
              <w:t>45156</w:t>
            </w:r>
          </w:p>
        </w:tc>
        <w:tc>
          <w:tcPr>
            <w:tcW w:w="1060" w:type="dxa"/>
            <w:tcBorders>
              <w:top w:val="nil"/>
              <w:left w:val="nil"/>
              <w:bottom w:val="single" w:sz="4" w:space="0" w:color="auto"/>
              <w:right w:val="single" w:sz="4" w:space="0" w:color="auto"/>
            </w:tcBorders>
            <w:shd w:val="clear" w:color="auto" w:fill="auto"/>
            <w:noWrap/>
            <w:vAlign w:val="center"/>
            <w:hideMark/>
          </w:tcPr>
          <w:p w14:paraId="6629ECA6" w14:textId="64B25E34" w:rsidR="00743321" w:rsidRPr="00743321" w:rsidRDefault="00743321" w:rsidP="00650EA8">
            <w:pPr>
              <w:jc w:val="center"/>
              <w:rPr>
                <w:sz w:val="20"/>
                <w:szCs w:val="20"/>
                <w:lang w:val="uk-UA"/>
              </w:rPr>
            </w:pPr>
            <w:r w:rsidRPr="00743321">
              <w:rPr>
                <w:color w:val="000000"/>
                <w:sz w:val="20"/>
                <w:szCs w:val="20"/>
              </w:rPr>
              <w:t>46494,16</w:t>
            </w:r>
          </w:p>
        </w:tc>
      </w:tr>
      <w:tr w:rsidR="00743321" w:rsidRPr="00D02987" w14:paraId="2EA05847"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533AF090" w14:textId="0DF6FC2B" w:rsidR="00743321" w:rsidRPr="00A460F2" w:rsidRDefault="00743321" w:rsidP="0041724D">
            <w:pPr>
              <w:rPr>
                <w:sz w:val="20"/>
                <w:szCs w:val="20"/>
                <w:lang w:val="uk-UA"/>
              </w:rPr>
            </w:pPr>
            <w:r w:rsidRPr="00A460F2">
              <w:rPr>
                <w:color w:val="000000"/>
                <w:sz w:val="20"/>
                <w:szCs w:val="20"/>
                <w:lang w:val="uk-UA"/>
              </w:rPr>
              <w:t xml:space="preserve">Матеріальні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2BB708" w14:textId="2F5A0FBC" w:rsidR="00743321" w:rsidRPr="004650F2" w:rsidRDefault="00743321" w:rsidP="00650EA8">
            <w:pPr>
              <w:jc w:val="center"/>
              <w:rPr>
                <w:sz w:val="20"/>
                <w:szCs w:val="20"/>
                <w:lang w:val="uk-UA"/>
              </w:rPr>
            </w:pPr>
            <w:r w:rsidRPr="004650F2">
              <w:rPr>
                <w:color w:val="000000"/>
                <w:sz w:val="20"/>
                <w:szCs w:val="20"/>
              </w:rPr>
              <w:t>21570,04</w:t>
            </w:r>
          </w:p>
        </w:tc>
        <w:tc>
          <w:tcPr>
            <w:tcW w:w="1016" w:type="dxa"/>
            <w:tcBorders>
              <w:top w:val="nil"/>
              <w:left w:val="nil"/>
              <w:bottom w:val="single" w:sz="4" w:space="0" w:color="auto"/>
              <w:right w:val="single" w:sz="4" w:space="0" w:color="auto"/>
            </w:tcBorders>
            <w:shd w:val="clear" w:color="auto" w:fill="auto"/>
            <w:vAlign w:val="center"/>
            <w:hideMark/>
          </w:tcPr>
          <w:p w14:paraId="031964E8" w14:textId="6B8F066B" w:rsidR="00743321" w:rsidRPr="004650F2" w:rsidRDefault="00743321" w:rsidP="00650EA8">
            <w:pPr>
              <w:jc w:val="center"/>
              <w:rPr>
                <w:sz w:val="20"/>
                <w:szCs w:val="20"/>
                <w:lang w:val="uk-UA"/>
              </w:rPr>
            </w:pPr>
            <w:r w:rsidRPr="004650F2">
              <w:rPr>
                <w:color w:val="000000"/>
                <w:sz w:val="20"/>
                <w:szCs w:val="20"/>
              </w:rPr>
              <w:t>21739,48</w:t>
            </w:r>
          </w:p>
        </w:tc>
        <w:tc>
          <w:tcPr>
            <w:tcW w:w="1018" w:type="dxa"/>
            <w:tcBorders>
              <w:top w:val="nil"/>
              <w:left w:val="nil"/>
              <w:bottom w:val="single" w:sz="4" w:space="0" w:color="auto"/>
              <w:right w:val="single" w:sz="4" w:space="0" w:color="auto"/>
            </w:tcBorders>
            <w:shd w:val="clear" w:color="auto" w:fill="auto"/>
            <w:vAlign w:val="center"/>
            <w:hideMark/>
          </w:tcPr>
          <w:p w14:paraId="0040D833" w14:textId="21A259D4" w:rsidR="00743321" w:rsidRPr="004650F2" w:rsidRDefault="00743321" w:rsidP="00650EA8">
            <w:pPr>
              <w:jc w:val="center"/>
              <w:rPr>
                <w:sz w:val="20"/>
                <w:szCs w:val="20"/>
                <w:lang w:val="uk-UA"/>
              </w:rPr>
            </w:pPr>
            <w:r w:rsidRPr="004650F2">
              <w:rPr>
                <w:color w:val="000000"/>
                <w:sz w:val="20"/>
                <w:szCs w:val="20"/>
              </w:rPr>
              <w:t>23289,28</w:t>
            </w:r>
          </w:p>
        </w:tc>
        <w:tc>
          <w:tcPr>
            <w:tcW w:w="1084" w:type="dxa"/>
            <w:tcBorders>
              <w:top w:val="nil"/>
              <w:left w:val="nil"/>
              <w:bottom w:val="single" w:sz="4" w:space="0" w:color="auto"/>
              <w:right w:val="single" w:sz="4" w:space="0" w:color="auto"/>
            </w:tcBorders>
            <w:shd w:val="clear" w:color="auto" w:fill="auto"/>
            <w:vAlign w:val="center"/>
            <w:hideMark/>
          </w:tcPr>
          <w:p w14:paraId="52B2CDAF" w14:textId="1B2CE52E" w:rsidR="00743321" w:rsidRPr="004650F2" w:rsidRDefault="00743321" w:rsidP="00650EA8">
            <w:pPr>
              <w:jc w:val="center"/>
              <w:rPr>
                <w:sz w:val="20"/>
                <w:szCs w:val="20"/>
                <w:lang w:val="uk-UA"/>
              </w:rPr>
            </w:pPr>
            <w:r w:rsidRPr="004650F2">
              <w:rPr>
                <w:color w:val="000000"/>
                <w:sz w:val="20"/>
                <w:szCs w:val="20"/>
              </w:rPr>
              <w:t>23757,73</w:t>
            </w:r>
          </w:p>
        </w:tc>
        <w:tc>
          <w:tcPr>
            <w:tcW w:w="1196" w:type="dxa"/>
            <w:tcBorders>
              <w:top w:val="nil"/>
              <w:left w:val="nil"/>
              <w:bottom w:val="single" w:sz="4" w:space="0" w:color="auto"/>
              <w:right w:val="single" w:sz="4" w:space="0" w:color="auto"/>
            </w:tcBorders>
            <w:shd w:val="clear" w:color="auto" w:fill="auto"/>
            <w:vAlign w:val="center"/>
            <w:hideMark/>
          </w:tcPr>
          <w:p w14:paraId="3089830B" w14:textId="64BDB7DD" w:rsidR="00743321" w:rsidRPr="00743321" w:rsidRDefault="00743321" w:rsidP="00650EA8">
            <w:pPr>
              <w:jc w:val="center"/>
              <w:rPr>
                <w:sz w:val="20"/>
                <w:szCs w:val="20"/>
                <w:lang w:val="uk-UA"/>
              </w:rPr>
            </w:pPr>
            <w:r w:rsidRPr="00743321">
              <w:rPr>
                <w:color w:val="000000"/>
                <w:sz w:val="20"/>
                <w:szCs w:val="20"/>
              </w:rPr>
              <w:t>23903,52</w:t>
            </w:r>
          </w:p>
        </w:tc>
        <w:tc>
          <w:tcPr>
            <w:tcW w:w="1133" w:type="dxa"/>
            <w:tcBorders>
              <w:top w:val="nil"/>
              <w:left w:val="nil"/>
              <w:bottom w:val="single" w:sz="4" w:space="0" w:color="auto"/>
              <w:right w:val="single" w:sz="4" w:space="0" w:color="auto"/>
            </w:tcBorders>
            <w:shd w:val="clear" w:color="auto" w:fill="auto"/>
            <w:vAlign w:val="center"/>
            <w:hideMark/>
          </w:tcPr>
          <w:p w14:paraId="267509B9" w14:textId="01E34A70" w:rsidR="00743321" w:rsidRPr="00743321" w:rsidRDefault="00743321" w:rsidP="00650EA8">
            <w:pPr>
              <w:jc w:val="center"/>
              <w:rPr>
                <w:sz w:val="20"/>
                <w:szCs w:val="20"/>
                <w:lang w:val="uk-UA"/>
              </w:rPr>
            </w:pPr>
            <w:r w:rsidRPr="00743321">
              <w:rPr>
                <w:color w:val="000000"/>
                <w:sz w:val="20"/>
                <w:szCs w:val="20"/>
              </w:rPr>
              <w:t>23742,71</w:t>
            </w:r>
          </w:p>
        </w:tc>
        <w:tc>
          <w:tcPr>
            <w:tcW w:w="1030" w:type="dxa"/>
            <w:tcBorders>
              <w:top w:val="nil"/>
              <w:left w:val="nil"/>
              <w:bottom w:val="single" w:sz="4" w:space="0" w:color="auto"/>
              <w:right w:val="single" w:sz="4" w:space="0" w:color="auto"/>
            </w:tcBorders>
            <w:shd w:val="clear" w:color="auto" w:fill="auto"/>
            <w:vAlign w:val="center"/>
            <w:hideMark/>
          </w:tcPr>
          <w:p w14:paraId="7302D80B" w14:textId="0E101D20" w:rsidR="00743321" w:rsidRPr="00743321" w:rsidRDefault="00743321" w:rsidP="00650EA8">
            <w:pPr>
              <w:jc w:val="center"/>
              <w:rPr>
                <w:sz w:val="20"/>
                <w:szCs w:val="20"/>
                <w:lang w:val="uk-UA"/>
              </w:rPr>
            </w:pPr>
            <w:r w:rsidRPr="00743321">
              <w:rPr>
                <w:color w:val="000000"/>
                <w:sz w:val="20"/>
                <w:szCs w:val="20"/>
              </w:rPr>
              <w:t>27656,2</w:t>
            </w:r>
          </w:p>
        </w:tc>
        <w:tc>
          <w:tcPr>
            <w:tcW w:w="1016" w:type="dxa"/>
            <w:tcBorders>
              <w:top w:val="nil"/>
              <w:left w:val="nil"/>
              <w:bottom w:val="single" w:sz="4" w:space="0" w:color="auto"/>
              <w:right w:val="single" w:sz="4" w:space="0" w:color="auto"/>
            </w:tcBorders>
            <w:shd w:val="clear" w:color="auto" w:fill="auto"/>
            <w:vAlign w:val="center"/>
            <w:hideMark/>
          </w:tcPr>
          <w:p w14:paraId="4F271608" w14:textId="1CC5BA13" w:rsidR="00743321" w:rsidRPr="00743321" w:rsidRDefault="00743321" w:rsidP="00650EA8">
            <w:pPr>
              <w:jc w:val="center"/>
              <w:rPr>
                <w:sz w:val="20"/>
                <w:szCs w:val="20"/>
                <w:lang w:val="uk-UA"/>
              </w:rPr>
            </w:pPr>
            <w:r w:rsidRPr="00743321">
              <w:rPr>
                <w:color w:val="000000"/>
                <w:sz w:val="20"/>
                <w:szCs w:val="20"/>
              </w:rPr>
              <w:t>27473,32</w:t>
            </w:r>
          </w:p>
        </w:tc>
        <w:tc>
          <w:tcPr>
            <w:tcW w:w="1005" w:type="dxa"/>
            <w:tcBorders>
              <w:top w:val="nil"/>
              <w:left w:val="nil"/>
              <w:bottom w:val="single" w:sz="4" w:space="0" w:color="auto"/>
              <w:right w:val="single" w:sz="4" w:space="0" w:color="auto"/>
            </w:tcBorders>
            <w:shd w:val="clear" w:color="auto" w:fill="auto"/>
            <w:vAlign w:val="center"/>
            <w:hideMark/>
          </w:tcPr>
          <w:p w14:paraId="29850A72" w14:textId="68829F47" w:rsidR="00743321" w:rsidRPr="00743321" w:rsidRDefault="00743321" w:rsidP="00650EA8">
            <w:pPr>
              <w:jc w:val="center"/>
              <w:rPr>
                <w:sz w:val="20"/>
                <w:szCs w:val="20"/>
                <w:lang w:val="uk-UA"/>
              </w:rPr>
            </w:pPr>
            <w:r w:rsidRPr="00743321">
              <w:rPr>
                <w:color w:val="000000"/>
                <w:sz w:val="20"/>
                <w:szCs w:val="20"/>
              </w:rPr>
              <w:t>27532,98</w:t>
            </w:r>
          </w:p>
        </w:tc>
        <w:tc>
          <w:tcPr>
            <w:tcW w:w="1060" w:type="dxa"/>
            <w:tcBorders>
              <w:top w:val="nil"/>
              <w:left w:val="nil"/>
              <w:bottom w:val="single" w:sz="4" w:space="0" w:color="auto"/>
              <w:right w:val="single" w:sz="4" w:space="0" w:color="auto"/>
            </w:tcBorders>
            <w:shd w:val="clear" w:color="auto" w:fill="auto"/>
            <w:noWrap/>
            <w:vAlign w:val="center"/>
            <w:hideMark/>
          </w:tcPr>
          <w:p w14:paraId="6FEE9393" w14:textId="114994B4" w:rsidR="00743321" w:rsidRPr="00743321" w:rsidRDefault="00743321" w:rsidP="00650EA8">
            <w:pPr>
              <w:jc w:val="center"/>
              <w:rPr>
                <w:sz w:val="20"/>
                <w:szCs w:val="20"/>
                <w:lang w:val="uk-UA"/>
              </w:rPr>
            </w:pPr>
            <w:r w:rsidRPr="00743321">
              <w:rPr>
                <w:color w:val="000000"/>
                <w:sz w:val="20"/>
                <w:szCs w:val="20"/>
              </w:rPr>
              <w:t>28315,30</w:t>
            </w:r>
          </w:p>
        </w:tc>
      </w:tr>
      <w:tr w:rsidR="00743321" w:rsidRPr="00D02987" w14:paraId="34DAF490"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58676898" w14:textId="1B77FDE3" w:rsidR="00743321" w:rsidRPr="00A460F2" w:rsidRDefault="00743321" w:rsidP="0041724D">
            <w:pPr>
              <w:rPr>
                <w:sz w:val="20"/>
                <w:szCs w:val="20"/>
                <w:lang w:val="uk-UA"/>
              </w:rPr>
            </w:pPr>
            <w:r w:rsidRPr="00A460F2">
              <w:rPr>
                <w:color w:val="000000"/>
                <w:sz w:val="20"/>
                <w:szCs w:val="20"/>
                <w:lang w:val="uk-UA"/>
              </w:rPr>
              <w:t xml:space="preserve">Енергетичні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247007" w14:textId="47CB6FBD" w:rsidR="00743321" w:rsidRPr="004650F2" w:rsidRDefault="00743321" w:rsidP="00650EA8">
            <w:pPr>
              <w:jc w:val="center"/>
              <w:rPr>
                <w:sz w:val="20"/>
                <w:szCs w:val="20"/>
                <w:lang w:val="uk-UA"/>
              </w:rPr>
            </w:pPr>
            <w:r w:rsidRPr="004650F2">
              <w:rPr>
                <w:color w:val="000000"/>
                <w:sz w:val="20"/>
                <w:szCs w:val="20"/>
              </w:rPr>
              <w:t>3841,24</w:t>
            </w:r>
          </w:p>
        </w:tc>
        <w:tc>
          <w:tcPr>
            <w:tcW w:w="1016" w:type="dxa"/>
            <w:tcBorders>
              <w:top w:val="nil"/>
              <w:left w:val="nil"/>
              <w:bottom w:val="single" w:sz="4" w:space="0" w:color="auto"/>
              <w:right w:val="single" w:sz="4" w:space="0" w:color="auto"/>
            </w:tcBorders>
            <w:shd w:val="clear" w:color="auto" w:fill="auto"/>
            <w:vAlign w:val="center"/>
            <w:hideMark/>
          </w:tcPr>
          <w:p w14:paraId="1AEA8A19" w14:textId="73B2210B" w:rsidR="00743321" w:rsidRPr="004650F2" w:rsidRDefault="00743321" w:rsidP="00650EA8">
            <w:pPr>
              <w:jc w:val="center"/>
              <w:rPr>
                <w:sz w:val="20"/>
                <w:szCs w:val="20"/>
                <w:lang w:val="uk-UA"/>
              </w:rPr>
            </w:pPr>
            <w:r w:rsidRPr="004650F2">
              <w:rPr>
                <w:color w:val="000000"/>
                <w:sz w:val="20"/>
                <w:szCs w:val="20"/>
              </w:rPr>
              <w:t>3807,14</w:t>
            </w:r>
          </w:p>
        </w:tc>
        <w:tc>
          <w:tcPr>
            <w:tcW w:w="1018" w:type="dxa"/>
            <w:tcBorders>
              <w:top w:val="nil"/>
              <w:left w:val="nil"/>
              <w:bottom w:val="single" w:sz="4" w:space="0" w:color="auto"/>
              <w:right w:val="single" w:sz="4" w:space="0" w:color="auto"/>
            </w:tcBorders>
            <w:shd w:val="clear" w:color="auto" w:fill="auto"/>
            <w:vAlign w:val="center"/>
            <w:hideMark/>
          </w:tcPr>
          <w:p w14:paraId="32C0947C" w14:textId="6C5CE072" w:rsidR="00743321" w:rsidRPr="004650F2" w:rsidRDefault="00743321" w:rsidP="00650EA8">
            <w:pPr>
              <w:jc w:val="center"/>
              <w:rPr>
                <w:sz w:val="20"/>
                <w:szCs w:val="20"/>
                <w:lang w:val="uk-UA"/>
              </w:rPr>
            </w:pPr>
            <w:r w:rsidRPr="004650F2">
              <w:rPr>
                <w:color w:val="000000"/>
                <w:sz w:val="20"/>
                <w:szCs w:val="20"/>
              </w:rPr>
              <w:t>3370,81</w:t>
            </w:r>
          </w:p>
        </w:tc>
        <w:tc>
          <w:tcPr>
            <w:tcW w:w="1084" w:type="dxa"/>
            <w:tcBorders>
              <w:top w:val="nil"/>
              <w:left w:val="nil"/>
              <w:bottom w:val="single" w:sz="4" w:space="0" w:color="auto"/>
              <w:right w:val="single" w:sz="4" w:space="0" w:color="auto"/>
            </w:tcBorders>
            <w:shd w:val="clear" w:color="auto" w:fill="auto"/>
            <w:vAlign w:val="center"/>
            <w:hideMark/>
          </w:tcPr>
          <w:p w14:paraId="210D23C1" w14:textId="0B6B2DA7" w:rsidR="00743321" w:rsidRPr="004650F2" w:rsidRDefault="00743321" w:rsidP="00650EA8">
            <w:pPr>
              <w:jc w:val="center"/>
              <w:rPr>
                <w:sz w:val="20"/>
                <w:szCs w:val="20"/>
                <w:lang w:val="uk-UA"/>
              </w:rPr>
            </w:pPr>
            <w:r w:rsidRPr="004650F2">
              <w:rPr>
                <w:color w:val="000000"/>
                <w:sz w:val="20"/>
                <w:szCs w:val="20"/>
              </w:rPr>
              <w:t>3317,22</w:t>
            </w:r>
          </w:p>
        </w:tc>
        <w:tc>
          <w:tcPr>
            <w:tcW w:w="1196" w:type="dxa"/>
            <w:tcBorders>
              <w:top w:val="nil"/>
              <w:left w:val="nil"/>
              <w:bottom w:val="single" w:sz="4" w:space="0" w:color="auto"/>
              <w:right w:val="single" w:sz="4" w:space="0" w:color="auto"/>
            </w:tcBorders>
            <w:shd w:val="clear" w:color="auto" w:fill="auto"/>
            <w:vAlign w:val="center"/>
            <w:hideMark/>
          </w:tcPr>
          <w:p w14:paraId="10215A44" w14:textId="516E23C8" w:rsidR="00743321" w:rsidRPr="00743321" w:rsidRDefault="00743321" w:rsidP="00650EA8">
            <w:pPr>
              <w:jc w:val="center"/>
              <w:rPr>
                <w:sz w:val="20"/>
                <w:szCs w:val="20"/>
                <w:lang w:val="uk-UA"/>
              </w:rPr>
            </w:pPr>
            <w:r w:rsidRPr="00743321">
              <w:rPr>
                <w:color w:val="000000"/>
                <w:sz w:val="20"/>
                <w:szCs w:val="20"/>
              </w:rPr>
              <w:t>2830,68</w:t>
            </w:r>
          </w:p>
        </w:tc>
        <w:tc>
          <w:tcPr>
            <w:tcW w:w="1133" w:type="dxa"/>
            <w:tcBorders>
              <w:top w:val="nil"/>
              <w:left w:val="nil"/>
              <w:bottom w:val="single" w:sz="4" w:space="0" w:color="auto"/>
              <w:right w:val="single" w:sz="4" w:space="0" w:color="auto"/>
            </w:tcBorders>
            <w:shd w:val="clear" w:color="auto" w:fill="auto"/>
            <w:vAlign w:val="center"/>
            <w:hideMark/>
          </w:tcPr>
          <w:p w14:paraId="6A908A30" w14:textId="306F6B34" w:rsidR="00743321" w:rsidRPr="00743321" w:rsidRDefault="00743321" w:rsidP="00650EA8">
            <w:pPr>
              <w:jc w:val="center"/>
              <w:rPr>
                <w:sz w:val="20"/>
                <w:szCs w:val="20"/>
                <w:lang w:val="uk-UA"/>
              </w:rPr>
            </w:pPr>
            <w:r w:rsidRPr="00743321">
              <w:rPr>
                <w:color w:val="000000"/>
                <w:sz w:val="20"/>
                <w:szCs w:val="20"/>
              </w:rPr>
              <w:t>2847,30</w:t>
            </w:r>
          </w:p>
        </w:tc>
        <w:tc>
          <w:tcPr>
            <w:tcW w:w="1030" w:type="dxa"/>
            <w:tcBorders>
              <w:top w:val="nil"/>
              <w:left w:val="nil"/>
              <w:bottom w:val="single" w:sz="4" w:space="0" w:color="auto"/>
              <w:right w:val="single" w:sz="4" w:space="0" w:color="auto"/>
            </w:tcBorders>
            <w:shd w:val="clear" w:color="auto" w:fill="auto"/>
            <w:vAlign w:val="center"/>
            <w:hideMark/>
          </w:tcPr>
          <w:p w14:paraId="46124913" w14:textId="1AB1EC05" w:rsidR="00743321" w:rsidRPr="00743321" w:rsidRDefault="00743321" w:rsidP="00650EA8">
            <w:pPr>
              <w:jc w:val="center"/>
              <w:rPr>
                <w:sz w:val="20"/>
                <w:szCs w:val="20"/>
                <w:lang w:val="uk-UA"/>
              </w:rPr>
            </w:pPr>
            <w:r w:rsidRPr="00743321">
              <w:rPr>
                <w:color w:val="000000"/>
                <w:sz w:val="20"/>
                <w:szCs w:val="20"/>
              </w:rPr>
              <w:t>5105,76</w:t>
            </w:r>
          </w:p>
        </w:tc>
        <w:tc>
          <w:tcPr>
            <w:tcW w:w="1016" w:type="dxa"/>
            <w:tcBorders>
              <w:top w:val="nil"/>
              <w:left w:val="nil"/>
              <w:bottom w:val="single" w:sz="4" w:space="0" w:color="auto"/>
              <w:right w:val="single" w:sz="4" w:space="0" w:color="auto"/>
            </w:tcBorders>
            <w:shd w:val="clear" w:color="auto" w:fill="auto"/>
            <w:vAlign w:val="center"/>
            <w:hideMark/>
          </w:tcPr>
          <w:p w14:paraId="468A3E7C" w14:textId="5348BE6D" w:rsidR="00743321" w:rsidRPr="00743321" w:rsidRDefault="00743321" w:rsidP="00650EA8">
            <w:pPr>
              <w:jc w:val="center"/>
              <w:rPr>
                <w:sz w:val="20"/>
                <w:szCs w:val="20"/>
                <w:lang w:val="uk-UA"/>
              </w:rPr>
            </w:pPr>
            <w:r w:rsidRPr="00743321">
              <w:rPr>
                <w:color w:val="000000"/>
                <w:sz w:val="20"/>
                <w:szCs w:val="20"/>
              </w:rPr>
              <w:t>5060,06</w:t>
            </w:r>
          </w:p>
        </w:tc>
        <w:tc>
          <w:tcPr>
            <w:tcW w:w="1005" w:type="dxa"/>
            <w:tcBorders>
              <w:top w:val="nil"/>
              <w:left w:val="nil"/>
              <w:bottom w:val="single" w:sz="4" w:space="0" w:color="auto"/>
              <w:right w:val="single" w:sz="4" w:space="0" w:color="auto"/>
            </w:tcBorders>
            <w:shd w:val="clear" w:color="auto" w:fill="auto"/>
            <w:vAlign w:val="center"/>
            <w:hideMark/>
          </w:tcPr>
          <w:p w14:paraId="408BFA0E" w14:textId="2E81B6CD" w:rsidR="00743321" w:rsidRPr="00743321" w:rsidRDefault="00743321" w:rsidP="00650EA8">
            <w:pPr>
              <w:jc w:val="center"/>
              <w:rPr>
                <w:sz w:val="20"/>
                <w:szCs w:val="20"/>
                <w:lang w:val="uk-UA"/>
              </w:rPr>
            </w:pPr>
            <w:r w:rsidRPr="00743321">
              <w:rPr>
                <w:color w:val="000000"/>
                <w:sz w:val="20"/>
                <w:szCs w:val="20"/>
              </w:rPr>
              <w:t>5753,16</w:t>
            </w:r>
          </w:p>
        </w:tc>
        <w:tc>
          <w:tcPr>
            <w:tcW w:w="1060" w:type="dxa"/>
            <w:tcBorders>
              <w:top w:val="nil"/>
              <w:left w:val="nil"/>
              <w:bottom w:val="single" w:sz="4" w:space="0" w:color="auto"/>
              <w:right w:val="single" w:sz="4" w:space="0" w:color="auto"/>
            </w:tcBorders>
            <w:shd w:val="clear" w:color="auto" w:fill="auto"/>
            <w:noWrap/>
            <w:vAlign w:val="center"/>
            <w:hideMark/>
          </w:tcPr>
          <w:p w14:paraId="5504D136" w14:textId="035E7846" w:rsidR="00743321" w:rsidRPr="00743321" w:rsidRDefault="00743321" w:rsidP="00650EA8">
            <w:pPr>
              <w:jc w:val="center"/>
              <w:rPr>
                <w:sz w:val="20"/>
                <w:szCs w:val="20"/>
                <w:lang w:val="uk-UA"/>
              </w:rPr>
            </w:pPr>
            <w:r w:rsidRPr="00743321">
              <w:rPr>
                <w:color w:val="000000"/>
                <w:sz w:val="20"/>
                <w:szCs w:val="20"/>
              </w:rPr>
              <w:t>5900,06</w:t>
            </w:r>
          </w:p>
        </w:tc>
      </w:tr>
      <w:tr w:rsidR="00743321" w:rsidRPr="00D02987" w14:paraId="016E39D5" w14:textId="77777777" w:rsidTr="0033483F">
        <w:trPr>
          <w:trHeight w:val="300"/>
          <w:jc w:val="right"/>
        </w:trPr>
        <w:tc>
          <w:tcPr>
            <w:tcW w:w="3936" w:type="dxa"/>
            <w:tcBorders>
              <w:top w:val="nil"/>
              <w:left w:val="single" w:sz="4" w:space="0" w:color="auto"/>
              <w:bottom w:val="single" w:sz="4" w:space="0" w:color="auto"/>
              <w:right w:val="single" w:sz="4" w:space="0" w:color="auto"/>
            </w:tcBorders>
            <w:shd w:val="clear" w:color="auto" w:fill="auto"/>
            <w:vAlign w:val="center"/>
            <w:hideMark/>
          </w:tcPr>
          <w:p w14:paraId="4EE4FA06" w14:textId="54DEE8E2" w:rsidR="00743321" w:rsidRPr="00A460F2" w:rsidRDefault="00743321" w:rsidP="0041724D">
            <w:pPr>
              <w:rPr>
                <w:sz w:val="20"/>
                <w:szCs w:val="20"/>
                <w:lang w:val="uk-UA"/>
              </w:rPr>
            </w:pPr>
            <w:r w:rsidRPr="00A460F2">
              <w:rPr>
                <w:color w:val="000000"/>
                <w:sz w:val="20"/>
                <w:szCs w:val="20"/>
                <w:lang w:val="uk-UA"/>
              </w:rPr>
              <w:t xml:space="preserve">Фонд оплати праці на підприємстві,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589D7C" w14:textId="13215A6A" w:rsidR="00743321" w:rsidRPr="004650F2" w:rsidRDefault="00743321" w:rsidP="00650EA8">
            <w:pPr>
              <w:jc w:val="center"/>
              <w:rPr>
                <w:sz w:val="20"/>
                <w:szCs w:val="20"/>
                <w:lang w:val="uk-UA"/>
              </w:rPr>
            </w:pPr>
            <w:r w:rsidRPr="004650F2">
              <w:rPr>
                <w:color w:val="000000"/>
                <w:sz w:val="20"/>
                <w:szCs w:val="20"/>
              </w:rPr>
              <w:t>1329,66</w:t>
            </w:r>
          </w:p>
        </w:tc>
        <w:tc>
          <w:tcPr>
            <w:tcW w:w="1016" w:type="dxa"/>
            <w:tcBorders>
              <w:top w:val="nil"/>
              <w:left w:val="nil"/>
              <w:bottom w:val="single" w:sz="4" w:space="0" w:color="auto"/>
              <w:right w:val="single" w:sz="4" w:space="0" w:color="auto"/>
            </w:tcBorders>
            <w:shd w:val="clear" w:color="auto" w:fill="auto"/>
            <w:vAlign w:val="center"/>
            <w:hideMark/>
          </w:tcPr>
          <w:p w14:paraId="7F9E67B3" w14:textId="7E7C72E5" w:rsidR="00743321" w:rsidRPr="004650F2" w:rsidRDefault="00743321" w:rsidP="00650EA8">
            <w:pPr>
              <w:jc w:val="center"/>
              <w:rPr>
                <w:sz w:val="20"/>
                <w:szCs w:val="20"/>
                <w:lang w:val="uk-UA"/>
              </w:rPr>
            </w:pPr>
            <w:r w:rsidRPr="004650F2">
              <w:rPr>
                <w:color w:val="000000"/>
                <w:sz w:val="20"/>
                <w:szCs w:val="20"/>
              </w:rPr>
              <w:t>1326,85</w:t>
            </w:r>
          </w:p>
        </w:tc>
        <w:tc>
          <w:tcPr>
            <w:tcW w:w="1018" w:type="dxa"/>
            <w:tcBorders>
              <w:top w:val="nil"/>
              <w:left w:val="nil"/>
              <w:bottom w:val="single" w:sz="4" w:space="0" w:color="auto"/>
              <w:right w:val="single" w:sz="4" w:space="0" w:color="auto"/>
            </w:tcBorders>
            <w:shd w:val="clear" w:color="auto" w:fill="auto"/>
            <w:vAlign w:val="center"/>
            <w:hideMark/>
          </w:tcPr>
          <w:p w14:paraId="7AFD2D11" w14:textId="7DCFD23A" w:rsidR="00743321" w:rsidRPr="004650F2" w:rsidRDefault="00743321" w:rsidP="00650EA8">
            <w:pPr>
              <w:jc w:val="center"/>
              <w:rPr>
                <w:sz w:val="20"/>
                <w:szCs w:val="20"/>
                <w:lang w:val="uk-UA"/>
              </w:rPr>
            </w:pPr>
            <w:r>
              <w:rPr>
                <w:color w:val="000000"/>
                <w:sz w:val="20"/>
                <w:szCs w:val="20"/>
              </w:rPr>
              <w:t>1317,68</w:t>
            </w:r>
          </w:p>
        </w:tc>
        <w:tc>
          <w:tcPr>
            <w:tcW w:w="1084" w:type="dxa"/>
            <w:tcBorders>
              <w:top w:val="nil"/>
              <w:left w:val="nil"/>
              <w:bottom w:val="single" w:sz="4" w:space="0" w:color="auto"/>
              <w:right w:val="single" w:sz="4" w:space="0" w:color="auto"/>
            </w:tcBorders>
            <w:shd w:val="clear" w:color="auto" w:fill="auto"/>
            <w:vAlign w:val="center"/>
            <w:hideMark/>
          </w:tcPr>
          <w:p w14:paraId="5DB6ECDF" w14:textId="56B31794" w:rsidR="00743321" w:rsidRPr="004650F2" w:rsidRDefault="00743321" w:rsidP="00650EA8">
            <w:pPr>
              <w:jc w:val="center"/>
              <w:rPr>
                <w:sz w:val="20"/>
                <w:szCs w:val="20"/>
                <w:lang w:val="uk-UA"/>
              </w:rPr>
            </w:pPr>
            <w:r w:rsidRPr="004650F2">
              <w:rPr>
                <w:color w:val="000000"/>
                <w:sz w:val="20"/>
                <w:szCs w:val="20"/>
              </w:rPr>
              <w:t>1380,38</w:t>
            </w:r>
          </w:p>
        </w:tc>
        <w:tc>
          <w:tcPr>
            <w:tcW w:w="1196" w:type="dxa"/>
            <w:tcBorders>
              <w:top w:val="nil"/>
              <w:left w:val="nil"/>
              <w:bottom w:val="single" w:sz="4" w:space="0" w:color="auto"/>
              <w:right w:val="single" w:sz="4" w:space="0" w:color="auto"/>
            </w:tcBorders>
            <w:shd w:val="clear" w:color="auto" w:fill="auto"/>
            <w:vAlign w:val="center"/>
            <w:hideMark/>
          </w:tcPr>
          <w:p w14:paraId="4DA9FF0D" w14:textId="1FFED42B" w:rsidR="00743321" w:rsidRPr="00743321" w:rsidRDefault="00743321" w:rsidP="00650EA8">
            <w:pPr>
              <w:jc w:val="center"/>
              <w:rPr>
                <w:sz w:val="20"/>
                <w:szCs w:val="20"/>
                <w:lang w:val="uk-UA"/>
              </w:rPr>
            </w:pPr>
            <w:r w:rsidRPr="00743321">
              <w:rPr>
                <w:color w:val="000000"/>
                <w:sz w:val="20"/>
                <w:szCs w:val="20"/>
              </w:rPr>
              <w:t>1572,6</w:t>
            </w:r>
          </w:p>
        </w:tc>
        <w:tc>
          <w:tcPr>
            <w:tcW w:w="1133" w:type="dxa"/>
            <w:tcBorders>
              <w:top w:val="nil"/>
              <w:left w:val="nil"/>
              <w:bottom w:val="single" w:sz="4" w:space="0" w:color="auto"/>
              <w:right w:val="single" w:sz="4" w:space="0" w:color="auto"/>
            </w:tcBorders>
            <w:shd w:val="clear" w:color="auto" w:fill="auto"/>
            <w:vAlign w:val="center"/>
            <w:hideMark/>
          </w:tcPr>
          <w:p w14:paraId="0DAA7FF9" w14:textId="39996D89" w:rsidR="00743321" w:rsidRPr="00743321" w:rsidRDefault="00743321" w:rsidP="00650EA8">
            <w:pPr>
              <w:jc w:val="center"/>
              <w:rPr>
                <w:sz w:val="20"/>
                <w:szCs w:val="20"/>
                <w:lang w:val="uk-UA"/>
              </w:rPr>
            </w:pPr>
            <w:r w:rsidRPr="00743321">
              <w:rPr>
                <w:color w:val="000000"/>
                <w:sz w:val="20"/>
                <w:szCs w:val="20"/>
              </w:rPr>
              <w:t>1584,87</w:t>
            </w:r>
          </w:p>
        </w:tc>
        <w:tc>
          <w:tcPr>
            <w:tcW w:w="1030" w:type="dxa"/>
            <w:tcBorders>
              <w:top w:val="nil"/>
              <w:left w:val="nil"/>
              <w:bottom w:val="single" w:sz="4" w:space="0" w:color="auto"/>
              <w:right w:val="single" w:sz="4" w:space="0" w:color="auto"/>
            </w:tcBorders>
            <w:shd w:val="clear" w:color="auto" w:fill="auto"/>
            <w:vAlign w:val="center"/>
            <w:hideMark/>
          </w:tcPr>
          <w:p w14:paraId="60FC3CA9" w14:textId="2496358B" w:rsidR="00743321" w:rsidRPr="00743321" w:rsidRDefault="00743321" w:rsidP="00650EA8">
            <w:pPr>
              <w:jc w:val="center"/>
              <w:rPr>
                <w:sz w:val="20"/>
                <w:szCs w:val="20"/>
                <w:lang w:val="uk-UA"/>
              </w:rPr>
            </w:pPr>
            <w:r w:rsidRPr="00743321">
              <w:rPr>
                <w:color w:val="000000"/>
                <w:sz w:val="20"/>
                <w:szCs w:val="20"/>
              </w:rPr>
              <w:t>1446,632</w:t>
            </w:r>
          </w:p>
        </w:tc>
        <w:tc>
          <w:tcPr>
            <w:tcW w:w="1016" w:type="dxa"/>
            <w:tcBorders>
              <w:top w:val="nil"/>
              <w:left w:val="nil"/>
              <w:bottom w:val="single" w:sz="4" w:space="0" w:color="auto"/>
              <w:right w:val="single" w:sz="4" w:space="0" w:color="auto"/>
            </w:tcBorders>
            <w:shd w:val="clear" w:color="auto" w:fill="auto"/>
            <w:vAlign w:val="center"/>
            <w:hideMark/>
          </w:tcPr>
          <w:p w14:paraId="47B00AFE" w14:textId="1B5DDFEA" w:rsidR="00743321" w:rsidRPr="00743321" w:rsidRDefault="00743321" w:rsidP="00650EA8">
            <w:pPr>
              <w:jc w:val="center"/>
              <w:rPr>
                <w:sz w:val="20"/>
                <w:szCs w:val="20"/>
                <w:lang w:val="uk-UA"/>
              </w:rPr>
            </w:pPr>
            <w:r w:rsidRPr="00743321">
              <w:rPr>
                <w:color w:val="000000"/>
                <w:sz w:val="20"/>
                <w:szCs w:val="20"/>
              </w:rPr>
              <w:t>1428,53</w:t>
            </w:r>
          </w:p>
        </w:tc>
        <w:tc>
          <w:tcPr>
            <w:tcW w:w="1005" w:type="dxa"/>
            <w:tcBorders>
              <w:top w:val="nil"/>
              <w:left w:val="nil"/>
              <w:bottom w:val="single" w:sz="4" w:space="0" w:color="auto"/>
              <w:right w:val="single" w:sz="4" w:space="0" w:color="auto"/>
            </w:tcBorders>
            <w:shd w:val="clear" w:color="auto" w:fill="auto"/>
            <w:vAlign w:val="center"/>
            <w:hideMark/>
          </w:tcPr>
          <w:p w14:paraId="47A285D1" w14:textId="4D4CD74D" w:rsidR="00743321" w:rsidRPr="00743321" w:rsidRDefault="00743321" w:rsidP="00650EA8">
            <w:pPr>
              <w:jc w:val="center"/>
              <w:rPr>
                <w:sz w:val="20"/>
                <w:szCs w:val="20"/>
                <w:lang w:val="uk-UA"/>
              </w:rPr>
            </w:pPr>
            <w:r w:rsidRPr="00743321">
              <w:rPr>
                <w:color w:val="000000"/>
                <w:sz w:val="20"/>
                <w:szCs w:val="20"/>
              </w:rPr>
              <w:t>1643,76</w:t>
            </w:r>
          </w:p>
        </w:tc>
        <w:tc>
          <w:tcPr>
            <w:tcW w:w="1060" w:type="dxa"/>
            <w:tcBorders>
              <w:top w:val="nil"/>
              <w:left w:val="nil"/>
              <w:bottom w:val="single" w:sz="4" w:space="0" w:color="auto"/>
              <w:right w:val="single" w:sz="4" w:space="0" w:color="auto"/>
            </w:tcBorders>
            <w:shd w:val="clear" w:color="auto" w:fill="auto"/>
            <w:noWrap/>
            <w:vAlign w:val="center"/>
            <w:hideMark/>
          </w:tcPr>
          <w:p w14:paraId="40F49112" w14:textId="67090063" w:rsidR="00743321" w:rsidRPr="00743321" w:rsidRDefault="00743321" w:rsidP="00650EA8">
            <w:pPr>
              <w:jc w:val="center"/>
              <w:rPr>
                <w:sz w:val="20"/>
                <w:szCs w:val="20"/>
                <w:lang w:val="uk-UA"/>
              </w:rPr>
            </w:pPr>
            <w:r w:rsidRPr="00743321">
              <w:rPr>
                <w:color w:val="000000"/>
                <w:sz w:val="20"/>
                <w:szCs w:val="20"/>
              </w:rPr>
              <w:t>1602,87</w:t>
            </w:r>
          </w:p>
        </w:tc>
      </w:tr>
    </w:tbl>
    <w:p w14:paraId="20459615" w14:textId="6698F811" w:rsidR="007613AB" w:rsidRDefault="007613AB" w:rsidP="00947728">
      <w:pPr>
        <w:pStyle w:val="a7"/>
        <w:autoSpaceDE w:val="0"/>
        <w:autoSpaceDN w:val="0"/>
        <w:adjustRightInd w:val="0"/>
        <w:spacing w:line="312" w:lineRule="auto"/>
        <w:ind w:left="0"/>
        <w:rPr>
          <w:rFonts w:ascii="Times New Roman" w:eastAsiaTheme="minorHAnsi" w:hAnsi="Times New Roman" w:cs="Times New Roman"/>
          <w:b/>
          <w:color w:val="auto"/>
          <w:sz w:val="28"/>
          <w:szCs w:val="28"/>
          <w:lang w:eastAsia="en-US"/>
        </w:rPr>
      </w:pPr>
    </w:p>
    <w:p w14:paraId="15718C08" w14:textId="77777777" w:rsidR="007613AB" w:rsidRDefault="007613AB">
      <w:pPr>
        <w:rPr>
          <w:rFonts w:eastAsiaTheme="minorHAnsi"/>
          <w:b/>
          <w:sz w:val="28"/>
          <w:szCs w:val="28"/>
          <w:lang w:val="uk-UA" w:eastAsia="en-US"/>
        </w:rPr>
      </w:pPr>
      <w:r>
        <w:rPr>
          <w:rFonts w:eastAsiaTheme="minorHAnsi"/>
          <w:b/>
          <w:sz w:val="28"/>
          <w:szCs w:val="28"/>
          <w:lang w:eastAsia="en-US"/>
        </w:rPr>
        <w:br w:type="page"/>
      </w:r>
    </w:p>
    <w:p w14:paraId="4AA993D4" w14:textId="443B3D49" w:rsidR="00017E20" w:rsidRPr="007613AB" w:rsidRDefault="007613AB" w:rsidP="007613AB">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завдань</w:t>
      </w:r>
    </w:p>
    <w:tbl>
      <w:tblPr>
        <w:tblW w:w="14008" w:type="dxa"/>
        <w:jc w:val="right"/>
        <w:tblLayout w:type="fixed"/>
        <w:tblLook w:val="04A0" w:firstRow="1" w:lastRow="0" w:firstColumn="1" w:lastColumn="0" w:noHBand="0" w:noVBand="1"/>
      </w:tblPr>
      <w:tblGrid>
        <w:gridCol w:w="3369"/>
        <w:gridCol w:w="1030"/>
        <w:gridCol w:w="1016"/>
        <w:gridCol w:w="1018"/>
        <w:gridCol w:w="1084"/>
        <w:gridCol w:w="993"/>
        <w:gridCol w:w="1133"/>
        <w:gridCol w:w="1030"/>
        <w:gridCol w:w="1016"/>
        <w:gridCol w:w="1197"/>
        <w:gridCol w:w="1122"/>
      </w:tblGrid>
      <w:tr w:rsidR="007613AB" w:rsidRPr="00D02987" w14:paraId="0C159989" w14:textId="77777777" w:rsidTr="00CD1453">
        <w:trPr>
          <w:trHeight w:val="300"/>
          <w:jc w:val="right"/>
        </w:trPr>
        <w:tc>
          <w:tcPr>
            <w:tcW w:w="3369" w:type="dxa"/>
            <w:vMerge w:val="restart"/>
            <w:tcBorders>
              <w:top w:val="single" w:sz="4" w:space="0" w:color="auto"/>
              <w:left w:val="single" w:sz="4" w:space="0" w:color="auto"/>
              <w:right w:val="single" w:sz="4" w:space="0" w:color="auto"/>
            </w:tcBorders>
            <w:shd w:val="clear" w:color="auto" w:fill="auto"/>
            <w:vAlign w:val="center"/>
            <w:hideMark/>
          </w:tcPr>
          <w:p w14:paraId="1C64CB92" w14:textId="77777777" w:rsidR="007613AB" w:rsidRPr="00D02987" w:rsidRDefault="007613AB" w:rsidP="00CD1453">
            <w:pPr>
              <w:rPr>
                <w:sz w:val="20"/>
                <w:szCs w:val="20"/>
                <w:lang w:val="uk-UA"/>
              </w:rPr>
            </w:pPr>
            <w:r w:rsidRPr="00D02987">
              <w:rPr>
                <w:sz w:val="20"/>
                <w:szCs w:val="20"/>
                <w:lang w:val="uk-UA"/>
              </w:rPr>
              <w:t>Назва показника / Номер варіанта</w:t>
            </w:r>
          </w:p>
          <w:p w14:paraId="61E26798" w14:textId="77777777" w:rsidR="007613AB" w:rsidRPr="00D02987" w:rsidRDefault="007613AB" w:rsidP="00393FBD">
            <w:pPr>
              <w:rPr>
                <w:sz w:val="20"/>
                <w:szCs w:val="20"/>
                <w:lang w:val="uk-UA"/>
              </w:rPr>
            </w:pPr>
            <w:r w:rsidRPr="00D02987">
              <w:rPr>
                <w:sz w:val="20"/>
                <w:szCs w:val="20"/>
                <w:lang w:val="uk-UA"/>
              </w:rPr>
              <w:t>(період)</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45AD1DF7" w14:textId="759DCABD" w:rsidR="007613AB" w:rsidRPr="00D02987" w:rsidRDefault="007613AB" w:rsidP="007613AB">
            <w:pPr>
              <w:jc w:val="center"/>
              <w:rPr>
                <w:sz w:val="20"/>
                <w:szCs w:val="20"/>
                <w:lang w:val="uk-UA"/>
              </w:rPr>
            </w:pPr>
            <w:r>
              <w:rPr>
                <w:sz w:val="20"/>
                <w:szCs w:val="20"/>
                <w:lang w:val="uk-UA"/>
              </w:rPr>
              <w:t>21</w:t>
            </w:r>
          </w:p>
        </w:tc>
        <w:tc>
          <w:tcPr>
            <w:tcW w:w="2102" w:type="dxa"/>
            <w:gridSpan w:val="2"/>
            <w:tcBorders>
              <w:top w:val="single" w:sz="4" w:space="0" w:color="auto"/>
              <w:left w:val="nil"/>
              <w:bottom w:val="single" w:sz="4" w:space="0" w:color="auto"/>
              <w:right w:val="single" w:sz="4" w:space="0" w:color="000000"/>
            </w:tcBorders>
            <w:shd w:val="clear" w:color="auto" w:fill="auto"/>
            <w:vAlign w:val="center"/>
            <w:hideMark/>
          </w:tcPr>
          <w:p w14:paraId="1D636E37" w14:textId="2976479E" w:rsidR="007613AB" w:rsidRPr="00D02987" w:rsidRDefault="007613AB" w:rsidP="00393FBD">
            <w:pPr>
              <w:jc w:val="center"/>
              <w:rPr>
                <w:sz w:val="20"/>
                <w:szCs w:val="20"/>
                <w:lang w:val="uk-UA"/>
              </w:rPr>
            </w:pPr>
            <w:r>
              <w:rPr>
                <w:sz w:val="20"/>
                <w:szCs w:val="20"/>
                <w:lang w:val="uk-UA"/>
              </w:rPr>
              <w:t>22</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0A87F386" w14:textId="3BDBE946" w:rsidR="007613AB" w:rsidRPr="00D02987" w:rsidRDefault="007613AB" w:rsidP="00393FBD">
            <w:pPr>
              <w:jc w:val="center"/>
              <w:rPr>
                <w:sz w:val="20"/>
                <w:szCs w:val="20"/>
                <w:lang w:val="uk-UA"/>
              </w:rPr>
            </w:pPr>
            <w:r>
              <w:rPr>
                <w:sz w:val="20"/>
                <w:szCs w:val="20"/>
                <w:lang w:val="uk-UA"/>
              </w:rPr>
              <w:t>23</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1C96105B" w14:textId="1A309FFE" w:rsidR="007613AB" w:rsidRPr="00D02987" w:rsidRDefault="007613AB" w:rsidP="00393FBD">
            <w:pPr>
              <w:jc w:val="center"/>
              <w:rPr>
                <w:sz w:val="20"/>
                <w:szCs w:val="20"/>
                <w:lang w:val="uk-UA"/>
              </w:rPr>
            </w:pPr>
            <w:r>
              <w:rPr>
                <w:sz w:val="20"/>
                <w:szCs w:val="20"/>
                <w:lang w:val="uk-UA"/>
              </w:rPr>
              <w:t>24</w:t>
            </w:r>
          </w:p>
        </w:tc>
        <w:tc>
          <w:tcPr>
            <w:tcW w:w="2319" w:type="dxa"/>
            <w:gridSpan w:val="2"/>
            <w:tcBorders>
              <w:top w:val="single" w:sz="4" w:space="0" w:color="auto"/>
              <w:left w:val="nil"/>
              <w:bottom w:val="single" w:sz="4" w:space="0" w:color="auto"/>
              <w:right w:val="single" w:sz="4" w:space="0" w:color="000000"/>
            </w:tcBorders>
            <w:shd w:val="clear" w:color="auto" w:fill="auto"/>
            <w:vAlign w:val="center"/>
            <w:hideMark/>
          </w:tcPr>
          <w:p w14:paraId="43FE4122" w14:textId="1E0AAF2E" w:rsidR="007613AB" w:rsidRPr="00D02987" w:rsidRDefault="007613AB" w:rsidP="00393FBD">
            <w:pPr>
              <w:jc w:val="center"/>
              <w:rPr>
                <w:sz w:val="20"/>
                <w:szCs w:val="20"/>
                <w:lang w:val="uk-UA"/>
              </w:rPr>
            </w:pPr>
            <w:r>
              <w:rPr>
                <w:sz w:val="20"/>
                <w:szCs w:val="20"/>
                <w:lang w:val="uk-UA"/>
              </w:rPr>
              <w:t>25</w:t>
            </w:r>
          </w:p>
        </w:tc>
      </w:tr>
      <w:tr w:rsidR="007613AB" w:rsidRPr="00D02987" w14:paraId="096DF216" w14:textId="77777777" w:rsidTr="00CD1453">
        <w:trPr>
          <w:trHeight w:val="320"/>
          <w:jc w:val="right"/>
        </w:trPr>
        <w:tc>
          <w:tcPr>
            <w:tcW w:w="3369" w:type="dxa"/>
            <w:vMerge/>
            <w:tcBorders>
              <w:left w:val="single" w:sz="4" w:space="0" w:color="auto"/>
              <w:bottom w:val="single" w:sz="4" w:space="0" w:color="auto"/>
              <w:right w:val="single" w:sz="4" w:space="0" w:color="auto"/>
            </w:tcBorders>
            <w:shd w:val="clear" w:color="auto" w:fill="auto"/>
            <w:vAlign w:val="center"/>
            <w:hideMark/>
          </w:tcPr>
          <w:p w14:paraId="33AFCAA0" w14:textId="77777777" w:rsidR="007613AB" w:rsidRPr="00D02987" w:rsidRDefault="007613AB" w:rsidP="00393FBD">
            <w:pPr>
              <w:rPr>
                <w:sz w:val="20"/>
                <w:szCs w:val="20"/>
                <w:lang w:val="uk-UA"/>
              </w:rPr>
            </w:pPr>
          </w:p>
        </w:tc>
        <w:tc>
          <w:tcPr>
            <w:tcW w:w="1030" w:type="dxa"/>
            <w:tcBorders>
              <w:top w:val="nil"/>
              <w:left w:val="nil"/>
              <w:bottom w:val="single" w:sz="8" w:space="0" w:color="auto"/>
              <w:right w:val="single" w:sz="8" w:space="0" w:color="auto"/>
            </w:tcBorders>
            <w:shd w:val="clear" w:color="auto" w:fill="auto"/>
            <w:vAlign w:val="center"/>
            <w:hideMark/>
          </w:tcPr>
          <w:p w14:paraId="79FD3C41" w14:textId="77777777" w:rsidR="007613AB" w:rsidRPr="00D02987" w:rsidRDefault="007613AB" w:rsidP="00393FB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02FD8B8B"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018" w:type="dxa"/>
            <w:tcBorders>
              <w:top w:val="nil"/>
              <w:left w:val="nil"/>
              <w:bottom w:val="single" w:sz="8" w:space="0" w:color="auto"/>
              <w:right w:val="single" w:sz="8" w:space="0" w:color="auto"/>
            </w:tcBorders>
            <w:shd w:val="clear" w:color="auto" w:fill="auto"/>
            <w:vAlign w:val="center"/>
            <w:hideMark/>
          </w:tcPr>
          <w:p w14:paraId="53DF05C6" w14:textId="77777777" w:rsidR="007613AB" w:rsidRPr="00D02987" w:rsidRDefault="007613AB" w:rsidP="00393FBD">
            <w:pPr>
              <w:jc w:val="center"/>
              <w:rPr>
                <w:sz w:val="20"/>
                <w:szCs w:val="20"/>
                <w:lang w:val="uk-UA"/>
              </w:rPr>
            </w:pPr>
            <w:r w:rsidRPr="00D02987">
              <w:rPr>
                <w:sz w:val="20"/>
                <w:szCs w:val="20"/>
                <w:lang w:val="uk-UA"/>
              </w:rPr>
              <w:t>Звітний</w:t>
            </w:r>
          </w:p>
        </w:tc>
        <w:tc>
          <w:tcPr>
            <w:tcW w:w="1084" w:type="dxa"/>
            <w:tcBorders>
              <w:top w:val="nil"/>
              <w:left w:val="nil"/>
              <w:bottom w:val="single" w:sz="8" w:space="0" w:color="auto"/>
              <w:right w:val="single" w:sz="8" w:space="0" w:color="auto"/>
            </w:tcBorders>
            <w:shd w:val="clear" w:color="auto" w:fill="auto"/>
            <w:vAlign w:val="center"/>
            <w:hideMark/>
          </w:tcPr>
          <w:p w14:paraId="2DED5234" w14:textId="77777777" w:rsidR="007613AB" w:rsidRPr="00D02987" w:rsidRDefault="007613AB" w:rsidP="00393FBD">
            <w:pPr>
              <w:jc w:val="center"/>
              <w:rPr>
                <w:sz w:val="20"/>
                <w:szCs w:val="20"/>
                <w:lang w:val="uk-UA"/>
              </w:rPr>
            </w:pPr>
            <w:r w:rsidRPr="00D02987">
              <w:rPr>
                <w:sz w:val="20"/>
                <w:szCs w:val="20"/>
                <w:lang w:val="uk-UA"/>
              </w:rPr>
              <w:t>Базисний</w:t>
            </w:r>
          </w:p>
        </w:tc>
        <w:tc>
          <w:tcPr>
            <w:tcW w:w="993" w:type="dxa"/>
            <w:tcBorders>
              <w:top w:val="nil"/>
              <w:left w:val="nil"/>
              <w:bottom w:val="single" w:sz="8" w:space="0" w:color="auto"/>
              <w:right w:val="single" w:sz="8" w:space="0" w:color="auto"/>
            </w:tcBorders>
            <w:shd w:val="clear" w:color="auto" w:fill="auto"/>
            <w:vAlign w:val="center"/>
            <w:hideMark/>
          </w:tcPr>
          <w:p w14:paraId="04775422" w14:textId="77777777" w:rsidR="007613AB" w:rsidRPr="00D02987" w:rsidRDefault="007613AB" w:rsidP="00393FBD">
            <w:pPr>
              <w:jc w:val="center"/>
              <w:rPr>
                <w:sz w:val="20"/>
                <w:szCs w:val="20"/>
                <w:lang w:val="uk-UA"/>
              </w:rPr>
            </w:pPr>
            <w:r w:rsidRPr="00D02987">
              <w:rPr>
                <w:sz w:val="20"/>
                <w:szCs w:val="20"/>
                <w:lang w:val="uk-UA"/>
              </w:rPr>
              <w:t>Звітний</w:t>
            </w:r>
          </w:p>
        </w:tc>
        <w:tc>
          <w:tcPr>
            <w:tcW w:w="1133" w:type="dxa"/>
            <w:tcBorders>
              <w:top w:val="nil"/>
              <w:left w:val="nil"/>
              <w:bottom w:val="single" w:sz="8" w:space="0" w:color="auto"/>
              <w:right w:val="single" w:sz="8" w:space="0" w:color="auto"/>
            </w:tcBorders>
            <w:shd w:val="clear" w:color="auto" w:fill="auto"/>
            <w:vAlign w:val="center"/>
            <w:hideMark/>
          </w:tcPr>
          <w:p w14:paraId="70E35B83"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030" w:type="dxa"/>
            <w:tcBorders>
              <w:top w:val="nil"/>
              <w:left w:val="nil"/>
              <w:bottom w:val="single" w:sz="8" w:space="0" w:color="auto"/>
              <w:right w:val="single" w:sz="8" w:space="0" w:color="auto"/>
            </w:tcBorders>
            <w:shd w:val="clear" w:color="auto" w:fill="auto"/>
            <w:vAlign w:val="center"/>
            <w:hideMark/>
          </w:tcPr>
          <w:p w14:paraId="5D3AB583" w14:textId="77777777" w:rsidR="007613AB" w:rsidRPr="00D02987" w:rsidRDefault="007613AB" w:rsidP="00393FB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3052456C"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197" w:type="dxa"/>
            <w:tcBorders>
              <w:top w:val="nil"/>
              <w:left w:val="nil"/>
              <w:bottom w:val="single" w:sz="8" w:space="0" w:color="auto"/>
              <w:right w:val="single" w:sz="8" w:space="0" w:color="auto"/>
            </w:tcBorders>
            <w:shd w:val="clear" w:color="auto" w:fill="auto"/>
            <w:vAlign w:val="center"/>
            <w:hideMark/>
          </w:tcPr>
          <w:p w14:paraId="5F3E0A1D" w14:textId="77777777" w:rsidR="007613AB" w:rsidRPr="00D02987" w:rsidRDefault="007613AB" w:rsidP="00393FBD">
            <w:pPr>
              <w:jc w:val="center"/>
              <w:rPr>
                <w:sz w:val="20"/>
                <w:szCs w:val="20"/>
                <w:lang w:val="uk-UA"/>
              </w:rPr>
            </w:pPr>
            <w:r w:rsidRPr="00D02987">
              <w:rPr>
                <w:sz w:val="20"/>
                <w:szCs w:val="20"/>
                <w:lang w:val="uk-UA"/>
              </w:rPr>
              <w:t>Звітний</w:t>
            </w:r>
          </w:p>
        </w:tc>
        <w:tc>
          <w:tcPr>
            <w:tcW w:w="1122" w:type="dxa"/>
            <w:tcBorders>
              <w:top w:val="nil"/>
              <w:left w:val="nil"/>
              <w:bottom w:val="single" w:sz="8" w:space="0" w:color="auto"/>
              <w:right w:val="single" w:sz="8" w:space="0" w:color="auto"/>
            </w:tcBorders>
            <w:shd w:val="clear" w:color="auto" w:fill="auto"/>
            <w:vAlign w:val="center"/>
            <w:hideMark/>
          </w:tcPr>
          <w:p w14:paraId="6A16D81E" w14:textId="77777777" w:rsidR="007613AB" w:rsidRPr="00D02987" w:rsidRDefault="007613AB" w:rsidP="00393FBD">
            <w:pPr>
              <w:jc w:val="center"/>
              <w:rPr>
                <w:sz w:val="20"/>
                <w:szCs w:val="20"/>
                <w:lang w:val="uk-UA"/>
              </w:rPr>
            </w:pPr>
            <w:r w:rsidRPr="00D02987">
              <w:rPr>
                <w:sz w:val="20"/>
                <w:szCs w:val="20"/>
                <w:lang w:val="uk-UA"/>
              </w:rPr>
              <w:t>Базисний</w:t>
            </w:r>
          </w:p>
        </w:tc>
      </w:tr>
      <w:tr w:rsidR="00393FBD" w:rsidRPr="00D02987" w14:paraId="34AE4A4F"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59ECDAC8" w14:textId="3ACA023E" w:rsidR="00393FBD" w:rsidRPr="00A460F2" w:rsidRDefault="00393FBD" w:rsidP="00393FBD">
            <w:pPr>
              <w:rPr>
                <w:sz w:val="20"/>
                <w:szCs w:val="20"/>
                <w:lang w:val="uk-UA"/>
              </w:rPr>
            </w:pPr>
            <w:r w:rsidRPr="00A460F2">
              <w:rPr>
                <w:color w:val="000000"/>
                <w:sz w:val="20"/>
                <w:szCs w:val="20"/>
                <w:lang w:val="uk-UA"/>
              </w:rPr>
              <w:t xml:space="preserve">Активи підприємства, </w:t>
            </w:r>
            <w:r w:rsidR="00855CC4">
              <w:rPr>
                <w:color w:val="000000"/>
                <w:sz w:val="20"/>
                <w:szCs w:val="20"/>
                <w:lang w:val="uk-UA"/>
              </w:rPr>
              <w:t>тис. грн</w:t>
            </w:r>
            <w:r w:rsidRPr="00A460F2">
              <w:rPr>
                <w:color w:val="000000"/>
                <w:sz w:val="20"/>
                <w:szCs w:val="20"/>
                <w:lang w:val="uk-UA"/>
              </w:rPr>
              <w:t>.</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6E920B9C" w14:textId="0C7FFE89" w:rsidR="00393FBD" w:rsidRPr="00A706A7" w:rsidRDefault="00393FBD" w:rsidP="00A706A7">
            <w:pPr>
              <w:jc w:val="center"/>
              <w:rPr>
                <w:sz w:val="20"/>
                <w:szCs w:val="20"/>
                <w:lang w:val="uk-UA"/>
              </w:rPr>
            </w:pPr>
            <w:r w:rsidRPr="00A706A7">
              <w:rPr>
                <w:color w:val="000000"/>
                <w:sz w:val="20"/>
                <w:szCs w:val="20"/>
              </w:rPr>
              <w:t>77969,31</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73D46185" w14:textId="38D1DE53" w:rsidR="00393FBD" w:rsidRPr="00A706A7" w:rsidRDefault="00393FBD" w:rsidP="00A706A7">
            <w:pPr>
              <w:jc w:val="center"/>
              <w:rPr>
                <w:sz w:val="20"/>
                <w:szCs w:val="20"/>
                <w:lang w:val="uk-UA"/>
              </w:rPr>
            </w:pPr>
            <w:r w:rsidRPr="00A706A7">
              <w:rPr>
                <w:color w:val="000000"/>
                <w:sz w:val="20"/>
                <w:szCs w:val="20"/>
              </w:rPr>
              <w:t>79089,88</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35AE2347" w14:textId="60567DF1" w:rsidR="00393FBD" w:rsidRPr="00A706A7" w:rsidRDefault="00393FBD" w:rsidP="00A706A7">
            <w:pPr>
              <w:jc w:val="center"/>
              <w:rPr>
                <w:sz w:val="20"/>
                <w:szCs w:val="20"/>
                <w:lang w:val="uk-UA"/>
              </w:rPr>
            </w:pPr>
            <w:r w:rsidRPr="00A706A7">
              <w:rPr>
                <w:color w:val="000000"/>
                <w:sz w:val="20"/>
                <w:szCs w:val="20"/>
              </w:rPr>
              <w:t>82300,18</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748C2D49" w14:textId="01FD0B4A" w:rsidR="00393FBD" w:rsidRPr="00A706A7" w:rsidRDefault="00393FBD" w:rsidP="00A706A7">
            <w:pPr>
              <w:jc w:val="center"/>
              <w:rPr>
                <w:sz w:val="20"/>
                <w:szCs w:val="20"/>
                <w:lang w:val="uk-UA"/>
              </w:rPr>
            </w:pPr>
            <w:r w:rsidRPr="00A706A7">
              <w:rPr>
                <w:color w:val="000000"/>
                <w:sz w:val="20"/>
                <w:szCs w:val="20"/>
              </w:rPr>
              <w:t>80788,15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B24933" w14:textId="0F00B1B0" w:rsidR="00393FBD" w:rsidRPr="00A706A7" w:rsidRDefault="00393FBD" w:rsidP="00A706A7">
            <w:pPr>
              <w:jc w:val="center"/>
              <w:rPr>
                <w:sz w:val="20"/>
                <w:szCs w:val="20"/>
                <w:lang w:val="uk-UA"/>
              </w:rPr>
            </w:pPr>
            <w:r w:rsidRPr="00A706A7">
              <w:rPr>
                <w:color w:val="000000"/>
                <w:sz w:val="20"/>
                <w:szCs w:val="20"/>
              </w:rPr>
              <w:t>65386,56</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12AEF0CA" w14:textId="1F7AE71F" w:rsidR="00393FBD" w:rsidRPr="00A706A7" w:rsidRDefault="00393FBD" w:rsidP="00A706A7">
            <w:pPr>
              <w:jc w:val="center"/>
              <w:rPr>
                <w:sz w:val="20"/>
                <w:szCs w:val="20"/>
                <w:lang w:val="uk-UA"/>
              </w:rPr>
            </w:pPr>
            <w:r w:rsidRPr="00A706A7">
              <w:rPr>
                <w:color w:val="000000"/>
                <w:sz w:val="20"/>
                <w:szCs w:val="20"/>
              </w:rPr>
              <w:t>64588,31</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5C581EE4" w14:textId="515C9226" w:rsidR="00393FBD" w:rsidRPr="00A706A7" w:rsidRDefault="00393FBD" w:rsidP="00A706A7">
            <w:pPr>
              <w:jc w:val="center"/>
              <w:rPr>
                <w:sz w:val="20"/>
                <w:szCs w:val="20"/>
                <w:lang w:val="uk-UA"/>
              </w:rPr>
            </w:pPr>
            <w:r w:rsidRPr="00A706A7">
              <w:rPr>
                <w:color w:val="000000"/>
                <w:sz w:val="20"/>
                <w:szCs w:val="20"/>
              </w:rPr>
              <w:t>64541,60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3BA602CB" w14:textId="5B1074B0" w:rsidR="00393FBD" w:rsidRPr="00A706A7" w:rsidRDefault="00393FBD" w:rsidP="00A706A7">
            <w:pPr>
              <w:jc w:val="center"/>
              <w:rPr>
                <w:sz w:val="20"/>
                <w:szCs w:val="20"/>
                <w:lang w:val="uk-UA"/>
              </w:rPr>
            </w:pPr>
            <w:r w:rsidRPr="00A706A7">
              <w:rPr>
                <w:color w:val="000000"/>
                <w:sz w:val="20"/>
                <w:szCs w:val="20"/>
              </w:rPr>
              <w:t>64311,09</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6AC60A26" w14:textId="7D190555" w:rsidR="00393FBD" w:rsidRPr="00A706A7" w:rsidRDefault="00393FBD" w:rsidP="00A706A7">
            <w:pPr>
              <w:jc w:val="center"/>
              <w:rPr>
                <w:sz w:val="20"/>
                <w:szCs w:val="20"/>
                <w:lang w:val="uk-UA"/>
              </w:rPr>
            </w:pPr>
            <w:r w:rsidRPr="00A706A7">
              <w:rPr>
                <w:color w:val="000000"/>
                <w:sz w:val="20"/>
                <w:szCs w:val="20"/>
              </w:rPr>
              <w:t>105803,27</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14:paraId="4A803CEE" w14:textId="2FCB0474" w:rsidR="00393FBD" w:rsidRPr="00A706A7" w:rsidRDefault="00393FBD" w:rsidP="00A706A7">
            <w:pPr>
              <w:jc w:val="center"/>
              <w:rPr>
                <w:sz w:val="20"/>
                <w:szCs w:val="20"/>
                <w:lang w:val="uk-UA"/>
              </w:rPr>
            </w:pPr>
            <w:r w:rsidRPr="00A706A7">
              <w:rPr>
                <w:color w:val="000000"/>
                <w:sz w:val="20"/>
                <w:szCs w:val="20"/>
              </w:rPr>
              <w:t>104976,87</w:t>
            </w:r>
          </w:p>
        </w:tc>
      </w:tr>
      <w:tr w:rsidR="00393FBD" w:rsidRPr="00D02987" w14:paraId="1D5FA99F"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1D6575FE" w14:textId="0659BE8A" w:rsidR="00393FBD" w:rsidRPr="00A460F2" w:rsidRDefault="00393FBD" w:rsidP="00393FBD">
            <w:pPr>
              <w:rPr>
                <w:sz w:val="20"/>
                <w:szCs w:val="20"/>
                <w:lang w:val="uk-UA"/>
              </w:rPr>
            </w:pPr>
            <w:r w:rsidRPr="00A460F2">
              <w:rPr>
                <w:color w:val="000000"/>
                <w:sz w:val="20"/>
                <w:szCs w:val="20"/>
                <w:lang w:val="uk-UA"/>
              </w:rPr>
              <w:t xml:space="preserve">Власний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86C5B14" w14:textId="51C955B7" w:rsidR="00393FBD" w:rsidRPr="00A706A7" w:rsidRDefault="00393FBD" w:rsidP="00A706A7">
            <w:pPr>
              <w:jc w:val="center"/>
              <w:rPr>
                <w:sz w:val="20"/>
                <w:szCs w:val="20"/>
                <w:lang w:val="uk-UA"/>
              </w:rPr>
            </w:pPr>
            <w:r w:rsidRPr="00A706A7">
              <w:rPr>
                <w:color w:val="000000"/>
                <w:sz w:val="20"/>
                <w:szCs w:val="20"/>
              </w:rPr>
              <w:t>38466,75</w:t>
            </w:r>
          </w:p>
        </w:tc>
        <w:tc>
          <w:tcPr>
            <w:tcW w:w="1016" w:type="dxa"/>
            <w:tcBorders>
              <w:top w:val="nil"/>
              <w:left w:val="nil"/>
              <w:bottom w:val="single" w:sz="4" w:space="0" w:color="auto"/>
              <w:right w:val="single" w:sz="4" w:space="0" w:color="auto"/>
            </w:tcBorders>
            <w:shd w:val="clear" w:color="auto" w:fill="auto"/>
            <w:vAlign w:val="center"/>
            <w:hideMark/>
          </w:tcPr>
          <w:p w14:paraId="4FEEE4E2" w14:textId="39522232" w:rsidR="00393FBD" w:rsidRPr="00A706A7" w:rsidRDefault="00393FBD" w:rsidP="00A706A7">
            <w:pPr>
              <w:jc w:val="center"/>
              <w:rPr>
                <w:sz w:val="20"/>
                <w:szCs w:val="20"/>
                <w:lang w:val="uk-UA"/>
              </w:rPr>
            </w:pPr>
            <w:r w:rsidRPr="00A706A7">
              <w:rPr>
                <w:color w:val="000000"/>
                <w:sz w:val="20"/>
                <w:szCs w:val="20"/>
              </w:rPr>
              <w:t>38102,07</w:t>
            </w:r>
          </w:p>
        </w:tc>
        <w:tc>
          <w:tcPr>
            <w:tcW w:w="1018" w:type="dxa"/>
            <w:tcBorders>
              <w:top w:val="nil"/>
              <w:left w:val="nil"/>
              <w:bottom w:val="single" w:sz="4" w:space="0" w:color="auto"/>
              <w:right w:val="single" w:sz="4" w:space="0" w:color="auto"/>
            </w:tcBorders>
            <w:shd w:val="clear" w:color="auto" w:fill="auto"/>
            <w:vAlign w:val="center"/>
            <w:hideMark/>
          </w:tcPr>
          <w:p w14:paraId="1ACF8B0B" w14:textId="75E466E4" w:rsidR="00393FBD" w:rsidRPr="00A706A7" w:rsidRDefault="00393FBD" w:rsidP="00A706A7">
            <w:pPr>
              <w:jc w:val="center"/>
              <w:rPr>
                <w:sz w:val="20"/>
                <w:szCs w:val="20"/>
                <w:lang w:val="uk-UA"/>
              </w:rPr>
            </w:pPr>
            <w:r w:rsidRPr="00A706A7">
              <w:rPr>
                <w:color w:val="000000"/>
                <w:sz w:val="20"/>
                <w:szCs w:val="20"/>
              </w:rPr>
              <w:t>32239,43</w:t>
            </w:r>
          </w:p>
        </w:tc>
        <w:tc>
          <w:tcPr>
            <w:tcW w:w="1084" w:type="dxa"/>
            <w:tcBorders>
              <w:top w:val="nil"/>
              <w:left w:val="nil"/>
              <w:bottom w:val="single" w:sz="4" w:space="0" w:color="auto"/>
              <w:right w:val="single" w:sz="4" w:space="0" w:color="auto"/>
            </w:tcBorders>
            <w:shd w:val="clear" w:color="auto" w:fill="auto"/>
            <w:vAlign w:val="center"/>
            <w:hideMark/>
          </w:tcPr>
          <w:p w14:paraId="2715EFC7" w14:textId="42ED33D5" w:rsidR="00393FBD" w:rsidRPr="00A706A7" w:rsidRDefault="00393FBD" w:rsidP="00A706A7">
            <w:pPr>
              <w:jc w:val="center"/>
              <w:rPr>
                <w:sz w:val="20"/>
                <w:szCs w:val="20"/>
                <w:lang w:val="uk-UA"/>
              </w:rPr>
            </w:pPr>
            <w:r w:rsidRPr="00A706A7">
              <w:rPr>
                <w:color w:val="000000"/>
                <w:sz w:val="20"/>
                <w:szCs w:val="20"/>
              </w:rPr>
              <w:t>32548,00</w:t>
            </w:r>
          </w:p>
        </w:tc>
        <w:tc>
          <w:tcPr>
            <w:tcW w:w="993" w:type="dxa"/>
            <w:tcBorders>
              <w:top w:val="nil"/>
              <w:left w:val="nil"/>
              <w:bottom w:val="single" w:sz="4" w:space="0" w:color="auto"/>
              <w:right w:val="single" w:sz="4" w:space="0" w:color="auto"/>
            </w:tcBorders>
            <w:shd w:val="clear" w:color="auto" w:fill="auto"/>
            <w:vAlign w:val="center"/>
            <w:hideMark/>
          </w:tcPr>
          <w:p w14:paraId="0F9C6369" w14:textId="564CFF98" w:rsidR="00393FBD" w:rsidRPr="00A706A7" w:rsidRDefault="00393FBD" w:rsidP="00A706A7">
            <w:pPr>
              <w:jc w:val="center"/>
              <w:rPr>
                <w:sz w:val="20"/>
                <w:szCs w:val="20"/>
                <w:lang w:val="uk-UA"/>
              </w:rPr>
            </w:pPr>
            <w:r w:rsidRPr="00A706A7">
              <w:rPr>
                <w:color w:val="000000"/>
                <w:sz w:val="20"/>
                <w:szCs w:val="20"/>
              </w:rPr>
              <w:t>39548,00</w:t>
            </w:r>
          </w:p>
        </w:tc>
        <w:tc>
          <w:tcPr>
            <w:tcW w:w="1133" w:type="dxa"/>
            <w:tcBorders>
              <w:top w:val="nil"/>
              <w:left w:val="nil"/>
              <w:bottom w:val="single" w:sz="4" w:space="0" w:color="auto"/>
              <w:right w:val="single" w:sz="4" w:space="0" w:color="auto"/>
            </w:tcBorders>
            <w:shd w:val="clear" w:color="auto" w:fill="auto"/>
            <w:vAlign w:val="center"/>
            <w:hideMark/>
          </w:tcPr>
          <w:p w14:paraId="7D9E7CDF" w14:textId="1E279368" w:rsidR="00393FBD" w:rsidRPr="00A706A7" w:rsidRDefault="00393FBD" w:rsidP="00A706A7">
            <w:pPr>
              <w:jc w:val="center"/>
              <w:rPr>
                <w:sz w:val="20"/>
                <w:szCs w:val="20"/>
                <w:lang w:val="uk-UA"/>
              </w:rPr>
            </w:pPr>
            <w:r w:rsidRPr="00A706A7">
              <w:rPr>
                <w:color w:val="000000"/>
                <w:sz w:val="20"/>
                <w:szCs w:val="20"/>
              </w:rPr>
              <w:t>32548,00</w:t>
            </w:r>
          </w:p>
        </w:tc>
        <w:tc>
          <w:tcPr>
            <w:tcW w:w="1030" w:type="dxa"/>
            <w:tcBorders>
              <w:top w:val="nil"/>
              <w:left w:val="nil"/>
              <w:bottom w:val="single" w:sz="4" w:space="0" w:color="auto"/>
              <w:right w:val="single" w:sz="4" w:space="0" w:color="auto"/>
            </w:tcBorders>
            <w:shd w:val="clear" w:color="auto" w:fill="auto"/>
            <w:vAlign w:val="center"/>
            <w:hideMark/>
          </w:tcPr>
          <w:p w14:paraId="44296D06" w14:textId="3A5C33AC" w:rsidR="00393FBD" w:rsidRPr="00A706A7" w:rsidRDefault="00393FBD" w:rsidP="00A706A7">
            <w:pPr>
              <w:jc w:val="center"/>
              <w:rPr>
                <w:sz w:val="20"/>
                <w:szCs w:val="20"/>
                <w:lang w:val="uk-UA"/>
              </w:rPr>
            </w:pPr>
            <w:r w:rsidRPr="00A706A7">
              <w:rPr>
                <w:color w:val="000000"/>
                <w:sz w:val="20"/>
                <w:szCs w:val="20"/>
              </w:rPr>
              <w:t>32548,00</w:t>
            </w:r>
          </w:p>
        </w:tc>
        <w:tc>
          <w:tcPr>
            <w:tcW w:w="1016" w:type="dxa"/>
            <w:tcBorders>
              <w:top w:val="nil"/>
              <w:left w:val="nil"/>
              <w:bottom w:val="single" w:sz="4" w:space="0" w:color="auto"/>
              <w:right w:val="single" w:sz="4" w:space="0" w:color="auto"/>
            </w:tcBorders>
            <w:shd w:val="clear" w:color="auto" w:fill="auto"/>
            <w:vAlign w:val="center"/>
            <w:hideMark/>
          </w:tcPr>
          <w:p w14:paraId="04485C52" w14:textId="2542A8F2" w:rsidR="00393FBD" w:rsidRPr="00A706A7" w:rsidRDefault="00393FBD" w:rsidP="00A706A7">
            <w:pPr>
              <w:jc w:val="center"/>
              <w:rPr>
                <w:sz w:val="20"/>
                <w:szCs w:val="20"/>
                <w:lang w:val="uk-UA"/>
              </w:rPr>
            </w:pPr>
            <w:r w:rsidRPr="00A706A7">
              <w:rPr>
                <w:color w:val="000000"/>
                <w:sz w:val="20"/>
                <w:szCs w:val="20"/>
              </w:rPr>
              <w:t>32548,00</w:t>
            </w:r>
          </w:p>
        </w:tc>
        <w:tc>
          <w:tcPr>
            <w:tcW w:w="1197" w:type="dxa"/>
            <w:tcBorders>
              <w:top w:val="nil"/>
              <w:left w:val="nil"/>
              <w:bottom w:val="single" w:sz="4" w:space="0" w:color="auto"/>
              <w:right w:val="single" w:sz="4" w:space="0" w:color="auto"/>
            </w:tcBorders>
            <w:shd w:val="clear" w:color="auto" w:fill="auto"/>
            <w:vAlign w:val="center"/>
            <w:hideMark/>
          </w:tcPr>
          <w:p w14:paraId="670A60CC" w14:textId="14543E4F" w:rsidR="00393FBD" w:rsidRPr="00A706A7" w:rsidRDefault="00393FBD" w:rsidP="00A706A7">
            <w:pPr>
              <w:jc w:val="center"/>
              <w:rPr>
                <w:sz w:val="20"/>
                <w:szCs w:val="20"/>
                <w:lang w:val="uk-UA"/>
              </w:rPr>
            </w:pPr>
            <w:r w:rsidRPr="00A706A7">
              <w:rPr>
                <w:color w:val="000000"/>
                <w:sz w:val="20"/>
                <w:szCs w:val="20"/>
              </w:rPr>
              <w:t>32548,00</w:t>
            </w:r>
          </w:p>
        </w:tc>
        <w:tc>
          <w:tcPr>
            <w:tcW w:w="1122" w:type="dxa"/>
            <w:tcBorders>
              <w:top w:val="nil"/>
              <w:left w:val="nil"/>
              <w:bottom w:val="single" w:sz="4" w:space="0" w:color="auto"/>
              <w:right w:val="single" w:sz="4" w:space="0" w:color="auto"/>
            </w:tcBorders>
            <w:shd w:val="clear" w:color="auto" w:fill="auto"/>
            <w:noWrap/>
            <w:vAlign w:val="center"/>
            <w:hideMark/>
          </w:tcPr>
          <w:p w14:paraId="143055FE" w14:textId="00B2280B" w:rsidR="00393FBD" w:rsidRPr="00A706A7" w:rsidRDefault="00393FBD" w:rsidP="00A706A7">
            <w:pPr>
              <w:jc w:val="center"/>
              <w:rPr>
                <w:sz w:val="20"/>
                <w:szCs w:val="20"/>
                <w:lang w:val="uk-UA"/>
              </w:rPr>
            </w:pPr>
            <w:r w:rsidRPr="00A706A7">
              <w:rPr>
                <w:color w:val="000000"/>
                <w:sz w:val="20"/>
                <w:szCs w:val="20"/>
              </w:rPr>
              <w:t>32548,00</w:t>
            </w:r>
          </w:p>
        </w:tc>
      </w:tr>
      <w:tr w:rsidR="00393FBD" w:rsidRPr="00D02987" w14:paraId="6F32D500"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tcPr>
          <w:p w14:paraId="79FB0303" w14:textId="67F9B947" w:rsidR="00393FBD" w:rsidRPr="00A460F2" w:rsidRDefault="00393FBD" w:rsidP="00393FBD">
            <w:pPr>
              <w:rPr>
                <w:sz w:val="20"/>
                <w:szCs w:val="20"/>
                <w:lang w:val="uk-UA"/>
              </w:rPr>
            </w:pPr>
            <w:r w:rsidRPr="00A460F2">
              <w:rPr>
                <w:color w:val="000000"/>
                <w:sz w:val="20"/>
                <w:szCs w:val="20"/>
                <w:lang w:val="uk-UA"/>
              </w:rPr>
              <w:t xml:space="preserve">Позиковий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tcPr>
          <w:p w14:paraId="2DAF8A85" w14:textId="79EF47E8" w:rsidR="00393FBD" w:rsidRPr="00A706A7" w:rsidRDefault="00393FBD" w:rsidP="00A706A7">
            <w:pPr>
              <w:jc w:val="center"/>
              <w:rPr>
                <w:sz w:val="20"/>
                <w:szCs w:val="20"/>
                <w:lang w:val="uk-UA"/>
              </w:rPr>
            </w:pPr>
            <w:r w:rsidRPr="00A706A7">
              <w:rPr>
                <w:color w:val="000000"/>
                <w:sz w:val="20"/>
                <w:szCs w:val="20"/>
              </w:rPr>
              <w:t>35552,30</w:t>
            </w:r>
          </w:p>
        </w:tc>
        <w:tc>
          <w:tcPr>
            <w:tcW w:w="1016" w:type="dxa"/>
            <w:tcBorders>
              <w:top w:val="nil"/>
              <w:left w:val="nil"/>
              <w:bottom w:val="single" w:sz="4" w:space="0" w:color="auto"/>
              <w:right w:val="single" w:sz="4" w:space="0" w:color="auto"/>
            </w:tcBorders>
            <w:shd w:val="clear" w:color="auto" w:fill="auto"/>
            <w:vAlign w:val="center"/>
          </w:tcPr>
          <w:p w14:paraId="4261D0AE" w14:textId="6DB092D3" w:rsidR="00393FBD" w:rsidRPr="00A706A7" w:rsidRDefault="00393FBD" w:rsidP="00A706A7">
            <w:pPr>
              <w:jc w:val="center"/>
              <w:rPr>
                <w:sz w:val="20"/>
                <w:szCs w:val="20"/>
                <w:lang w:val="uk-UA"/>
              </w:rPr>
            </w:pPr>
            <w:r w:rsidRPr="00A706A7">
              <w:rPr>
                <w:color w:val="000000"/>
                <w:sz w:val="20"/>
                <w:szCs w:val="20"/>
              </w:rPr>
              <w:t>35608,31</w:t>
            </w:r>
          </w:p>
        </w:tc>
        <w:tc>
          <w:tcPr>
            <w:tcW w:w="1018" w:type="dxa"/>
            <w:tcBorders>
              <w:top w:val="nil"/>
              <w:left w:val="nil"/>
              <w:bottom w:val="single" w:sz="4" w:space="0" w:color="auto"/>
              <w:right w:val="single" w:sz="4" w:space="0" w:color="auto"/>
            </w:tcBorders>
            <w:shd w:val="clear" w:color="auto" w:fill="auto"/>
            <w:vAlign w:val="center"/>
          </w:tcPr>
          <w:p w14:paraId="3D8F7E2D" w14:textId="03C2259E" w:rsidR="00393FBD" w:rsidRPr="00A706A7" w:rsidRDefault="00393FBD" w:rsidP="00A706A7">
            <w:pPr>
              <w:jc w:val="center"/>
              <w:rPr>
                <w:sz w:val="20"/>
                <w:szCs w:val="20"/>
                <w:lang w:val="uk-UA"/>
              </w:rPr>
            </w:pPr>
            <w:r w:rsidRPr="00A706A7">
              <w:rPr>
                <w:color w:val="000000"/>
                <w:sz w:val="20"/>
                <w:szCs w:val="20"/>
              </w:rPr>
              <w:t>45054,68</w:t>
            </w:r>
          </w:p>
        </w:tc>
        <w:tc>
          <w:tcPr>
            <w:tcW w:w="1084" w:type="dxa"/>
            <w:tcBorders>
              <w:top w:val="nil"/>
              <w:left w:val="nil"/>
              <w:bottom w:val="single" w:sz="4" w:space="0" w:color="auto"/>
              <w:right w:val="single" w:sz="4" w:space="0" w:color="auto"/>
            </w:tcBorders>
            <w:shd w:val="clear" w:color="auto" w:fill="auto"/>
            <w:vAlign w:val="center"/>
          </w:tcPr>
          <w:p w14:paraId="44E84B74" w14:textId="43F1D2B1" w:rsidR="00393FBD" w:rsidRPr="00A706A7" w:rsidRDefault="00393FBD" w:rsidP="00A706A7">
            <w:pPr>
              <w:jc w:val="center"/>
              <w:rPr>
                <w:sz w:val="20"/>
                <w:szCs w:val="20"/>
                <w:lang w:val="uk-UA"/>
              </w:rPr>
            </w:pPr>
            <w:r w:rsidRPr="00A706A7">
              <w:rPr>
                <w:color w:val="000000"/>
                <w:sz w:val="20"/>
                <w:szCs w:val="20"/>
              </w:rPr>
              <w:t>43416,14</w:t>
            </w:r>
          </w:p>
        </w:tc>
        <w:tc>
          <w:tcPr>
            <w:tcW w:w="993" w:type="dxa"/>
            <w:tcBorders>
              <w:top w:val="nil"/>
              <w:left w:val="nil"/>
              <w:bottom w:val="single" w:sz="4" w:space="0" w:color="auto"/>
              <w:right w:val="single" w:sz="4" w:space="0" w:color="auto"/>
            </w:tcBorders>
            <w:shd w:val="clear" w:color="auto" w:fill="auto"/>
            <w:vAlign w:val="center"/>
          </w:tcPr>
          <w:p w14:paraId="1EA38971" w14:textId="5D407300" w:rsidR="00393FBD" w:rsidRPr="00A706A7" w:rsidRDefault="00393FBD" w:rsidP="00A706A7">
            <w:pPr>
              <w:jc w:val="center"/>
              <w:rPr>
                <w:sz w:val="20"/>
                <w:szCs w:val="20"/>
                <w:lang w:val="uk-UA"/>
              </w:rPr>
            </w:pPr>
            <w:r w:rsidRPr="00A706A7">
              <w:rPr>
                <w:color w:val="000000"/>
                <w:sz w:val="20"/>
                <w:szCs w:val="20"/>
              </w:rPr>
              <w:t>23254,70</w:t>
            </w:r>
          </w:p>
        </w:tc>
        <w:tc>
          <w:tcPr>
            <w:tcW w:w="1133" w:type="dxa"/>
            <w:tcBorders>
              <w:top w:val="nil"/>
              <w:left w:val="nil"/>
              <w:bottom w:val="single" w:sz="4" w:space="0" w:color="auto"/>
              <w:right w:val="single" w:sz="4" w:space="0" w:color="auto"/>
            </w:tcBorders>
            <w:shd w:val="clear" w:color="auto" w:fill="auto"/>
            <w:vAlign w:val="center"/>
          </w:tcPr>
          <w:p w14:paraId="02DC87E6" w14:textId="75211524" w:rsidR="00393FBD" w:rsidRPr="00A706A7" w:rsidRDefault="00393FBD" w:rsidP="00A706A7">
            <w:pPr>
              <w:jc w:val="center"/>
              <w:rPr>
                <w:sz w:val="20"/>
                <w:szCs w:val="20"/>
                <w:lang w:val="uk-UA"/>
              </w:rPr>
            </w:pPr>
            <w:r w:rsidRPr="00A706A7">
              <w:rPr>
                <w:color w:val="000000"/>
                <w:sz w:val="20"/>
                <w:szCs w:val="20"/>
              </w:rPr>
              <w:t>28836,28</w:t>
            </w:r>
          </w:p>
        </w:tc>
        <w:tc>
          <w:tcPr>
            <w:tcW w:w="1030" w:type="dxa"/>
            <w:tcBorders>
              <w:top w:val="nil"/>
              <w:left w:val="nil"/>
              <w:bottom w:val="single" w:sz="4" w:space="0" w:color="auto"/>
              <w:right w:val="single" w:sz="4" w:space="0" w:color="auto"/>
            </w:tcBorders>
            <w:shd w:val="clear" w:color="auto" w:fill="auto"/>
            <w:vAlign w:val="center"/>
          </w:tcPr>
          <w:p w14:paraId="61563FD8" w14:textId="3608DA54" w:rsidR="00393FBD" w:rsidRPr="00A706A7" w:rsidRDefault="00393FBD" w:rsidP="00A706A7">
            <w:pPr>
              <w:jc w:val="center"/>
              <w:rPr>
                <w:sz w:val="20"/>
                <w:szCs w:val="20"/>
                <w:lang w:val="uk-UA"/>
              </w:rPr>
            </w:pPr>
            <w:r w:rsidRPr="00A706A7">
              <w:rPr>
                <w:color w:val="000000"/>
                <w:sz w:val="20"/>
                <w:szCs w:val="20"/>
              </w:rPr>
              <w:t>28794,24</w:t>
            </w:r>
          </w:p>
        </w:tc>
        <w:tc>
          <w:tcPr>
            <w:tcW w:w="1016" w:type="dxa"/>
            <w:tcBorders>
              <w:top w:val="nil"/>
              <w:left w:val="nil"/>
              <w:bottom w:val="single" w:sz="4" w:space="0" w:color="auto"/>
              <w:right w:val="single" w:sz="4" w:space="0" w:color="auto"/>
            </w:tcBorders>
            <w:shd w:val="clear" w:color="auto" w:fill="auto"/>
            <w:vAlign w:val="center"/>
          </w:tcPr>
          <w:p w14:paraId="44DC31A4" w14:textId="51AD1EF8" w:rsidR="00393FBD" w:rsidRPr="00A706A7" w:rsidRDefault="00393FBD" w:rsidP="00A706A7">
            <w:pPr>
              <w:jc w:val="center"/>
              <w:rPr>
                <w:sz w:val="20"/>
                <w:szCs w:val="20"/>
                <w:lang w:val="uk-UA"/>
              </w:rPr>
            </w:pPr>
            <w:r w:rsidRPr="00A706A7">
              <w:rPr>
                <w:color w:val="000000"/>
                <w:sz w:val="20"/>
                <w:szCs w:val="20"/>
              </w:rPr>
              <w:t>28586,78</w:t>
            </w:r>
          </w:p>
        </w:tc>
        <w:tc>
          <w:tcPr>
            <w:tcW w:w="1197" w:type="dxa"/>
            <w:tcBorders>
              <w:top w:val="nil"/>
              <w:left w:val="nil"/>
              <w:bottom w:val="single" w:sz="4" w:space="0" w:color="auto"/>
              <w:right w:val="single" w:sz="4" w:space="0" w:color="auto"/>
            </w:tcBorders>
            <w:shd w:val="clear" w:color="auto" w:fill="auto"/>
            <w:vAlign w:val="center"/>
          </w:tcPr>
          <w:p w14:paraId="4E6927D6" w14:textId="3B33A3BF" w:rsidR="00393FBD" w:rsidRPr="00A706A7" w:rsidRDefault="00393FBD" w:rsidP="00A706A7">
            <w:pPr>
              <w:jc w:val="center"/>
              <w:rPr>
                <w:sz w:val="20"/>
                <w:szCs w:val="20"/>
                <w:lang w:val="uk-UA"/>
              </w:rPr>
            </w:pPr>
            <w:r w:rsidRPr="00A706A7">
              <w:rPr>
                <w:color w:val="000000"/>
                <w:sz w:val="20"/>
                <w:szCs w:val="20"/>
              </w:rPr>
              <w:t>65929,74</w:t>
            </w:r>
          </w:p>
        </w:tc>
        <w:tc>
          <w:tcPr>
            <w:tcW w:w="1122" w:type="dxa"/>
            <w:tcBorders>
              <w:top w:val="nil"/>
              <w:left w:val="nil"/>
              <w:bottom w:val="single" w:sz="4" w:space="0" w:color="auto"/>
              <w:right w:val="single" w:sz="4" w:space="0" w:color="auto"/>
            </w:tcBorders>
            <w:shd w:val="clear" w:color="auto" w:fill="auto"/>
            <w:noWrap/>
            <w:vAlign w:val="center"/>
          </w:tcPr>
          <w:p w14:paraId="332A0C9E" w14:textId="58467B05" w:rsidR="00393FBD" w:rsidRPr="00A706A7" w:rsidRDefault="00393FBD" w:rsidP="00A706A7">
            <w:pPr>
              <w:jc w:val="center"/>
              <w:rPr>
                <w:sz w:val="20"/>
                <w:szCs w:val="20"/>
                <w:lang w:val="uk-UA"/>
              </w:rPr>
            </w:pPr>
            <w:r w:rsidRPr="00A706A7">
              <w:rPr>
                <w:color w:val="000000"/>
                <w:sz w:val="20"/>
                <w:szCs w:val="20"/>
              </w:rPr>
              <w:t>65185,98</w:t>
            </w:r>
          </w:p>
        </w:tc>
      </w:tr>
      <w:tr w:rsidR="00393FBD" w:rsidRPr="00D02987" w14:paraId="2BB49029" w14:textId="77777777" w:rsidTr="00CD1453">
        <w:trPr>
          <w:trHeight w:val="48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0C224568" w14:textId="5B17B818" w:rsidR="00393FBD" w:rsidRPr="00A460F2" w:rsidRDefault="00393FBD" w:rsidP="00393FBD">
            <w:pPr>
              <w:rPr>
                <w:sz w:val="20"/>
                <w:szCs w:val="20"/>
                <w:lang w:val="uk-UA"/>
              </w:rPr>
            </w:pPr>
            <w:r w:rsidRPr="00A460F2">
              <w:rPr>
                <w:color w:val="000000"/>
                <w:sz w:val="20"/>
                <w:szCs w:val="20"/>
                <w:lang w:val="uk-UA"/>
              </w:rPr>
              <w:t xml:space="preserve">Обсяг викидів забруднюючих речовин до атмосфери,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19CD698C" w14:textId="1028EFC2" w:rsidR="00393FBD" w:rsidRPr="00A706A7" w:rsidRDefault="00393FBD" w:rsidP="00A706A7">
            <w:pPr>
              <w:jc w:val="center"/>
              <w:rPr>
                <w:sz w:val="20"/>
                <w:szCs w:val="20"/>
                <w:lang w:val="uk-UA"/>
              </w:rPr>
            </w:pPr>
            <w:r w:rsidRPr="00A706A7">
              <w:rPr>
                <w:color w:val="000000"/>
                <w:sz w:val="20"/>
                <w:szCs w:val="20"/>
              </w:rPr>
              <w:t>604,49</w:t>
            </w:r>
          </w:p>
        </w:tc>
        <w:tc>
          <w:tcPr>
            <w:tcW w:w="1016" w:type="dxa"/>
            <w:tcBorders>
              <w:top w:val="nil"/>
              <w:left w:val="nil"/>
              <w:bottom w:val="single" w:sz="4" w:space="0" w:color="auto"/>
              <w:right w:val="single" w:sz="4" w:space="0" w:color="auto"/>
            </w:tcBorders>
            <w:shd w:val="clear" w:color="auto" w:fill="auto"/>
            <w:vAlign w:val="center"/>
            <w:hideMark/>
          </w:tcPr>
          <w:p w14:paraId="7856CD43" w14:textId="691DF8B0" w:rsidR="00393FBD" w:rsidRPr="00A706A7" w:rsidRDefault="00393FBD" w:rsidP="00A706A7">
            <w:pPr>
              <w:jc w:val="center"/>
              <w:rPr>
                <w:sz w:val="20"/>
                <w:szCs w:val="20"/>
                <w:lang w:val="uk-UA"/>
              </w:rPr>
            </w:pPr>
            <w:r w:rsidRPr="00A706A7">
              <w:rPr>
                <w:color w:val="000000"/>
                <w:sz w:val="20"/>
                <w:szCs w:val="20"/>
              </w:rPr>
              <w:t>605,73</w:t>
            </w:r>
          </w:p>
        </w:tc>
        <w:tc>
          <w:tcPr>
            <w:tcW w:w="1018" w:type="dxa"/>
            <w:tcBorders>
              <w:top w:val="nil"/>
              <w:left w:val="nil"/>
              <w:bottom w:val="single" w:sz="4" w:space="0" w:color="auto"/>
              <w:right w:val="single" w:sz="4" w:space="0" w:color="auto"/>
            </w:tcBorders>
            <w:shd w:val="clear" w:color="auto" w:fill="auto"/>
            <w:vAlign w:val="center"/>
            <w:hideMark/>
          </w:tcPr>
          <w:p w14:paraId="350D8664" w14:textId="7BD64D15" w:rsidR="00393FBD" w:rsidRPr="00A706A7" w:rsidRDefault="00393FBD" w:rsidP="00A706A7">
            <w:pPr>
              <w:jc w:val="center"/>
              <w:rPr>
                <w:sz w:val="20"/>
                <w:szCs w:val="20"/>
                <w:lang w:val="uk-UA"/>
              </w:rPr>
            </w:pPr>
            <w:r w:rsidRPr="00A706A7">
              <w:rPr>
                <w:color w:val="000000"/>
                <w:sz w:val="20"/>
                <w:szCs w:val="20"/>
              </w:rPr>
              <w:t>541,10</w:t>
            </w:r>
          </w:p>
        </w:tc>
        <w:tc>
          <w:tcPr>
            <w:tcW w:w="1084" w:type="dxa"/>
            <w:tcBorders>
              <w:top w:val="nil"/>
              <w:left w:val="nil"/>
              <w:bottom w:val="single" w:sz="4" w:space="0" w:color="auto"/>
              <w:right w:val="single" w:sz="4" w:space="0" w:color="auto"/>
            </w:tcBorders>
            <w:shd w:val="clear" w:color="auto" w:fill="auto"/>
            <w:vAlign w:val="center"/>
            <w:hideMark/>
          </w:tcPr>
          <w:p w14:paraId="62E97854" w14:textId="394AB2A5" w:rsidR="00393FBD" w:rsidRPr="00A706A7" w:rsidRDefault="00393FBD" w:rsidP="00A706A7">
            <w:pPr>
              <w:jc w:val="center"/>
              <w:rPr>
                <w:sz w:val="20"/>
                <w:szCs w:val="20"/>
                <w:lang w:val="uk-UA"/>
              </w:rPr>
            </w:pPr>
            <w:r w:rsidRPr="00A706A7">
              <w:rPr>
                <w:color w:val="000000"/>
                <w:sz w:val="20"/>
                <w:szCs w:val="20"/>
              </w:rPr>
              <w:t>545,16</w:t>
            </w:r>
          </w:p>
        </w:tc>
        <w:tc>
          <w:tcPr>
            <w:tcW w:w="993" w:type="dxa"/>
            <w:tcBorders>
              <w:top w:val="nil"/>
              <w:left w:val="nil"/>
              <w:bottom w:val="single" w:sz="4" w:space="0" w:color="auto"/>
              <w:right w:val="single" w:sz="4" w:space="0" w:color="auto"/>
            </w:tcBorders>
            <w:shd w:val="clear" w:color="auto" w:fill="auto"/>
            <w:vAlign w:val="center"/>
            <w:hideMark/>
          </w:tcPr>
          <w:p w14:paraId="31BA0BBA" w14:textId="7B0C0F51" w:rsidR="00393FBD" w:rsidRPr="00A706A7" w:rsidRDefault="00393FBD" w:rsidP="00A706A7">
            <w:pPr>
              <w:jc w:val="center"/>
              <w:rPr>
                <w:sz w:val="20"/>
                <w:szCs w:val="20"/>
                <w:lang w:val="uk-UA"/>
              </w:rPr>
            </w:pPr>
            <w:r w:rsidRPr="00A706A7">
              <w:rPr>
                <w:color w:val="000000"/>
                <w:sz w:val="20"/>
                <w:szCs w:val="20"/>
              </w:rPr>
              <w:t>634,00</w:t>
            </w:r>
          </w:p>
        </w:tc>
        <w:tc>
          <w:tcPr>
            <w:tcW w:w="1133" w:type="dxa"/>
            <w:tcBorders>
              <w:top w:val="nil"/>
              <w:left w:val="nil"/>
              <w:bottom w:val="single" w:sz="4" w:space="0" w:color="auto"/>
              <w:right w:val="single" w:sz="4" w:space="0" w:color="auto"/>
            </w:tcBorders>
            <w:shd w:val="clear" w:color="auto" w:fill="auto"/>
            <w:vAlign w:val="center"/>
            <w:hideMark/>
          </w:tcPr>
          <w:p w14:paraId="4960B6E9" w14:textId="610C7DDE" w:rsidR="00393FBD" w:rsidRPr="00A706A7" w:rsidRDefault="00393FBD" w:rsidP="00A706A7">
            <w:pPr>
              <w:jc w:val="center"/>
              <w:rPr>
                <w:sz w:val="20"/>
                <w:szCs w:val="20"/>
                <w:lang w:val="uk-UA"/>
              </w:rPr>
            </w:pPr>
            <w:r w:rsidRPr="00A706A7">
              <w:rPr>
                <w:color w:val="000000"/>
                <w:sz w:val="20"/>
                <w:szCs w:val="20"/>
              </w:rPr>
              <w:t>635,30</w:t>
            </w:r>
          </w:p>
        </w:tc>
        <w:tc>
          <w:tcPr>
            <w:tcW w:w="1030" w:type="dxa"/>
            <w:tcBorders>
              <w:top w:val="nil"/>
              <w:left w:val="nil"/>
              <w:bottom w:val="single" w:sz="4" w:space="0" w:color="auto"/>
              <w:right w:val="single" w:sz="4" w:space="0" w:color="auto"/>
            </w:tcBorders>
            <w:shd w:val="clear" w:color="auto" w:fill="auto"/>
            <w:vAlign w:val="center"/>
            <w:hideMark/>
          </w:tcPr>
          <w:p w14:paraId="1E55E868" w14:textId="05A18797" w:rsidR="00393FBD" w:rsidRPr="00A706A7" w:rsidRDefault="00393FBD" w:rsidP="00A706A7">
            <w:pPr>
              <w:jc w:val="center"/>
              <w:rPr>
                <w:sz w:val="20"/>
                <w:szCs w:val="20"/>
                <w:lang w:val="uk-UA"/>
              </w:rPr>
            </w:pPr>
            <w:r w:rsidRPr="00A706A7">
              <w:rPr>
                <w:color w:val="000000"/>
                <w:sz w:val="20"/>
                <w:szCs w:val="20"/>
              </w:rPr>
              <w:t>479,16</w:t>
            </w:r>
          </w:p>
        </w:tc>
        <w:tc>
          <w:tcPr>
            <w:tcW w:w="1016" w:type="dxa"/>
            <w:tcBorders>
              <w:top w:val="nil"/>
              <w:left w:val="nil"/>
              <w:bottom w:val="single" w:sz="4" w:space="0" w:color="auto"/>
              <w:right w:val="single" w:sz="4" w:space="0" w:color="auto"/>
            </w:tcBorders>
            <w:shd w:val="clear" w:color="auto" w:fill="auto"/>
            <w:vAlign w:val="center"/>
            <w:hideMark/>
          </w:tcPr>
          <w:p w14:paraId="60C19680" w14:textId="19330515" w:rsidR="00393FBD" w:rsidRPr="00A706A7" w:rsidRDefault="00393FBD" w:rsidP="00A706A7">
            <w:pPr>
              <w:jc w:val="center"/>
              <w:rPr>
                <w:sz w:val="20"/>
                <w:szCs w:val="20"/>
                <w:lang w:val="uk-UA"/>
              </w:rPr>
            </w:pPr>
            <w:r w:rsidRPr="00A706A7">
              <w:rPr>
                <w:color w:val="000000"/>
                <w:sz w:val="20"/>
                <w:szCs w:val="20"/>
              </w:rPr>
              <w:t>482,35</w:t>
            </w:r>
          </w:p>
        </w:tc>
        <w:tc>
          <w:tcPr>
            <w:tcW w:w="1197" w:type="dxa"/>
            <w:tcBorders>
              <w:top w:val="nil"/>
              <w:left w:val="nil"/>
              <w:bottom w:val="single" w:sz="4" w:space="0" w:color="auto"/>
              <w:right w:val="single" w:sz="4" w:space="0" w:color="auto"/>
            </w:tcBorders>
            <w:shd w:val="clear" w:color="auto" w:fill="auto"/>
            <w:vAlign w:val="center"/>
            <w:hideMark/>
          </w:tcPr>
          <w:p w14:paraId="7DB79998" w14:textId="79FC31A4" w:rsidR="00393FBD" w:rsidRPr="00A706A7" w:rsidRDefault="00393FBD" w:rsidP="00A706A7">
            <w:pPr>
              <w:jc w:val="center"/>
              <w:rPr>
                <w:sz w:val="20"/>
                <w:szCs w:val="20"/>
                <w:lang w:val="uk-UA"/>
              </w:rPr>
            </w:pPr>
            <w:r w:rsidRPr="00A706A7">
              <w:rPr>
                <w:color w:val="000000"/>
                <w:sz w:val="20"/>
                <w:szCs w:val="20"/>
              </w:rPr>
              <w:t>786,00</w:t>
            </w:r>
          </w:p>
        </w:tc>
        <w:tc>
          <w:tcPr>
            <w:tcW w:w="1122" w:type="dxa"/>
            <w:tcBorders>
              <w:top w:val="nil"/>
              <w:left w:val="nil"/>
              <w:bottom w:val="single" w:sz="4" w:space="0" w:color="auto"/>
              <w:right w:val="single" w:sz="4" w:space="0" w:color="auto"/>
            </w:tcBorders>
            <w:shd w:val="clear" w:color="auto" w:fill="auto"/>
            <w:noWrap/>
            <w:vAlign w:val="center"/>
            <w:hideMark/>
          </w:tcPr>
          <w:p w14:paraId="078C480B" w14:textId="0EEA2BD4" w:rsidR="00393FBD" w:rsidRPr="00A706A7" w:rsidRDefault="00393FBD" w:rsidP="00A706A7">
            <w:pPr>
              <w:jc w:val="center"/>
              <w:rPr>
                <w:sz w:val="20"/>
                <w:szCs w:val="20"/>
                <w:lang w:val="uk-UA"/>
              </w:rPr>
            </w:pPr>
            <w:r w:rsidRPr="00A706A7">
              <w:rPr>
                <w:color w:val="000000"/>
                <w:sz w:val="20"/>
                <w:szCs w:val="20"/>
              </w:rPr>
              <w:t>799,12</w:t>
            </w:r>
          </w:p>
        </w:tc>
      </w:tr>
      <w:tr w:rsidR="00393FBD" w:rsidRPr="00D02987" w14:paraId="4BDABC38" w14:textId="77777777" w:rsidTr="00CD1453">
        <w:trPr>
          <w:trHeight w:val="48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490B3748" w14:textId="3519D81C" w:rsidR="00393FBD" w:rsidRPr="00A460F2" w:rsidRDefault="00393FBD" w:rsidP="00393FBD">
            <w:pPr>
              <w:rPr>
                <w:sz w:val="20"/>
                <w:szCs w:val="20"/>
                <w:lang w:val="uk-UA"/>
              </w:rPr>
            </w:pPr>
            <w:r w:rsidRPr="00A460F2">
              <w:rPr>
                <w:color w:val="000000"/>
                <w:sz w:val="20"/>
                <w:szCs w:val="20"/>
                <w:lang w:val="uk-UA"/>
              </w:rPr>
              <w:t xml:space="preserve">Обсяг скидів забруднюючих речовин у водні джерела,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4E549C72" w14:textId="3F9B3AFE" w:rsidR="00393FBD" w:rsidRPr="00A706A7" w:rsidRDefault="00393FBD" w:rsidP="00A706A7">
            <w:pPr>
              <w:jc w:val="center"/>
              <w:rPr>
                <w:sz w:val="20"/>
                <w:szCs w:val="20"/>
                <w:lang w:val="uk-UA"/>
              </w:rPr>
            </w:pPr>
            <w:r w:rsidRPr="00A706A7">
              <w:rPr>
                <w:color w:val="000000"/>
                <w:sz w:val="20"/>
                <w:szCs w:val="20"/>
              </w:rPr>
              <w:t>56,00</w:t>
            </w:r>
          </w:p>
        </w:tc>
        <w:tc>
          <w:tcPr>
            <w:tcW w:w="1016" w:type="dxa"/>
            <w:tcBorders>
              <w:top w:val="nil"/>
              <w:left w:val="nil"/>
              <w:bottom w:val="single" w:sz="4" w:space="0" w:color="auto"/>
              <w:right w:val="single" w:sz="4" w:space="0" w:color="auto"/>
            </w:tcBorders>
            <w:shd w:val="clear" w:color="auto" w:fill="auto"/>
            <w:vAlign w:val="center"/>
            <w:hideMark/>
          </w:tcPr>
          <w:p w14:paraId="1F02B2B5" w14:textId="5897BD64" w:rsidR="00393FBD" w:rsidRPr="00A706A7" w:rsidRDefault="00393FBD" w:rsidP="00A706A7">
            <w:pPr>
              <w:jc w:val="center"/>
              <w:rPr>
                <w:sz w:val="20"/>
                <w:szCs w:val="20"/>
                <w:lang w:val="uk-UA"/>
              </w:rPr>
            </w:pPr>
            <w:r w:rsidRPr="00A706A7">
              <w:rPr>
                <w:color w:val="000000"/>
                <w:sz w:val="20"/>
                <w:szCs w:val="20"/>
              </w:rPr>
              <w:t>55,54</w:t>
            </w:r>
          </w:p>
        </w:tc>
        <w:tc>
          <w:tcPr>
            <w:tcW w:w="1018" w:type="dxa"/>
            <w:tcBorders>
              <w:top w:val="nil"/>
              <w:left w:val="nil"/>
              <w:bottom w:val="single" w:sz="4" w:space="0" w:color="auto"/>
              <w:right w:val="single" w:sz="4" w:space="0" w:color="auto"/>
            </w:tcBorders>
            <w:shd w:val="clear" w:color="auto" w:fill="auto"/>
            <w:vAlign w:val="center"/>
            <w:hideMark/>
          </w:tcPr>
          <w:p w14:paraId="458E95CE" w14:textId="31B6E2BB" w:rsidR="00393FBD" w:rsidRPr="00A706A7" w:rsidRDefault="00393FBD" w:rsidP="00A706A7">
            <w:pPr>
              <w:jc w:val="center"/>
              <w:rPr>
                <w:sz w:val="20"/>
                <w:szCs w:val="20"/>
                <w:lang w:val="uk-UA"/>
              </w:rPr>
            </w:pPr>
            <w:r w:rsidRPr="00A706A7">
              <w:rPr>
                <w:color w:val="000000"/>
                <w:sz w:val="20"/>
                <w:szCs w:val="20"/>
              </w:rPr>
              <w:t>60,00</w:t>
            </w:r>
          </w:p>
        </w:tc>
        <w:tc>
          <w:tcPr>
            <w:tcW w:w="1084" w:type="dxa"/>
            <w:tcBorders>
              <w:top w:val="nil"/>
              <w:left w:val="nil"/>
              <w:bottom w:val="single" w:sz="4" w:space="0" w:color="auto"/>
              <w:right w:val="single" w:sz="4" w:space="0" w:color="auto"/>
            </w:tcBorders>
            <w:shd w:val="clear" w:color="auto" w:fill="auto"/>
            <w:vAlign w:val="center"/>
            <w:hideMark/>
          </w:tcPr>
          <w:p w14:paraId="0A15E7B1" w14:textId="32617734" w:rsidR="00393FBD" w:rsidRPr="00A706A7" w:rsidRDefault="00393FBD" w:rsidP="00A706A7">
            <w:pPr>
              <w:jc w:val="center"/>
              <w:rPr>
                <w:sz w:val="20"/>
                <w:szCs w:val="20"/>
                <w:lang w:val="uk-UA"/>
              </w:rPr>
            </w:pPr>
            <w:r w:rsidRPr="00A706A7">
              <w:rPr>
                <w:color w:val="000000"/>
                <w:sz w:val="20"/>
                <w:szCs w:val="20"/>
              </w:rPr>
              <w:t>58,28</w:t>
            </w:r>
          </w:p>
        </w:tc>
        <w:tc>
          <w:tcPr>
            <w:tcW w:w="993" w:type="dxa"/>
            <w:tcBorders>
              <w:top w:val="nil"/>
              <w:left w:val="nil"/>
              <w:bottom w:val="single" w:sz="4" w:space="0" w:color="auto"/>
              <w:right w:val="single" w:sz="4" w:space="0" w:color="auto"/>
            </w:tcBorders>
            <w:shd w:val="clear" w:color="auto" w:fill="auto"/>
            <w:vAlign w:val="center"/>
            <w:hideMark/>
          </w:tcPr>
          <w:p w14:paraId="05661B57" w14:textId="4ADE2316" w:rsidR="00393FBD" w:rsidRPr="00A706A7" w:rsidRDefault="00393FBD" w:rsidP="00A706A7">
            <w:pPr>
              <w:jc w:val="center"/>
              <w:rPr>
                <w:sz w:val="20"/>
                <w:szCs w:val="20"/>
                <w:lang w:val="uk-UA"/>
              </w:rPr>
            </w:pPr>
            <w:r w:rsidRPr="00A706A7">
              <w:rPr>
                <w:color w:val="000000"/>
                <w:sz w:val="20"/>
                <w:szCs w:val="20"/>
              </w:rPr>
              <w:t>67,00</w:t>
            </w:r>
          </w:p>
        </w:tc>
        <w:tc>
          <w:tcPr>
            <w:tcW w:w="1133" w:type="dxa"/>
            <w:tcBorders>
              <w:top w:val="nil"/>
              <w:left w:val="nil"/>
              <w:bottom w:val="single" w:sz="4" w:space="0" w:color="auto"/>
              <w:right w:val="single" w:sz="4" w:space="0" w:color="auto"/>
            </w:tcBorders>
            <w:shd w:val="clear" w:color="auto" w:fill="auto"/>
            <w:vAlign w:val="center"/>
            <w:hideMark/>
          </w:tcPr>
          <w:p w14:paraId="39338843" w14:textId="388CA2CA" w:rsidR="00393FBD" w:rsidRPr="00A706A7" w:rsidRDefault="00393FBD" w:rsidP="00A706A7">
            <w:pPr>
              <w:jc w:val="center"/>
              <w:rPr>
                <w:sz w:val="20"/>
                <w:szCs w:val="20"/>
                <w:lang w:val="uk-UA"/>
              </w:rPr>
            </w:pPr>
            <w:r w:rsidRPr="00A706A7">
              <w:rPr>
                <w:color w:val="000000"/>
                <w:sz w:val="20"/>
                <w:szCs w:val="20"/>
              </w:rPr>
              <w:t>66,45</w:t>
            </w:r>
          </w:p>
        </w:tc>
        <w:tc>
          <w:tcPr>
            <w:tcW w:w="1030" w:type="dxa"/>
            <w:tcBorders>
              <w:top w:val="nil"/>
              <w:left w:val="nil"/>
              <w:bottom w:val="single" w:sz="4" w:space="0" w:color="auto"/>
              <w:right w:val="single" w:sz="4" w:space="0" w:color="auto"/>
            </w:tcBorders>
            <w:shd w:val="clear" w:color="auto" w:fill="auto"/>
            <w:vAlign w:val="center"/>
            <w:hideMark/>
          </w:tcPr>
          <w:p w14:paraId="08FF39E6" w14:textId="74B89B68" w:rsidR="00393FBD" w:rsidRPr="00A706A7" w:rsidRDefault="00393FBD" w:rsidP="00A706A7">
            <w:pPr>
              <w:jc w:val="center"/>
              <w:rPr>
                <w:sz w:val="20"/>
                <w:szCs w:val="20"/>
                <w:lang w:val="uk-UA"/>
              </w:rPr>
            </w:pPr>
            <w:r w:rsidRPr="00A706A7">
              <w:rPr>
                <w:color w:val="000000"/>
                <w:sz w:val="20"/>
                <w:szCs w:val="20"/>
              </w:rPr>
              <w:t>37,77</w:t>
            </w:r>
          </w:p>
        </w:tc>
        <w:tc>
          <w:tcPr>
            <w:tcW w:w="1016" w:type="dxa"/>
            <w:tcBorders>
              <w:top w:val="nil"/>
              <w:left w:val="nil"/>
              <w:bottom w:val="single" w:sz="4" w:space="0" w:color="auto"/>
              <w:right w:val="single" w:sz="4" w:space="0" w:color="auto"/>
            </w:tcBorders>
            <w:shd w:val="clear" w:color="auto" w:fill="auto"/>
            <w:vAlign w:val="center"/>
            <w:hideMark/>
          </w:tcPr>
          <w:p w14:paraId="425CF1F0" w14:textId="4680CFD0" w:rsidR="00393FBD" w:rsidRPr="00A706A7" w:rsidRDefault="00393FBD" w:rsidP="00A706A7">
            <w:pPr>
              <w:jc w:val="center"/>
              <w:rPr>
                <w:sz w:val="20"/>
                <w:szCs w:val="20"/>
                <w:lang w:val="uk-UA"/>
              </w:rPr>
            </w:pPr>
            <w:r w:rsidRPr="00A706A7">
              <w:rPr>
                <w:color w:val="000000"/>
                <w:sz w:val="20"/>
                <w:szCs w:val="20"/>
              </w:rPr>
              <w:t>38,04</w:t>
            </w:r>
          </w:p>
        </w:tc>
        <w:tc>
          <w:tcPr>
            <w:tcW w:w="1197" w:type="dxa"/>
            <w:tcBorders>
              <w:top w:val="nil"/>
              <w:left w:val="nil"/>
              <w:bottom w:val="single" w:sz="4" w:space="0" w:color="auto"/>
              <w:right w:val="single" w:sz="4" w:space="0" w:color="auto"/>
            </w:tcBorders>
            <w:shd w:val="clear" w:color="auto" w:fill="auto"/>
            <w:vAlign w:val="center"/>
            <w:hideMark/>
          </w:tcPr>
          <w:p w14:paraId="02BA65AC" w14:textId="6A7C9A2E" w:rsidR="00393FBD" w:rsidRPr="00A706A7" w:rsidRDefault="00393FBD" w:rsidP="00A706A7">
            <w:pPr>
              <w:jc w:val="center"/>
              <w:rPr>
                <w:sz w:val="20"/>
                <w:szCs w:val="20"/>
                <w:lang w:val="uk-UA"/>
              </w:rPr>
            </w:pPr>
            <w:r w:rsidRPr="00A706A7">
              <w:rPr>
                <w:color w:val="000000"/>
                <w:sz w:val="20"/>
                <w:szCs w:val="20"/>
              </w:rPr>
              <w:t>45,00</w:t>
            </w:r>
          </w:p>
        </w:tc>
        <w:tc>
          <w:tcPr>
            <w:tcW w:w="1122" w:type="dxa"/>
            <w:tcBorders>
              <w:top w:val="nil"/>
              <w:left w:val="nil"/>
              <w:bottom w:val="single" w:sz="4" w:space="0" w:color="auto"/>
              <w:right w:val="single" w:sz="4" w:space="0" w:color="auto"/>
            </w:tcBorders>
            <w:shd w:val="clear" w:color="auto" w:fill="auto"/>
            <w:noWrap/>
            <w:vAlign w:val="center"/>
            <w:hideMark/>
          </w:tcPr>
          <w:p w14:paraId="43DB3706" w14:textId="60D7AE12" w:rsidR="00393FBD" w:rsidRPr="00A706A7" w:rsidRDefault="00393FBD" w:rsidP="00A706A7">
            <w:pPr>
              <w:jc w:val="center"/>
              <w:rPr>
                <w:sz w:val="20"/>
                <w:szCs w:val="20"/>
                <w:lang w:val="uk-UA"/>
              </w:rPr>
            </w:pPr>
            <w:r w:rsidRPr="00A706A7">
              <w:rPr>
                <w:color w:val="000000"/>
                <w:sz w:val="20"/>
                <w:szCs w:val="20"/>
              </w:rPr>
              <w:t>46,67</w:t>
            </w:r>
          </w:p>
        </w:tc>
      </w:tr>
      <w:tr w:rsidR="00393FBD" w:rsidRPr="00D02987" w14:paraId="6EF135F9"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2173956D" w14:textId="62F1F97B" w:rsidR="00393FBD" w:rsidRPr="00A460F2" w:rsidRDefault="00393FBD" w:rsidP="00393FBD">
            <w:pPr>
              <w:rPr>
                <w:sz w:val="20"/>
                <w:szCs w:val="20"/>
                <w:lang w:val="uk-UA"/>
              </w:rPr>
            </w:pPr>
            <w:r w:rsidRPr="00A460F2">
              <w:rPr>
                <w:color w:val="000000"/>
                <w:sz w:val="20"/>
                <w:szCs w:val="20"/>
                <w:lang w:val="uk-UA"/>
              </w:rPr>
              <w:t xml:space="preserve">Обсяг відходів,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6A382B58" w14:textId="59534700" w:rsidR="00393FBD" w:rsidRPr="00A706A7" w:rsidRDefault="00393FBD" w:rsidP="00A706A7">
            <w:pPr>
              <w:jc w:val="center"/>
              <w:rPr>
                <w:sz w:val="20"/>
                <w:szCs w:val="20"/>
                <w:lang w:val="uk-UA"/>
              </w:rPr>
            </w:pPr>
            <w:r w:rsidRPr="00A706A7">
              <w:rPr>
                <w:color w:val="000000"/>
                <w:sz w:val="20"/>
                <w:szCs w:val="20"/>
              </w:rPr>
              <w:t>130,00</w:t>
            </w:r>
          </w:p>
        </w:tc>
        <w:tc>
          <w:tcPr>
            <w:tcW w:w="1016" w:type="dxa"/>
            <w:tcBorders>
              <w:top w:val="nil"/>
              <w:left w:val="nil"/>
              <w:bottom w:val="single" w:sz="4" w:space="0" w:color="auto"/>
              <w:right w:val="single" w:sz="4" w:space="0" w:color="auto"/>
            </w:tcBorders>
            <w:shd w:val="clear" w:color="auto" w:fill="auto"/>
            <w:vAlign w:val="center"/>
            <w:hideMark/>
          </w:tcPr>
          <w:p w14:paraId="07E3CA61" w14:textId="6D040779" w:rsidR="00393FBD" w:rsidRPr="00A706A7" w:rsidRDefault="00393FBD" w:rsidP="00A706A7">
            <w:pPr>
              <w:jc w:val="center"/>
              <w:rPr>
                <w:sz w:val="20"/>
                <w:szCs w:val="20"/>
                <w:lang w:val="uk-UA"/>
              </w:rPr>
            </w:pPr>
            <w:r w:rsidRPr="00A706A7">
              <w:rPr>
                <w:color w:val="000000"/>
                <w:sz w:val="20"/>
                <w:szCs w:val="20"/>
              </w:rPr>
              <w:t>129,61</w:t>
            </w:r>
          </w:p>
        </w:tc>
        <w:tc>
          <w:tcPr>
            <w:tcW w:w="1018" w:type="dxa"/>
            <w:tcBorders>
              <w:top w:val="nil"/>
              <w:left w:val="nil"/>
              <w:bottom w:val="single" w:sz="4" w:space="0" w:color="auto"/>
              <w:right w:val="single" w:sz="4" w:space="0" w:color="auto"/>
            </w:tcBorders>
            <w:shd w:val="clear" w:color="auto" w:fill="auto"/>
            <w:vAlign w:val="center"/>
            <w:hideMark/>
          </w:tcPr>
          <w:p w14:paraId="48D7A4EF" w14:textId="5F07CC89" w:rsidR="00393FBD" w:rsidRPr="00A706A7" w:rsidRDefault="00393FBD" w:rsidP="00A706A7">
            <w:pPr>
              <w:jc w:val="center"/>
              <w:rPr>
                <w:sz w:val="20"/>
                <w:szCs w:val="20"/>
                <w:lang w:val="uk-UA"/>
              </w:rPr>
            </w:pPr>
            <w:r w:rsidRPr="00A706A7">
              <w:rPr>
                <w:color w:val="000000"/>
                <w:sz w:val="20"/>
                <w:szCs w:val="20"/>
              </w:rPr>
              <w:t>59,12</w:t>
            </w:r>
          </w:p>
        </w:tc>
        <w:tc>
          <w:tcPr>
            <w:tcW w:w="1084" w:type="dxa"/>
            <w:tcBorders>
              <w:top w:val="nil"/>
              <w:left w:val="nil"/>
              <w:bottom w:val="single" w:sz="4" w:space="0" w:color="auto"/>
              <w:right w:val="single" w:sz="4" w:space="0" w:color="auto"/>
            </w:tcBorders>
            <w:shd w:val="clear" w:color="auto" w:fill="auto"/>
            <w:vAlign w:val="center"/>
            <w:hideMark/>
          </w:tcPr>
          <w:p w14:paraId="13DF396C" w14:textId="00CC942A" w:rsidR="00393FBD" w:rsidRPr="00A706A7" w:rsidRDefault="00393FBD" w:rsidP="00A706A7">
            <w:pPr>
              <w:jc w:val="center"/>
              <w:rPr>
                <w:sz w:val="20"/>
                <w:szCs w:val="20"/>
                <w:lang w:val="uk-UA"/>
              </w:rPr>
            </w:pPr>
            <w:r w:rsidRPr="00A706A7">
              <w:rPr>
                <w:color w:val="000000"/>
                <w:sz w:val="20"/>
                <w:szCs w:val="20"/>
              </w:rPr>
              <w:t>59,52</w:t>
            </w:r>
          </w:p>
        </w:tc>
        <w:tc>
          <w:tcPr>
            <w:tcW w:w="993" w:type="dxa"/>
            <w:tcBorders>
              <w:top w:val="nil"/>
              <w:left w:val="nil"/>
              <w:bottom w:val="single" w:sz="4" w:space="0" w:color="auto"/>
              <w:right w:val="single" w:sz="4" w:space="0" w:color="auto"/>
            </w:tcBorders>
            <w:shd w:val="clear" w:color="auto" w:fill="auto"/>
            <w:vAlign w:val="center"/>
            <w:hideMark/>
          </w:tcPr>
          <w:p w14:paraId="75AA9A7B" w14:textId="556E7D16" w:rsidR="00393FBD" w:rsidRPr="00A706A7" w:rsidRDefault="00393FBD" w:rsidP="00A706A7">
            <w:pPr>
              <w:jc w:val="center"/>
              <w:rPr>
                <w:sz w:val="20"/>
                <w:szCs w:val="20"/>
                <w:lang w:val="uk-UA"/>
              </w:rPr>
            </w:pPr>
            <w:r w:rsidRPr="00A706A7">
              <w:rPr>
                <w:color w:val="000000"/>
                <w:sz w:val="20"/>
                <w:szCs w:val="20"/>
              </w:rPr>
              <w:t>87,00</w:t>
            </w:r>
          </w:p>
        </w:tc>
        <w:tc>
          <w:tcPr>
            <w:tcW w:w="1133" w:type="dxa"/>
            <w:tcBorders>
              <w:top w:val="nil"/>
              <w:left w:val="nil"/>
              <w:bottom w:val="single" w:sz="4" w:space="0" w:color="auto"/>
              <w:right w:val="single" w:sz="4" w:space="0" w:color="auto"/>
            </w:tcBorders>
            <w:shd w:val="clear" w:color="auto" w:fill="auto"/>
            <w:vAlign w:val="center"/>
            <w:hideMark/>
          </w:tcPr>
          <w:p w14:paraId="2CF54E01" w14:textId="3F3DCB4B" w:rsidR="00393FBD" w:rsidRPr="00A706A7" w:rsidRDefault="00393FBD" w:rsidP="00A706A7">
            <w:pPr>
              <w:jc w:val="center"/>
              <w:rPr>
                <w:sz w:val="20"/>
                <w:szCs w:val="20"/>
                <w:lang w:val="uk-UA"/>
              </w:rPr>
            </w:pPr>
            <w:r w:rsidRPr="00A706A7">
              <w:rPr>
                <w:color w:val="000000"/>
                <w:sz w:val="20"/>
                <w:szCs w:val="20"/>
              </w:rPr>
              <w:t>86,74</w:t>
            </w:r>
          </w:p>
        </w:tc>
        <w:tc>
          <w:tcPr>
            <w:tcW w:w="1030" w:type="dxa"/>
            <w:tcBorders>
              <w:top w:val="nil"/>
              <w:left w:val="nil"/>
              <w:bottom w:val="single" w:sz="4" w:space="0" w:color="auto"/>
              <w:right w:val="single" w:sz="4" w:space="0" w:color="auto"/>
            </w:tcBorders>
            <w:shd w:val="clear" w:color="auto" w:fill="auto"/>
            <w:vAlign w:val="center"/>
            <w:hideMark/>
          </w:tcPr>
          <w:p w14:paraId="59BE56CD" w14:textId="3EFD39ED" w:rsidR="00393FBD" w:rsidRPr="00A706A7" w:rsidRDefault="00393FBD" w:rsidP="00A706A7">
            <w:pPr>
              <w:jc w:val="center"/>
              <w:rPr>
                <w:sz w:val="20"/>
                <w:szCs w:val="20"/>
                <w:lang w:val="uk-UA"/>
              </w:rPr>
            </w:pPr>
            <w:r w:rsidRPr="00A706A7">
              <w:rPr>
                <w:color w:val="000000"/>
                <w:sz w:val="20"/>
                <w:szCs w:val="20"/>
              </w:rPr>
              <w:t>27,61</w:t>
            </w:r>
          </w:p>
        </w:tc>
        <w:tc>
          <w:tcPr>
            <w:tcW w:w="1016" w:type="dxa"/>
            <w:tcBorders>
              <w:top w:val="nil"/>
              <w:left w:val="nil"/>
              <w:bottom w:val="single" w:sz="4" w:space="0" w:color="auto"/>
              <w:right w:val="single" w:sz="4" w:space="0" w:color="auto"/>
            </w:tcBorders>
            <w:shd w:val="clear" w:color="auto" w:fill="auto"/>
            <w:vAlign w:val="center"/>
            <w:hideMark/>
          </w:tcPr>
          <w:p w14:paraId="7614D986" w14:textId="192F4A96" w:rsidR="00393FBD" w:rsidRPr="00A706A7" w:rsidRDefault="00393FBD" w:rsidP="00A706A7">
            <w:pPr>
              <w:jc w:val="center"/>
              <w:rPr>
                <w:sz w:val="20"/>
                <w:szCs w:val="20"/>
                <w:lang w:val="uk-UA"/>
              </w:rPr>
            </w:pPr>
            <w:r w:rsidRPr="00A706A7">
              <w:rPr>
                <w:color w:val="000000"/>
                <w:sz w:val="20"/>
                <w:szCs w:val="20"/>
              </w:rPr>
              <w:t>27,40</w:t>
            </w:r>
          </w:p>
        </w:tc>
        <w:tc>
          <w:tcPr>
            <w:tcW w:w="1197" w:type="dxa"/>
            <w:tcBorders>
              <w:top w:val="nil"/>
              <w:left w:val="nil"/>
              <w:bottom w:val="single" w:sz="4" w:space="0" w:color="auto"/>
              <w:right w:val="single" w:sz="4" w:space="0" w:color="auto"/>
            </w:tcBorders>
            <w:shd w:val="clear" w:color="auto" w:fill="auto"/>
            <w:vAlign w:val="center"/>
            <w:hideMark/>
          </w:tcPr>
          <w:p w14:paraId="18E9EED4" w14:textId="16112744" w:rsidR="00393FBD" w:rsidRPr="00A706A7" w:rsidRDefault="00393FBD" w:rsidP="00A706A7">
            <w:pPr>
              <w:jc w:val="center"/>
              <w:rPr>
                <w:sz w:val="20"/>
                <w:szCs w:val="20"/>
                <w:lang w:val="uk-UA"/>
              </w:rPr>
            </w:pPr>
            <w:r w:rsidRPr="00A706A7">
              <w:rPr>
                <w:color w:val="000000"/>
                <w:sz w:val="20"/>
                <w:szCs w:val="20"/>
              </w:rPr>
              <w:t>47,00</w:t>
            </w:r>
          </w:p>
        </w:tc>
        <w:tc>
          <w:tcPr>
            <w:tcW w:w="1122" w:type="dxa"/>
            <w:tcBorders>
              <w:top w:val="nil"/>
              <w:left w:val="nil"/>
              <w:bottom w:val="single" w:sz="4" w:space="0" w:color="auto"/>
              <w:right w:val="single" w:sz="4" w:space="0" w:color="auto"/>
            </w:tcBorders>
            <w:shd w:val="clear" w:color="auto" w:fill="auto"/>
            <w:noWrap/>
            <w:vAlign w:val="center"/>
            <w:hideMark/>
          </w:tcPr>
          <w:p w14:paraId="617C0C50" w14:textId="72DA7734" w:rsidR="00393FBD" w:rsidRPr="00A706A7" w:rsidRDefault="00393FBD" w:rsidP="00A706A7">
            <w:pPr>
              <w:jc w:val="center"/>
              <w:rPr>
                <w:sz w:val="20"/>
                <w:szCs w:val="20"/>
                <w:lang w:val="uk-UA"/>
              </w:rPr>
            </w:pPr>
            <w:r w:rsidRPr="00A706A7">
              <w:rPr>
                <w:color w:val="000000"/>
                <w:sz w:val="20"/>
                <w:szCs w:val="20"/>
              </w:rPr>
              <w:t>45,70</w:t>
            </w:r>
          </w:p>
        </w:tc>
      </w:tr>
      <w:tr w:rsidR="00393FBD" w:rsidRPr="00D02987" w14:paraId="0A23B06B" w14:textId="77777777" w:rsidTr="00CD1453">
        <w:trPr>
          <w:trHeight w:val="48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36B0744A" w14:textId="77FC75D9" w:rsidR="00393FBD" w:rsidRPr="00A460F2" w:rsidRDefault="00393FBD" w:rsidP="00393FBD">
            <w:pPr>
              <w:rPr>
                <w:sz w:val="20"/>
                <w:szCs w:val="20"/>
                <w:lang w:val="uk-UA"/>
              </w:rPr>
            </w:pPr>
            <w:r w:rsidRPr="00A460F2">
              <w:rPr>
                <w:color w:val="000000"/>
                <w:sz w:val="20"/>
                <w:szCs w:val="20"/>
                <w:lang w:val="uk-UA"/>
              </w:rPr>
              <w:t xml:space="preserve">Загальна сума виплат, що обумовлені забрудненням навколишнього середовища,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2A6A04D7" w14:textId="4429063F" w:rsidR="00393FBD" w:rsidRPr="00A706A7" w:rsidRDefault="00393FBD" w:rsidP="00A706A7">
            <w:pPr>
              <w:jc w:val="center"/>
              <w:rPr>
                <w:sz w:val="20"/>
                <w:szCs w:val="20"/>
                <w:lang w:val="uk-UA"/>
              </w:rPr>
            </w:pPr>
            <w:r w:rsidRPr="00A706A7">
              <w:rPr>
                <w:color w:val="000000"/>
                <w:sz w:val="20"/>
                <w:szCs w:val="20"/>
              </w:rPr>
              <w:t>1813,70</w:t>
            </w:r>
          </w:p>
        </w:tc>
        <w:tc>
          <w:tcPr>
            <w:tcW w:w="1016" w:type="dxa"/>
            <w:tcBorders>
              <w:top w:val="nil"/>
              <w:left w:val="nil"/>
              <w:bottom w:val="single" w:sz="4" w:space="0" w:color="auto"/>
              <w:right w:val="single" w:sz="4" w:space="0" w:color="auto"/>
            </w:tcBorders>
            <w:shd w:val="clear" w:color="auto" w:fill="auto"/>
            <w:vAlign w:val="center"/>
            <w:hideMark/>
          </w:tcPr>
          <w:p w14:paraId="40486A4C" w14:textId="0A039C2F" w:rsidR="00393FBD" w:rsidRPr="00A706A7" w:rsidRDefault="00393FBD" w:rsidP="00A706A7">
            <w:pPr>
              <w:jc w:val="center"/>
              <w:rPr>
                <w:sz w:val="20"/>
                <w:szCs w:val="20"/>
                <w:lang w:val="uk-UA"/>
              </w:rPr>
            </w:pPr>
            <w:r w:rsidRPr="00A706A7">
              <w:rPr>
                <w:color w:val="000000"/>
                <w:sz w:val="20"/>
                <w:szCs w:val="20"/>
              </w:rPr>
              <w:t>1818,22</w:t>
            </w:r>
          </w:p>
        </w:tc>
        <w:tc>
          <w:tcPr>
            <w:tcW w:w="1018" w:type="dxa"/>
            <w:tcBorders>
              <w:top w:val="nil"/>
              <w:left w:val="nil"/>
              <w:bottom w:val="single" w:sz="4" w:space="0" w:color="auto"/>
              <w:right w:val="single" w:sz="4" w:space="0" w:color="auto"/>
            </w:tcBorders>
            <w:shd w:val="clear" w:color="auto" w:fill="auto"/>
            <w:vAlign w:val="center"/>
            <w:hideMark/>
          </w:tcPr>
          <w:p w14:paraId="3522B64F" w14:textId="4B526B95" w:rsidR="00393FBD" w:rsidRPr="00A706A7" w:rsidRDefault="00393FBD" w:rsidP="00A706A7">
            <w:pPr>
              <w:jc w:val="center"/>
              <w:rPr>
                <w:sz w:val="20"/>
                <w:szCs w:val="20"/>
                <w:lang w:val="uk-UA"/>
              </w:rPr>
            </w:pPr>
            <w:r w:rsidRPr="00A706A7">
              <w:rPr>
                <w:color w:val="000000"/>
                <w:sz w:val="20"/>
                <w:szCs w:val="20"/>
              </w:rPr>
              <w:t>1300,00</w:t>
            </w:r>
          </w:p>
        </w:tc>
        <w:tc>
          <w:tcPr>
            <w:tcW w:w="1084" w:type="dxa"/>
            <w:tcBorders>
              <w:top w:val="nil"/>
              <w:left w:val="nil"/>
              <w:bottom w:val="single" w:sz="4" w:space="0" w:color="auto"/>
              <w:right w:val="single" w:sz="4" w:space="0" w:color="auto"/>
            </w:tcBorders>
            <w:shd w:val="clear" w:color="auto" w:fill="auto"/>
            <w:vAlign w:val="center"/>
            <w:hideMark/>
          </w:tcPr>
          <w:p w14:paraId="0FB8C03B" w14:textId="02D206F5" w:rsidR="00393FBD" w:rsidRPr="00A706A7" w:rsidRDefault="00393FBD" w:rsidP="00A706A7">
            <w:pPr>
              <w:jc w:val="center"/>
              <w:rPr>
                <w:sz w:val="20"/>
                <w:szCs w:val="20"/>
                <w:lang w:val="uk-UA"/>
              </w:rPr>
            </w:pPr>
            <w:r w:rsidRPr="00A706A7">
              <w:rPr>
                <w:color w:val="000000"/>
                <w:sz w:val="20"/>
                <w:szCs w:val="20"/>
              </w:rPr>
              <w:t>1256,18</w:t>
            </w:r>
          </w:p>
        </w:tc>
        <w:tc>
          <w:tcPr>
            <w:tcW w:w="993" w:type="dxa"/>
            <w:tcBorders>
              <w:top w:val="nil"/>
              <w:left w:val="nil"/>
              <w:bottom w:val="single" w:sz="4" w:space="0" w:color="auto"/>
              <w:right w:val="single" w:sz="4" w:space="0" w:color="auto"/>
            </w:tcBorders>
            <w:shd w:val="clear" w:color="auto" w:fill="auto"/>
            <w:vAlign w:val="center"/>
            <w:hideMark/>
          </w:tcPr>
          <w:p w14:paraId="3DB34E82" w14:textId="1145F6CF" w:rsidR="00393FBD" w:rsidRPr="00A706A7" w:rsidRDefault="00393FBD" w:rsidP="00A706A7">
            <w:pPr>
              <w:jc w:val="center"/>
              <w:rPr>
                <w:sz w:val="20"/>
                <w:szCs w:val="20"/>
                <w:lang w:val="uk-UA"/>
              </w:rPr>
            </w:pPr>
            <w:r w:rsidRPr="00A706A7">
              <w:rPr>
                <w:color w:val="000000"/>
                <w:sz w:val="20"/>
                <w:szCs w:val="20"/>
              </w:rPr>
              <w:t>1657,67</w:t>
            </w:r>
          </w:p>
        </w:tc>
        <w:tc>
          <w:tcPr>
            <w:tcW w:w="1133" w:type="dxa"/>
            <w:tcBorders>
              <w:top w:val="nil"/>
              <w:left w:val="nil"/>
              <w:bottom w:val="single" w:sz="4" w:space="0" w:color="auto"/>
              <w:right w:val="single" w:sz="4" w:space="0" w:color="auto"/>
            </w:tcBorders>
            <w:shd w:val="clear" w:color="auto" w:fill="auto"/>
            <w:vAlign w:val="center"/>
            <w:hideMark/>
          </w:tcPr>
          <w:p w14:paraId="22D7981C" w14:textId="399C88BC" w:rsidR="00393FBD" w:rsidRPr="00A706A7" w:rsidRDefault="00393FBD" w:rsidP="00A706A7">
            <w:pPr>
              <w:jc w:val="center"/>
              <w:rPr>
                <w:sz w:val="20"/>
                <w:szCs w:val="20"/>
                <w:lang w:val="uk-UA"/>
              </w:rPr>
            </w:pPr>
            <w:r w:rsidRPr="00A706A7">
              <w:rPr>
                <w:color w:val="000000"/>
                <w:sz w:val="20"/>
                <w:szCs w:val="20"/>
              </w:rPr>
              <w:t>1661,81</w:t>
            </w:r>
          </w:p>
        </w:tc>
        <w:tc>
          <w:tcPr>
            <w:tcW w:w="1030" w:type="dxa"/>
            <w:tcBorders>
              <w:top w:val="nil"/>
              <w:left w:val="nil"/>
              <w:bottom w:val="single" w:sz="4" w:space="0" w:color="auto"/>
              <w:right w:val="single" w:sz="4" w:space="0" w:color="auto"/>
            </w:tcBorders>
            <w:shd w:val="clear" w:color="auto" w:fill="auto"/>
            <w:vAlign w:val="center"/>
            <w:hideMark/>
          </w:tcPr>
          <w:p w14:paraId="43F33D91" w14:textId="5199C400" w:rsidR="00393FBD" w:rsidRPr="00A706A7" w:rsidRDefault="00393FBD" w:rsidP="00A706A7">
            <w:pPr>
              <w:jc w:val="center"/>
              <w:rPr>
                <w:sz w:val="20"/>
                <w:szCs w:val="20"/>
                <w:lang w:val="uk-UA"/>
              </w:rPr>
            </w:pPr>
            <w:r w:rsidRPr="00A706A7">
              <w:rPr>
                <w:color w:val="000000"/>
                <w:sz w:val="20"/>
                <w:szCs w:val="20"/>
              </w:rPr>
              <w:t>877,10</w:t>
            </w:r>
          </w:p>
        </w:tc>
        <w:tc>
          <w:tcPr>
            <w:tcW w:w="1016" w:type="dxa"/>
            <w:tcBorders>
              <w:top w:val="nil"/>
              <w:left w:val="nil"/>
              <w:bottom w:val="single" w:sz="4" w:space="0" w:color="auto"/>
              <w:right w:val="single" w:sz="4" w:space="0" w:color="auto"/>
            </w:tcBorders>
            <w:shd w:val="clear" w:color="auto" w:fill="auto"/>
            <w:vAlign w:val="center"/>
            <w:hideMark/>
          </w:tcPr>
          <w:p w14:paraId="658DC3E2" w14:textId="2DDDFBDA" w:rsidR="00393FBD" w:rsidRPr="00A706A7" w:rsidRDefault="00393FBD" w:rsidP="00A706A7">
            <w:pPr>
              <w:jc w:val="center"/>
              <w:rPr>
                <w:sz w:val="20"/>
                <w:szCs w:val="20"/>
                <w:lang w:val="uk-UA"/>
              </w:rPr>
            </w:pPr>
            <w:r w:rsidRPr="00A706A7">
              <w:rPr>
                <w:color w:val="000000"/>
                <w:sz w:val="20"/>
                <w:szCs w:val="20"/>
              </w:rPr>
              <w:t>900,70</w:t>
            </w:r>
          </w:p>
        </w:tc>
        <w:tc>
          <w:tcPr>
            <w:tcW w:w="1197" w:type="dxa"/>
            <w:tcBorders>
              <w:top w:val="nil"/>
              <w:left w:val="nil"/>
              <w:bottom w:val="single" w:sz="4" w:space="0" w:color="auto"/>
              <w:right w:val="single" w:sz="4" w:space="0" w:color="auto"/>
            </w:tcBorders>
            <w:shd w:val="clear" w:color="auto" w:fill="auto"/>
            <w:vAlign w:val="center"/>
            <w:hideMark/>
          </w:tcPr>
          <w:p w14:paraId="0AA097A3" w14:textId="64F1C5D5" w:rsidR="00393FBD" w:rsidRPr="00A706A7" w:rsidRDefault="00393FBD" w:rsidP="00A706A7">
            <w:pPr>
              <w:jc w:val="center"/>
              <w:rPr>
                <w:sz w:val="20"/>
                <w:szCs w:val="20"/>
                <w:lang w:val="uk-UA"/>
              </w:rPr>
            </w:pPr>
            <w:r w:rsidRPr="00A706A7">
              <w:rPr>
                <w:color w:val="000000"/>
                <w:sz w:val="20"/>
                <w:szCs w:val="20"/>
              </w:rPr>
              <w:t>1789,00</w:t>
            </w:r>
          </w:p>
        </w:tc>
        <w:tc>
          <w:tcPr>
            <w:tcW w:w="1122" w:type="dxa"/>
            <w:tcBorders>
              <w:top w:val="nil"/>
              <w:left w:val="nil"/>
              <w:bottom w:val="single" w:sz="4" w:space="0" w:color="auto"/>
              <w:right w:val="single" w:sz="4" w:space="0" w:color="auto"/>
            </w:tcBorders>
            <w:shd w:val="clear" w:color="auto" w:fill="auto"/>
            <w:noWrap/>
            <w:vAlign w:val="center"/>
            <w:hideMark/>
          </w:tcPr>
          <w:p w14:paraId="4DE5F638" w14:textId="5ADE53E3" w:rsidR="00393FBD" w:rsidRPr="00A706A7" w:rsidRDefault="00393FBD" w:rsidP="00A706A7">
            <w:pPr>
              <w:jc w:val="center"/>
              <w:rPr>
                <w:sz w:val="20"/>
                <w:szCs w:val="20"/>
                <w:lang w:val="uk-UA"/>
              </w:rPr>
            </w:pPr>
            <w:r w:rsidRPr="00A706A7">
              <w:rPr>
                <w:color w:val="000000"/>
                <w:sz w:val="20"/>
                <w:szCs w:val="20"/>
              </w:rPr>
              <w:t>1790,97</w:t>
            </w:r>
          </w:p>
        </w:tc>
      </w:tr>
      <w:tr w:rsidR="00393FBD" w:rsidRPr="00D02987" w14:paraId="0BC1F40C"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1633A5D5" w14:textId="77777777" w:rsidR="00393FBD" w:rsidRPr="00A460F2" w:rsidRDefault="00393FBD" w:rsidP="00393FBD">
            <w:pPr>
              <w:rPr>
                <w:sz w:val="20"/>
                <w:szCs w:val="20"/>
                <w:lang w:val="uk-UA"/>
              </w:rPr>
            </w:pPr>
            <w:r w:rsidRPr="00A460F2">
              <w:rPr>
                <w:color w:val="000000"/>
                <w:sz w:val="20"/>
                <w:szCs w:val="20"/>
                <w:lang w:val="uk-UA"/>
              </w:rPr>
              <w:t>Коефіцієнт корисного використання відходів</w:t>
            </w:r>
          </w:p>
        </w:tc>
        <w:tc>
          <w:tcPr>
            <w:tcW w:w="1030" w:type="dxa"/>
            <w:tcBorders>
              <w:top w:val="nil"/>
              <w:left w:val="nil"/>
              <w:bottom w:val="single" w:sz="4" w:space="0" w:color="auto"/>
              <w:right w:val="single" w:sz="4" w:space="0" w:color="auto"/>
            </w:tcBorders>
            <w:shd w:val="clear" w:color="auto" w:fill="auto"/>
            <w:vAlign w:val="center"/>
            <w:hideMark/>
          </w:tcPr>
          <w:p w14:paraId="566D8F41" w14:textId="5839FAE5" w:rsidR="00393FBD" w:rsidRPr="00A706A7" w:rsidRDefault="00393FBD" w:rsidP="00A706A7">
            <w:pPr>
              <w:jc w:val="center"/>
              <w:rPr>
                <w:sz w:val="20"/>
                <w:szCs w:val="20"/>
                <w:lang w:val="uk-UA"/>
              </w:rPr>
            </w:pPr>
            <w:r w:rsidRPr="00A706A7">
              <w:rPr>
                <w:color w:val="000000"/>
                <w:sz w:val="20"/>
                <w:szCs w:val="20"/>
              </w:rPr>
              <w:t>0,220</w:t>
            </w:r>
          </w:p>
        </w:tc>
        <w:tc>
          <w:tcPr>
            <w:tcW w:w="1016" w:type="dxa"/>
            <w:tcBorders>
              <w:top w:val="nil"/>
              <w:left w:val="nil"/>
              <w:bottom w:val="single" w:sz="4" w:space="0" w:color="auto"/>
              <w:right w:val="single" w:sz="4" w:space="0" w:color="auto"/>
            </w:tcBorders>
            <w:shd w:val="clear" w:color="auto" w:fill="auto"/>
            <w:vAlign w:val="center"/>
            <w:hideMark/>
          </w:tcPr>
          <w:p w14:paraId="441D9744" w14:textId="17C629C2" w:rsidR="00393FBD" w:rsidRPr="00A706A7" w:rsidRDefault="00393FBD" w:rsidP="00A706A7">
            <w:pPr>
              <w:jc w:val="center"/>
              <w:rPr>
                <w:sz w:val="20"/>
                <w:szCs w:val="20"/>
                <w:lang w:val="uk-UA"/>
              </w:rPr>
            </w:pPr>
            <w:r w:rsidRPr="00A706A7">
              <w:rPr>
                <w:color w:val="000000"/>
                <w:sz w:val="20"/>
                <w:szCs w:val="20"/>
              </w:rPr>
              <w:t>0,222</w:t>
            </w:r>
          </w:p>
        </w:tc>
        <w:tc>
          <w:tcPr>
            <w:tcW w:w="1018" w:type="dxa"/>
            <w:tcBorders>
              <w:top w:val="nil"/>
              <w:left w:val="nil"/>
              <w:bottom w:val="single" w:sz="4" w:space="0" w:color="auto"/>
              <w:right w:val="single" w:sz="4" w:space="0" w:color="auto"/>
            </w:tcBorders>
            <w:shd w:val="clear" w:color="auto" w:fill="auto"/>
            <w:vAlign w:val="center"/>
            <w:hideMark/>
          </w:tcPr>
          <w:p w14:paraId="3E40DFB3" w14:textId="3BCD34EC" w:rsidR="00393FBD" w:rsidRPr="00A706A7" w:rsidRDefault="00393FBD" w:rsidP="00A706A7">
            <w:pPr>
              <w:jc w:val="center"/>
              <w:rPr>
                <w:sz w:val="20"/>
                <w:szCs w:val="20"/>
                <w:lang w:val="uk-UA"/>
              </w:rPr>
            </w:pPr>
            <w:r w:rsidRPr="00A706A7">
              <w:rPr>
                <w:color w:val="000000"/>
                <w:sz w:val="20"/>
                <w:szCs w:val="20"/>
              </w:rPr>
              <w:t>0,173</w:t>
            </w:r>
          </w:p>
        </w:tc>
        <w:tc>
          <w:tcPr>
            <w:tcW w:w="1084" w:type="dxa"/>
            <w:tcBorders>
              <w:top w:val="nil"/>
              <w:left w:val="nil"/>
              <w:bottom w:val="single" w:sz="4" w:space="0" w:color="auto"/>
              <w:right w:val="single" w:sz="4" w:space="0" w:color="auto"/>
            </w:tcBorders>
            <w:shd w:val="clear" w:color="auto" w:fill="auto"/>
            <w:vAlign w:val="center"/>
            <w:hideMark/>
          </w:tcPr>
          <w:p w14:paraId="59D2A141" w14:textId="64807A7E" w:rsidR="00393FBD" w:rsidRPr="00A706A7" w:rsidRDefault="00393FBD" w:rsidP="00A706A7">
            <w:pPr>
              <w:jc w:val="center"/>
              <w:rPr>
                <w:sz w:val="20"/>
                <w:szCs w:val="20"/>
                <w:lang w:val="uk-UA"/>
              </w:rPr>
            </w:pPr>
            <w:r w:rsidRPr="00A706A7">
              <w:rPr>
                <w:color w:val="000000"/>
                <w:sz w:val="20"/>
                <w:szCs w:val="20"/>
              </w:rPr>
              <w:t>0,172</w:t>
            </w:r>
          </w:p>
        </w:tc>
        <w:tc>
          <w:tcPr>
            <w:tcW w:w="993" w:type="dxa"/>
            <w:tcBorders>
              <w:top w:val="nil"/>
              <w:left w:val="nil"/>
              <w:bottom w:val="single" w:sz="4" w:space="0" w:color="auto"/>
              <w:right w:val="single" w:sz="4" w:space="0" w:color="auto"/>
            </w:tcBorders>
            <w:shd w:val="clear" w:color="auto" w:fill="auto"/>
            <w:vAlign w:val="center"/>
            <w:hideMark/>
          </w:tcPr>
          <w:p w14:paraId="0081228B" w14:textId="787282C2" w:rsidR="00393FBD" w:rsidRPr="00A706A7" w:rsidRDefault="00393FBD" w:rsidP="00A706A7">
            <w:pPr>
              <w:jc w:val="center"/>
              <w:rPr>
                <w:sz w:val="20"/>
                <w:szCs w:val="20"/>
                <w:lang w:val="uk-UA"/>
              </w:rPr>
            </w:pPr>
            <w:r w:rsidRPr="00A706A7">
              <w:rPr>
                <w:color w:val="000000"/>
                <w:sz w:val="20"/>
                <w:szCs w:val="20"/>
              </w:rPr>
              <w:t>0,198</w:t>
            </w:r>
          </w:p>
        </w:tc>
        <w:tc>
          <w:tcPr>
            <w:tcW w:w="1133" w:type="dxa"/>
            <w:tcBorders>
              <w:top w:val="nil"/>
              <w:left w:val="nil"/>
              <w:bottom w:val="single" w:sz="4" w:space="0" w:color="auto"/>
              <w:right w:val="single" w:sz="4" w:space="0" w:color="auto"/>
            </w:tcBorders>
            <w:shd w:val="clear" w:color="auto" w:fill="auto"/>
            <w:vAlign w:val="center"/>
            <w:hideMark/>
          </w:tcPr>
          <w:p w14:paraId="7516DF7F" w14:textId="51F4E145" w:rsidR="00393FBD" w:rsidRPr="00A706A7" w:rsidRDefault="00393FBD" w:rsidP="00A706A7">
            <w:pPr>
              <w:jc w:val="center"/>
              <w:rPr>
                <w:sz w:val="20"/>
                <w:szCs w:val="20"/>
                <w:lang w:val="uk-UA"/>
              </w:rPr>
            </w:pPr>
            <w:r w:rsidRPr="00A706A7">
              <w:rPr>
                <w:color w:val="000000"/>
                <w:sz w:val="20"/>
                <w:szCs w:val="20"/>
              </w:rPr>
              <w:t>0,200</w:t>
            </w:r>
          </w:p>
        </w:tc>
        <w:tc>
          <w:tcPr>
            <w:tcW w:w="1030" w:type="dxa"/>
            <w:tcBorders>
              <w:top w:val="nil"/>
              <w:left w:val="nil"/>
              <w:bottom w:val="single" w:sz="4" w:space="0" w:color="auto"/>
              <w:right w:val="single" w:sz="4" w:space="0" w:color="auto"/>
            </w:tcBorders>
            <w:shd w:val="clear" w:color="auto" w:fill="auto"/>
            <w:vAlign w:val="center"/>
            <w:hideMark/>
          </w:tcPr>
          <w:p w14:paraId="09890367" w14:textId="67E6BA63" w:rsidR="00393FBD" w:rsidRPr="00A706A7" w:rsidRDefault="00393FBD" w:rsidP="00A706A7">
            <w:pPr>
              <w:jc w:val="center"/>
              <w:rPr>
                <w:sz w:val="20"/>
                <w:szCs w:val="20"/>
                <w:lang w:val="uk-UA"/>
              </w:rPr>
            </w:pPr>
            <w:r w:rsidRPr="00A706A7">
              <w:rPr>
                <w:color w:val="000000"/>
                <w:sz w:val="20"/>
                <w:szCs w:val="20"/>
              </w:rPr>
              <w:t>0,138</w:t>
            </w:r>
          </w:p>
        </w:tc>
        <w:tc>
          <w:tcPr>
            <w:tcW w:w="1016" w:type="dxa"/>
            <w:tcBorders>
              <w:top w:val="nil"/>
              <w:left w:val="nil"/>
              <w:bottom w:val="single" w:sz="4" w:space="0" w:color="auto"/>
              <w:right w:val="single" w:sz="4" w:space="0" w:color="auto"/>
            </w:tcBorders>
            <w:shd w:val="clear" w:color="auto" w:fill="auto"/>
            <w:vAlign w:val="center"/>
            <w:hideMark/>
          </w:tcPr>
          <w:p w14:paraId="68543399" w14:textId="46E6F15F" w:rsidR="00393FBD" w:rsidRPr="00A706A7" w:rsidRDefault="00393FBD" w:rsidP="00A706A7">
            <w:pPr>
              <w:jc w:val="center"/>
              <w:rPr>
                <w:sz w:val="20"/>
                <w:szCs w:val="20"/>
                <w:lang w:val="uk-UA"/>
              </w:rPr>
            </w:pPr>
            <w:r w:rsidRPr="00A706A7">
              <w:rPr>
                <w:color w:val="000000"/>
                <w:sz w:val="20"/>
                <w:szCs w:val="20"/>
              </w:rPr>
              <w:t>0,139</w:t>
            </w:r>
          </w:p>
        </w:tc>
        <w:tc>
          <w:tcPr>
            <w:tcW w:w="1197" w:type="dxa"/>
            <w:tcBorders>
              <w:top w:val="nil"/>
              <w:left w:val="nil"/>
              <w:bottom w:val="single" w:sz="4" w:space="0" w:color="auto"/>
              <w:right w:val="single" w:sz="4" w:space="0" w:color="auto"/>
            </w:tcBorders>
            <w:shd w:val="clear" w:color="auto" w:fill="auto"/>
            <w:vAlign w:val="center"/>
            <w:hideMark/>
          </w:tcPr>
          <w:p w14:paraId="014C62BB" w14:textId="73AC22E8" w:rsidR="00393FBD" w:rsidRPr="00A706A7" w:rsidRDefault="00393FBD" w:rsidP="00A706A7">
            <w:pPr>
              <w:jc w:val="center"/>
              <w:rPr>
                <w:sz w:val="20"/>
                <w:szCs w:val="20"/>
                <w:lang w:val="uk-UA"/>
              </w:rPr>
            </w:pPr>
            <w:r w:rsidRPr="00A706A7">
              <w:rPr>
                <w:color w:val="000000"/>
                <w:sz w:val="20"/>
                <w:szCs w:val="20"/>
              </w:rPr>
              <w:t>0,167</w:t>
            </w:r>
          </w:p>
        </w:tc>
        <w:tc>
          <w:tcPr>
            <w:tcW w:w="1122" w:type="dxa"/>
            <w:tcBorders>
              <w:top w:val="nil"/>
              <w:left w:val="nil"/>
              <w:bottom w:val="single" w:sz="4" w:space="0" w:color="auto"/>
              <w:right w:val="single" w:sz="4" w:space="0" w:color="auto"/>
            </w:tcBorders>
            <w:shd w:val="clear" w:color="auto" w:fill="auto"/>
            <w:noWrap/>
            <w:vAlign w:val="center"/>
            <w:hideMark/>
          </w:tcPr>
          <w:p w14:paraId="6A7453DB" w14:textId="5784B036" w:rsidR="00393FBD" w:rsidRPr="00A706A7" w:rsidRDefault="00393FBD" w:rsidP="00A706A7">
            <w:pPr>
              <w:jc w:val="center"/>
              <w:rPr>
                <w:color w:val="000000"/>
                <w:sz w:val="20"/>
                <w:szCs w:val="20"/>
              </w:rPr>
            </w:pPr>
            <w:r w:rsidRPr="00A706A7">
              <w:rPr>
                <w:color w:val="000000"/>
                <w:sz w:val="20"/>
                <w:szCs w:val="20"/>
              </w:rPr>
              <w:t>0,168</w:t>
            </w:r>
          </w:p>
        </w:tc>
      </w:tr>
      <w:tr w:rsidR="00393FBD" w:rsidRPr="00D02987" w14:paraId="64302EE3"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2ABC1620" w14:textId="77777777" w:rsidR="00393FBD" w:rsidRPr="00A460F2" w:rsidRDefault="00393FBD" w:rsidP="00393FBD">
            <w:pPr>
              <w:rPr>
                <w:sz w:val="20"/>
                <w:szCs w:val="20"/>
                <w:lang w:val="uk-UA"/>
              </w:rPr>
            </w:pPr>
            <w:r w:rsidRPr="00A460F2">
              <w:rPr>
                <w:color w:val="000000"/>
                <w:sz w:val="20"/>
                <w:szCs w:val="20"/>
                <w:lang w:val="uk-UA"/>
              </w:rPr>
              <w:t>Кількість працівників, осіб.</w:t>
            </w:r>
          </w:p>
        </w:tc>
        <w:tc>
          <w:tcPr>
            <w:tcW w:w="1030" w:type="dxa"/>
            <w:tcBorders>
              <w:top w:val="nil"/>
              <w:left w:val="nil"/>
              <w:bottom w:val="single" w:sz="4" w:space="0" w:color="auto"/>
              <w:right w:val="single" w:sz="4" w:space="0" w:color="auto"/>
            </w:tcBorders>
            <w:shd w:val="clear" w:color="auto" w:fill="auto"/>
            <w:vAlign w:val="center"/>
            <w:hideMark/>
          </w:tcPr>
          <w:p w14:paraId="0CA99216" w14:textId="09FA3E8D" w:rsidR="00393FBD" w:rsidRPr="00A706A7" w:rsidRDefault="00393FBD" w:rsidP="00A706A7">
            <w:pPr>
              <w:jc w:val="center"/>
              <w:rPr>
                <w:sz w:val="20"/>
                <w:szCs w:val="20"/>
                <w:lang w:val="uk-UA"/>
              </w:rPr>
            </w:pPr>
            <w:r w:rsidRPr="00A706A7">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hideMark/>
          </w:tcPr>
          <w:p w14:paraId="6055FBE7" w14:textId="53CE2F54" w:rsidR="00393FBD" w:rsidRPr="00A706A7" w:rsidRDefault="00393FBD" w:rsidP="00A706A7">
            <w:pPr>
              <w:jc w:val="center"/>
              <w:rPr>
                <w:sz w:val="20"/>
                <w:szCs w:val="20"/>
                <w:lang w:val="uk-UA"/>
              </w:rPr>
            </w:pPr>
            <w:r w:rsidRPr="00A706A7">
              <w:rPr>
                <w:color w:val="000000"/>
                <w:sz w:val="20"/>
                <w:szCs w:val="20"/>
              </w:rPr>
              <w:t>22</w:t>
            </w:r>
          </w:p>
        </w:tc>
        <w:tc>
          <w:tcPr>
            <w:tcW w:w="1018" w:type="dxa"/>
            <w:tcBorders>
              <w:top w:val="nil"/>
              <w:left w:val="nil"/>
              <w:bottom w:val="single" w:sz="4" w:space="0" w:color="auto"/>
              <w:right w:val="single" w:sz="4" w:space="0" w:color="auto"/>
            </w:tcBorders>
            <w:shd w:val="clear" w:color="auto" w:fill="auto"/>
            <w:vAlign w:val="center"/>
            <w:hideMark/>
          </w:tcPr>
          <w:p w14:paraId="5DADC9AC" w14:textId="4FC7B4A7" w:rsidR="00393FBD" w:rsidRPr="00A706A7" w:rsidRDefault="00393FBD" w:rsidP="00A706A7">
            <w:pPr>
              <w:jc w:val="center"/>
              <w:rPr>
                <w:sz w:val="20"/>
                <w:szCs w:val="20"/>
                <w:lang w:val="uk-UA"/>
              </w:rPr>
            </w:pPr>
            <w:r w:rsidRPr="00A706A7">
              <w:rPr>
                <w:color w:val="000000"/>
                <w:sz w:val="20"/>
                <w:szCs w:val="20"/>
              </w:rPr>
              <w:t>24</w:t>
            </w:r>
          </w:p>
        </w:tc>
        <w:tc>
          <w:tcPr>
            <w:tcW w:w="1084" w:type="dxa"/>
            <w:tcBorders>
              <w:top w:val="nil"/>
              <w:left w:val="nil"/>
              <w:bottom w:val="single" w:sz="4" w:space="0" w:color="auto"/>
              <w:right w:val="single" w:sz="4" w:space="0" w:color="auto"/>
            </w:tcBorders>
            <w:shd w:val="clear" w:color="auto" w:fill="auto"/>
            <w:vAlign w:val="center"/>
            <w:hideMark/>
          </w:tcPr>
          <w:p w14:paraId="6F1EB5E1" w14:textId="79204662" w:rsidR="00393FBD" w:rsidRPr="00A706A7" w:rsidRDefault="00393FBD" w:rsidP="00A706A7">
            <w:pPr>
              <w:jc w:val="center"/>
              <w:rPr>
                <w:sz w:val="20"/>
                <w:szCs w:val="20"/>
                <w:lang w:val="uk-UA"/>
              </w:rPr>
            </w:pPr>
            <w:r w:rsidRPr="00A706A7">
              <w:rPr>
                <w:color w:val="000000"/>
                <w:sz w:val="20"/>
                <w:szCs w:val="20"/>
              </w:rPr>
              <w:t>23</w:t>
            </w:r>
          </w:p>
        </w:tc>
        <w:tc>
          <w:tcPr>
            <w:tcW w:w="993" w:type="dxa"/>
            <w:tcBorders>
              <w:top w:val="nil"/>
              <w:left w:val="nil"/>
              <w:bottom w:val="single" w:sz="4" w:space="0" w:color="auto"/>
              <w:right w:val="single" w:sz="4" w:space="0" w:color="auto"/>
            </w:tcBorders>
            <w:shd w:val="clear" w:color="auto" w:fill="auto"/>
            <w:vAlign w:val="center"/>
            <w:hideMark/>
          </w:tcPr>
          <w:p w14:paraId="0834763F" w14:textId="38085BDB" w:rsidR="00393FBD" w:rsidRPr="00A706A7" w:rsidRDefault="00393FBD" w:rsidP="00A706A7">
            <w:pPr>
              <w:jc w:val="center"/>
              <w:rPr>
                <w:sz w:val="20"/>
                <w:szCs w:val="20"/>
                <w:lang w:val="uk-UA"/>
              </w:rPr>
            </w:pPr>
            <w:r w:rsidRPr="00A706A7">
              <w:rPr>
                <w:color w:val="000000"/>
                <w:sz w:val="20"/>
                <w:szCs w:val="20"/>
              </w:rPr>
              <w:t>30</w:t>
            </w:r>
          </w:p>
        </w:tc>
        <w:tc>
          <w:tcPr>
            <w:tcW w:w="1133" w:type="dxa"/>
            <w:tcBorders>
              <w:top w:val="nil"/>
              <w:left w:val="nil"/>
              <w:bottom w:val="single" w:sz="4" w:space="0" w:color="auto"/>
              <w:right w:val="single" w:sz="4" w:space="0" w:color="auto"/>
            </w:tcBorders>
            <w:shd w:val="clear" w:color="auto" w:fill="auto"/>
            <w:vAlign w:val="center"/>
            <w:hideMark/>
          </w:tcPr>
          <w:p w14:paraId="5FA90BF4" w14:textId="51D940F5" w:rsidR="00393FBD" w:rsidRPr="00A706A7" w:rsidRDefault="00393FBD" w:rsidP="00A706A7">
            <w:pPr>
              <w:jc w:val="center"/>
              <w:rPr>
                <w:sz w:val="20"/>
                <w:szCs w:val="20"/>
                <w:lang w:val="uk-UA"/>
              </w:rPr>
            </w:pPr>
            <w:r w:rsidRPr="00A706A7">
              <w:rPr>
                <w:color w:val="000000"/>
                <w:sz w:val="20"/>
                <w:szCs w:val="20"/>
              </w:rPr>
              <w:t>31</w:t>
            </w:r>
          </w:p>
        </w:tc>
        <w:tc>
          <w:tcPr>
            <w:tcW w:w="1030" w:type="dxa"/>
            <w:tcBorders>
              <w:top w:val="nil"/>
              <w:left w:val="nil"/>
              <w:bottom w:val="single" w:sz="4" w:space="0" w:color="auto"/>
              <w:right w:val="single" w:sz="4" w:space="0" w:color="auto"/>
            </w:tcBorders>
            <w:shd w:val="clear" w:color="auto" w:fill="auto"/>
            <w:vAlign w:val="center"/>
            <w:hideMark/>
          </w:tcPr>
          <w:p w14:paraId="733C6AE7" w14:textId="409B120B" w:rsidR="00393FBD" w:rsidRPr="00A706A7" w:rsidRDefault="00393FBD" w:rsidP="00A706A7">
            <w:pPr>
              <w:jc w:val="center"/>
              <w:rPr>
                <w:sz w:val="20"/>
                <w:szCs w:val="20"/>
                <w:lang w:val="uk-UA"/>
              </w:rPr>
            </w:pPr>
            <w:r w:rsidRPr="00A706A7">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6FDE02E5" w14:textId="3BF135EC" w:rsidR="00393FBD" w:rsidRPr="00A706A7" w:rsidRDefault="00393FBD" w:rsidP="00A706A7">
            <w:pPr>
              <w:jc w:val="center"/>
              <w:rPr>
                <w:sz w:val="20"/>
                <w:szCs w:val="20"/>
                <w:lang w:val="uk-UA"/>
              </w:rPr>
            </w:pPr>
            <w:r w:rsidRPr="00A706A7">
              <w:rPr>
                <w:color w:val="000000"/>
                <w:sz w:val="20"/>
                <w:szCs w:val="20"/>
              </w:rPr>
              <w:t>25</w:t>
            </w:r>
          </w:p>
        </w:tc>
        <w:tc>
          <w:tcPr>
            <w:tcW w:w="1197" w:type="dxa"/>
            <w:tcBorders>
              <w:top w:val="nil"/>
              <w:left w:val="nil"/>
              <w:bottom w:val="single" w:sz="4" w:space="0" w:color="auto"/>
              <w:right w:val="single" w:sz="4" w:space="0" w:color="auto"/>
            </w:tcBorders>
            <w:shd w:val="clear" w:color="auto" w:fill="auto"/>
            <w:vAlign w:val="center"/>
            <w:hideMark/>
          </w:tcPr>
          <w:p w14:paraId="33220972" w14:textId="512F69C6" w:rsidR="00393FBD" w:rsidRPr="00A706A7" w:rsidRDefault="00393FBD" w:rsidP="00A706A7">
            <w:pPr>
              <w:jc w:val="center"/>
              <w:rPr>
                <w:sz w:val="20"/>
                <w:szCs w:val="20"/>
                <w:lang w:val="uk-UA"/>
              </w:rPr>
            </w:pPr>
            <w:r w:rsidRPr="00A706A7">
              <w:rPr>
                <w:color w:val="000000"/>
                <w:sz w:val="20"/>
                <w:szCs w:val="20"/>
              </w:rPr>
              <w:t>21</w:t>
            </w:r>
          </w:p>
        </w:tc>
        <w:tc>
          <w:tcPr>
            <w:tcW w:w="1122" w:type="dxa"/>
            <w:tcBorders>
              <w:top w:val="nil"/>
              <w:left w:val="nil"/>
              <w:bottom w:val="single" w:sz="4" w:space="0" w:color="auto"/>
              <w:right w:val="single" w:sz="4" w:space="0" w:color="auto"/>
            </w:tcBorders>
            <w:shd w:val="clear" w:color="auto" w:fill="auto"/>
            <w:noWrap/>
            <w:vAlign w:val="center"/>
            <w:hideMark/>
          </w:tcPr>
          <w:p w14:paraId="3BD136CD" w14:textId="620197BE" w:rsidR="00393FBD" w:rsidRPr="00A706A7" w:rsidRDefault="00393FBD" w:rsidP="00A706A7">
            <w:pPr>
              <w:jc w:val="center"/>
              <w:rPr>
                <w:sz w:val="20"/>
                <w:szCs w:val="20"/>
                <w:lang w:val="uk-UA"/>
              </w:rPr>
            </w:pPr>
            <w:r w:rsidRPr="00A706A7">
              <w:rPr>
                <w:color w:val="000000"/>
                <w:sz w:val="20"/>
                <w:szCs w:val="20"/>
              </w:rPr>
              <w:t>19</w:t>
            </w:r>
          </w:p>
        </w:tc>
      </w:tr>
      <w:tr w:rsidR="00393FBD" w:rsidRPr="00D02987" w14:paraId="4254F145" w14:textId="77777777" w:rsidTr="00CD1453">
        <w:trPr>
          <w:trHeight w:val="282"/>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2783A131" w14:textId="1BD4FCB6" w:rsidR="00393FBD" w:rsidRPr="00A460F2" w:rsidRDefault="00393FBD" w:rsidP="00393FBD">
            <w:pPr>
              <w:rPr>
                <w:sz w:val="20"/>
                <w:szCs w:val="20"/>
                <w:lang w:val="uk-UA"/>
              </w:rPr>
            </w:pPr>
            <w:r w:rsidRPr="00A460F2">
              <w:rPr>
                <w:color w:val="000000"/>
                <w:sz w:val="20"/>
                <w:szCs w:val="20"/>
                <w:lang w:val="uk-UA"/>
              </w:rPr>
              <w:t xml:space="preserve">Накопичена амортизація,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FCBAFC3" w14:textId="650B9DF6" w:rsidR="00393FBD" w:rsidRPr="00A706A7" w:rsidRDefault="00393FBD" w:rsidP="00A706A7">
            <w:pPr>
              <w:jc w:val="center"/>
              <w:rPr>
                <w:sz w:val="20"/>
                <w:szCs w:val="20"/>
                <w:lang w:val="uk-UA"/>
              </w:rPr>
            </w:pPr>
            <w:r w:rsidRPr="00A706A7">
              <w:rPr>
                <w:color w:val="000000"/>
                <w:sz w:val="20"/>
                <w:szCs w:val="20"/>
              </w:rPr>
              <w:t>6067,13</w:t>
            </w:r>
          </w:p>
        </w:tc>
        <w:tc>
          <w:tcPr>
            <w:tcW w:w="1016" w:type="dxa"/>
            <w:tcBorders>
              <w:top w:val="nil"/>
              <w:left w:val="nil"/>
              <w:bottom w:val="single" w:sz="4" w:space="0" w:color="auto"/>
              <w:right w:val="single" w:sz="4" w:space="0" w:color="auto"/>
            </w:tcBorders>
            <w:shd w:val="clear" w:color="auto" w:fill="auto"/>
            <w:vAlign w:val="center"/>
            <w:hideMark/>
          </w:tcPr>
          <w:p w14:paraId="4422B94F" w14:textId="6E464A05" w:rsidR="00393FBD" w:rsidRPr="00A706A7" w:rsidRDefault="00393FBD" w:rsidP="00A706A7">
            <w:pPr>
              <w:jc w:val="center"/>
              <w:rPr>
                <w:sz w:val="20"/>
                <w:szCs w:val="20"/>
                <w:lang w:val="uk-UA"/>
              </w:rPr>
            </w:pPr>
            <w:r w:rsidRPr="00A706A7">
              <w:rPr>
                <w:color w:val="000000"/>
                <w:sz w:val="20"/>
                <w:szCs w:val="20"/>
              </w:rPr>
              <w:t>6069,60</w:t>
            </w:r>
          </w:p>
        </w:tc>
        <w:tc>
          <w:tcPr>
            <w:tcW w:w="1018" w:type="dxa"/>
            <w:tcBorders>
              <w:top w:val="nil"/>
              <w:left w:val="nil"/>
              <w:bottom w:val="single" w:sz="4" w:space="0" w:color="auto"/>
              <w:right w:val="single" w:sz="4" w:space="0" w:color="auto"/>
            </w:tcBorders>
            <w:shd w:val="clear" w:color="auto" w:fill="auto"/>
            <w:vAlign w:val="center"/>
            <w:hideMark/>
          </w:tcPr>
          <w:p w14:paraId="032BF414" w14:textId="27C63DEE" w:rsidR="00393FBD" w:rsidRPr="00A706A7" w:rsidRDefault="00393FBD" w:rsidP="00A706A7">
            <w:pPr>
              <w:jc w:val="center"/>
              <w:rPr>
                <w:sz w:val="20"/>
                <w:szCs w:val="20"/>
                <w:lang w:val="uk-UA"/>
              </w:rPr>
            </w:pPr>
            <w:r w:rsidRPr="00A706A7">
              <w:rPr>
                <w:color w:val="000000"/>
                <w:sz w:val="20"/>
                <w:szCs w:val="20"/>
              </w:rPr>
              <w:t>10539,09</w:t>
            </w:r>
          </w:p>
        </w:tc>
        <w:tc>
          <w:tcPr>
            <w:tcW w:w="1084" w:type="dxa"/>
            <w:tcBorders>
              <w:top w:val="nil"/>
              <w:left w:val="nil"/>
              <w:bottom w:val="single" w:sz="4" w:space="0" w:color="auto"/>
              <w:right w:val="single" w:sz="4" w:space="0" w:color="auto"/>
            </w:tcBorders>
            <w:shd w:val="clear" w:color="auto" w:fill="auto"/>
            <w:vAlign w:val="center"/>
            <w:hideMark/>
          </w:tcPr>
          <w:p w14:paraId="483F57B7" w14:textId="44AF3ACC" w:rsidR="00393FBD" w:rsidRPr="00A706A7" w:rsidRDefault="00393FBD" w:rsidP="00A706A7">
            <w:pPr>
              <w:jc w:val="center"/>
              <w:rPr>
                <w:sz w:val="20"/>
                <w:szCs w:val="20"/>
                <w:lang w:val="uk-UA"/>
              </w:rPr>
            </w:pPr>
            <w:r w:rsidRPr="00A706A7">
              <w:rPr>
                <w:color w:val="000000"/>
                <w:sz w:val="20"/>
                <w:szCs w:val="20"/>
              </w:rPr>
              <w:t>10645,28</w:t>
            </w:r>
          </w:p>
        </w:tc>
        <w:tc>
          <w:tcPr>
            <w:tcW w:w="993" w:type="dxa"/>
            <w:tcBorders>
              <w:top w:val="nil"/>
              <w:left w:val="nil"/>
              <w:bottom w:val="single" w:sz="4" w:space="0" w:color="auto"/>
              <w:right w:val="single" w:sz="4" w:space="0" w:color="auto"/>
            </w:tcBorders>
            <w:shd w:val="clear" w:color="auto" w:fill="auto"/>
            <w:vAlign w:val="center"/>
            <w:hideMark/>
          </w:tcPr>
          <w:p w14:paraId="4114E704" w14:textId="7B683A28" w:rsidR="00393FBD" w:rsidRPr="00A706A7" w:rsidRDefault="00393FBD" w:rsidP="00A706A7">
            <w:pPr>
              <w:jc w:val="center"/>
              <w:rPr>
                <w:sz w:val="20"/>
                <w:szCs w:val="20"/>
                <w:lang w:val="uk-UA"/>
              </w:rPr>
            </w:pPr>
            <w:r w:rsidRPr="00A706A7">
              <w:rPr>
                <w:color w:val="000000"/>
                <w:sz w:val="20"/>
                <w:szCs w:val="20"/>
              </w:rPr>
              <w:t>8663,75</w:t>
            </w:r>
          </w:p>
        </w:tc>
        <w:tc>
          <w:tcPr>
            <w:tcW w:w="1133" w:type="dxa"/>
            <w:tcBorders>
              <w:top w:val="nil"/>
              <w:left w:val="nil"/>
              <w:bottom w:val="single" w:sz="4" w:space="0" w:color="auto"/>
              <w:right w:val="single" w:sz="4" w:space="0" w:color="auto"/>
            </w:tcBorders>
            <w:shd w:val="clear" w:color="auto" w:fill="auto"/>
            <w:vAlign w:val="center"/>
            <w:hideMark/>
          </w:tcPr>
          <w:p w14:paraId="59EF65A2" w14:textId="5E26282A" w:rsidR="00393FBD" w:rsidRPr="00A706A7" w:rsidRDefault="00393FBD" w:rsidP="00A706A7">
            <w:pPr>
              <w:jc w:val="center"/>
              <w:rPr>
                <w:sz w:val="20"/>
                <w:szCs w:val="20"/>
                <w:lang w:val="uk-UA"/>
              </w:rPr>
            </w:pPr>
            <w:r w:rsidRPr="00A706A7">
              <w:rPr>
                <w:color w:val="000000"/>
                <w:sz w:val="20"/>
                <w:szCs w:val="20"/>
              </w:rPr>
              <w:t>8667,28</w:t>
            </w:r>
          </w:p>
        </w:tc>
        <w:tc>
          <w:tcPr>
            <w:tcW w:w="1030" w:type="dxa"/>
            <w:tcBorders>
              <w:top w:val="nil"/>
              <w:left w:val="nil"/>
              <w:bottom w:val="single" w:sz="4" w:space="0" w:color="auto"/>
              <w:right w:val="single" w:sz="4" w:space="0" w:color="auto"/>
            </w:tcBorders>
            <w:shd w:val="clear" w:color="auto" w:fill="auto"/>
            <w:vAlign w:val="center"/>
            <w:hideMark/>
          </w:tcPr>
          <w:p w14:paraId="501AE83E" w14:textId="3CFF9034" w:rsidR="00393FBD" w:rsidRPr="00A706A7" w:rsidRDefault="00393FBD" w:rsidP="00A706A7">
            <w:pPr>
              <w:jc w:val="center"/>
              <w:rPr>
                <w:sz w:val="20"/>
                <w:szCs w:val="20"/>
                <w:lang w:val="uk-UA"/>
              </w:rPr>
            </w:pPr>
            <w:r w:rsidRPr="00A706A7">
              <w:rPr>
                <w:color w:val="000000"/>
                <w:sz w:val="20"/>
                <w:szCs w:val="20"/>
              </w:rPr>
              <w:t>8853,60</w:t>
            </w:r>
          </w:p>
        </w:tc>
        <w:tc>
          <w:tcPr>
            <w:tcW w:w="1016" w:type="dxa"/>
            <w:tcBorders>
              <w:top w:val="nil"/>
              <w:left w:val="nil"/>
              <w:bottom w:val="single" w:sz="4" w:space="0" w:color="auto"/>
              <w:right w:val="single" w:sz="4" w:space="0" w:color="auto"/>
            </w:tcBorders>
            <w:shd w:val="clear" w:color="auto" w:fill="auto"/>
            <w:vAlign w:val="center"/>
            <w:hideMark/>
          </w:tcPr>
          <w:p w14:paraId="334C7E0C" w14:textId="050C6F32" w:rsidR="00393FBD" w:rsidRPr="00A706A7" w:rsidRDefault="00393FBD" w:rsidP="00A706A7">
            <w:pPr>
              <w:jc w:val="center"/>
              <w:rPr>
                <w:sz w:val="20"/>
                <w:szCs w:val="20"/>
                <w:lang w:val="uk-UA"/>
              </w:rPr>
            </w:pPr>
            <w:r w:rsidRPr="00A706A7">
              <w:rPr>
                <w:color w:val="000000"/>
                <w:sz w:val="20"/>
                <w:szCs w:val="20"/>
              </w:rPr>
              <w:t>8820,96</w:t>
            </w:r>
          </w:p>
        </w:tc>
        <w:tc>
          <w:tcPr>
            <w:tcW w:w="1197" w:type="dxa"/>
            <w:tcBorders>
              <w:top w:val="nil"/>
              <w:left w:val="nil"/>
              <w:bottom w:val="single" w:sz="4" w:space="0" w:color="auto"/>
              <w:right w:val="single" w:sz="4" w:space="0" w:color="auto"/>
            </w:tcBorders>
            <w:shd w:val="clear" w:color="auto" w:fill="auto"/>
            <w:vAlign w:val="center"/>
            <w:hideMark/>
          </w:tcPr>
          <w:p w14:paraId="188C5EF0" w14:textId="649A2EB7" w:rsidR="00393FBD" w:rsidRPr="00A706A7" w:rsidRDefault="00393FBD" w:rsidP="00A706A7">
            <w:pPr>
              <w:jc w:val="center"/>
              <w:rPr>
                <w:sz w:val="20"/>
                <w:szCs w:val="20"/>
                <w:lang w:val="uk-UA"/>
              </w:rPr>
            </w:pPr>
            <w:r w:rsidRPr="00A706A7">
              <w:rPr>
                <w:color w:val="000000"/>
                <w:sz w:val="20"/>
                <w:szCs w:val="20"/>
              </w:rPr>
              <w:t>21753,27</w:t>
            </w:r>
          </w:p>
        </w:tc>
        <w:tc>
          <w:tcPr>
            <w:tcW w:w="1122" w:type="dxa"/>
            <w:tcBorders>
              <w:top w:val="nil"/>
              <w:left w:val="nil"/>
              <w:bottom w:val="single" w:sz="4" w:space="0" w:color="auto"/>
              <w:right w:val="single" w:sz="4" w:space="0" w:color="auto"/>
            </w:tcBorders>
            <w:shd w:val="clear" w:color="auto" w:fill="auto"/>
            <w:noWrap/>
            <w:vAlign w:val="center"/>
            <w:hideMark/>
          </w:tcPr>
          <w:p w14:paraId="5C22E917" w14:textId="1AD9F126" w:rsidR="00393FBD" w:rsidRPr="00A706A7" w:rsidRDefault="00393FBD" w:rsidP="00A706A7">
            <w:pPr>
              <w:jc w:val="center"/>
              <w:rPr>
                <w:sz w:val="20"/>
                <w:szCs w:val="20"/>
                <w:lang w:val="uk-UA"/>
              </w:rPr>
            </w:pPr>
            <w:r w:rsidRPr="00A706A7">
              <w:rPr>
                <w:color w:val="000000"/>
                <w:sz w:val="20"/>
                <w:szCs w:val="20"/>
              </w:rPr>
              <w:t>21471,16</w:t>
            </w:r>
          </w:p>
        </w:tc>
      </w:tr>
      <w:tr w:rsidR="00393FBD" w:rsidRPr="00D02987" w14:paraId="753BCE9A" w14:textId="77777777" w:rsidTr="00CD1453">
        <w:trPr>
          <w:trHeight w:val="282"/>
          <w:jc w:val="right"/>
        </w:trPr>
        <w:tc>
          <w:tcPr>
            <w:tcW w:w="3369" w:type="dxa"/>
            <w:tcBorders>
              <w:top w:val="nil"/>
              <w:left w:val="single" w:sz="4" w:space="0" w:color="auto"/>
              <w:bottom w:val="single" w:sz="4" w:space="0" w:color="auto"/>
              <w:right w:val="single" w:sz="4" w:space="0" w:color="auto"/>
            </w:tcBorders>
            <w:shd w:val="clear" w:color="auto" w:fill="auto"/>
            <w:vAlign w:val="center"/>
          </w:tcPr>
          <w:p w14:paraId="4FB8BCB5" w14:textId="77777777" w:rsidR="00393FBD" w:rsidRPr="00A460F2" w:rsidRDefault="00393FBD" w:rsidP="00393FBD">
            <w:pPr>
              <w:rPr>
                <w:sz w:val="20"/>
                <w:szCs w:val="20"/>
                <w:lang w:val="uk-UA"/>
              </w:rPr>
            </w:pPr>
            <w:r w:rsidRPr="00A460F2">
              <w:rPr>
                <w:color w:val="000000"/>
                <w:sz w:val="20"/>
                <w:szCs w:val="20"/>
                <w:lang w:val="uk-UA"/>
              </w:rPr>
              <w:t>Кількість працівників зі стажем більше 3-х років, осіб.</w:t>
            </w:r>
          </w:p>
        </w:tc>
        <w:tc>
          <w:tcPr>
            <w:tcW w:w="1030" w:type="dxa"/>
            <w:tcBorders>
              <w:top w:val="nil"/>
              <w:left w:val="nil"/>
              <w:bottom w:val="single" w:sz="4" w:space="0" w:color="auto"/>
              <w:right w:val="single" w:sz="4" w:space="0" w:color="auto"/>
            </w:tcBorders>
            <w:shd w:val="clear" w:color="auto" w:fill="auto"/>
            <w:vAlign w:val="center"/>
          </w:tcPr>
          <w:p w14:paraId="7D2C4105" w14:textId="7611CE5C" w:rsidR="00393FBD" w:rsidRPr="00A706A7" w:rsidRDefault="00393FBD" w:rsidP="00A706A7">
            <w:pPr>
              <w:jc w:val="center"/>
              <w:rPr>
                <w:sz w:val="20"/>
                <w:szCs w:val="20"/>
                <w:lang w:val="uk-UA"/>
              </w:rPr>
            </w:pPr>
            <w:r w:rsidRPr="00A706A7">
              <w:rPr>
                <w:color w:val="000000"/>
                <w:sz w:val="20"/>
                <w:szCs w:val="20"/>
              </w:rPr>
              <w:t>20</w:t>
            </w:r>
          </w:p>
        </w:tc>
        <w:tc>
          <w:tcPr>
            <w:tcW w:w="1016" w:type="dxa"/>
            <w:tcBorders>
              <w:top w:val="nil"/>
              <w:left w:val="nil"/>
              <w:bottom w:val="single" w:sz="4" w:space="0" w:color="auto"/>
              <w:right w:val="single" w:sz="4" w:space="0" w:color="auto"/>
            </w:tcBorders>
            <w:shd w:val="clear" w:color="auto" w:fill="auto"/>
            <w:vAlign w:val="center"/>
          </w:tcPr>
          <w:p w14:paraId="25C751C8" w14:textId="793989B2" w:rsidR="00393FBD" w:rsidRPr="00A706A7" w:rsidRDefault="00393FBD" w:rsidP="00A706A7">
            <w:pPr>
              <w:jc w:val="center"/>
              <w:rPr>
                <w:color w:val="000000"/>
                <w:sz w:val="20"/>
                <w:szCs w:val="20"/>
              </w:rPr>
            </w:pPr>
            <w:r w:rsidRPr="00A706A7">
              <w:rPr>
                <w:color w:val="000000"/>
                <w:sz w:val="20"/>
                <w:szCs w:val="20"/>
              </w:rPr>
              <w:t>19</w:t>
            </w:r>
          </w:p>
        </w:tc>
        <w:tc>
          <w:tcPr>
            <w:tcW w:w="1018" w:type="dxa"/>
            <w:tcBorders>
              <w:top w:val="nil"/>
              <w:left w:val="nil"/>
              <w:bottom w:val="single" w:sz="4" w:space="0" w:color="auto"/>
              <w:right w:val="single" w:sz="4" w:space="0" w:color="auto"/>
            </w:tcBorders>
            <w:shd w:val="clear" w:color="auto" w:fill="auto"/>
            <w:vAlign w:val="center"/>
          </w:tcPr>
          <w:p w14:paraId="6A992DF6" w14:textId="3AB64BE1" w:rsidR="00393FBD" w:rsidRPr="00A706A7" w:rsidRDefault="00393FBD" w:rsidP="00A706A7">
            <w:pPr>
              <w:jc w:val="center"/>
              <w:rPr>
                <w:sz w:val="20"/>
                <w:szCs w:val="20"/>
                <w:lang w:val="uk-UA"/>
              </w:rPr>
            </w:pPr>
            <w:r w:rsidRPr="00A706A7">
              <w:rPr>
                <w:color w:val="000000"/>
                <w:sz w:val="20"/>
                <w:szCs w:val="20"/>
              </w:rPr>
              <w:t>23</w:t>
            </w:r>
          </w:p>
        </w:tc>
        <w:tc>
          <w:tcPr>
            <w:tcW w:w="1084" w:type="dxa"/>
            <w:tcBorders>
              <w:top w:val="nil"/>
              <w:left w:val="nil"/>
              <w:bottom w:val="single" w:sz="4" w:space="0" w:color="auto"/>
              <w:right w:val="single" w:sz="4" w:space="0" w:color="auto"/>
            </w:tcBorders>
            <w:shd w:val="clear" w:color="auto" w:fill="auto"/>
            <w:vAlign w:val="center"/>
          </w:tcPr>
          <w:p w14:paraId="11851B13" w14:textId="043F5B8B" w:rsidR="00393FBD" w:rsidRPr="00A706A7" w:rsidRDefault="00393FBD" w:rsidP="00A706A7">
            <w:pPr>
              <w:jc w:val="center"/>
              <w:rPr>
                <w:sz w:val="20"/>
                <w:szCs w:val="20"/>
                <w:lang w:val="uk-UA"/>
              </w:rPr>
            </w:pPr>
            <w:r w:rsidRPr="00A706A7">
              <w:rPr>
                <w:color w:val="000000"/>
                <w:sz w:val="20"/>
                <w:szCs w:val="20"/>
              </w:rPr>
              <w:t>23</w:t>
            </w:r>
          </w:p>
        </w:tc>
        <w:tc>
          <w:tcPr>
            <w:tcW w:w="993" w:type="dxa"/>
            <w:tcBorders>
              <w:top w:val="nil"/>
              <w:left w:val="nil"/>
              <w:bottom w:val="single" w:sz="4" w:space="0" w:color="auto"/>
              <w:right w:val="single" w:sz="4" w:space="0" w:color="auto"/>
            </w:tcBorders>
            <w:shd w:val="clear" w:color="auto" w:fill="auto"/>
            <w:vAlign w:val="center"/>
          </w:tcPr>
          <w:p w14:paraId="3A6C602D" w14:textId="6F29F937" w:rsidR="00393FBD" w:rsidRPr="00A706A7" w:rsidRDefault="00393FBD" w:rsidP="00A706A7">
            <w:pPr>
              <w:jc w:val="center"/>
              <w:rPr>
                <w:sz w:val="20"/>
                <w:szCs w:val="20"/>
                <w:lang w:val="uk-UA"/>
              </w:rPr>
            </w:pPr>
            <w:r w:rsidRPr="00A706A7">
              <w:rPr>
                <w:color w:val="000000"/>
                <w:sz w:val="20"/>
                <w:szCs w:val="20"/>
              </w:rPr>
              <w:t>29</w:t>
            </w:r>
          </w:p>
        </w:tc>
        <w:tc>
          <w:tcPr>
            <w:tcW w:w="1133" w:type="dxa"/>
            <w:tcBorders>
              <w:top w:val="nil"/>
              <w:left w:val="nil"/>
              <w:bottom w:val="single" w:sz="4" w:space="0" w:color="auto"/>
              <w:right w:val="single" w:sz="4" w:space="0" w:color="auto"/>
            </w:tcBorders>
            <w:shd w:val="clear" w:color="auto" w:fill="auto"/>
            <w:vAlign w:val="center"/>
          </w:tcPr>
          <w:p w14:paraId="6AB261A2" w14:textId="23CBEF34" w:rsidR="00393FBD" w:rsidRPr="00A706A7" w:rsidRDefault="00393FBD" w:rsidP="00A706A7">
            <w:pPr>
              <w:jc w:val="center"/>
              <w:rPr>
                <w:sz w:val="20"/>
                <w:szCs w:val="20"/>
                <w:lang w:val="uk-UA"/>
              </w:rPr>
            </w:pPr>
            <w:r w:rsidRPr="00A706A7">
              <w:rPr>
                <w:color w:val="000000"/>
                <w:sz w:val="20"/>
                <w:szCs w:val="20"/>
              </w:rPr>
              <w:t>30</w:t>
            </w:r>
          </w:p>
        </w:tc>
        <w:tc>
          <w:tcPr>
            <w:tcW w:w="1030" w:type="dxa"/>
            <w:tcBorders>
              <w:top w:val="nil"/>
              <w:left w:val="nil"/>
              <w:bottom w:val="single" w:sz="4" w:space="0" w:color="auto"/>
              <w:right w:val="single" w:sz="4" w:space="0" w:color="auto"/>
            </w:tcBorders>
            <w:shd w:val="clear" w:color="auto" w:fill="auto"/>
            <w:vAlign w:val="center"/>
          </w:tcPr>
          <w:p w14:paraId="58586209" w14:textId="7B674B90" w:rsidR="00393FBD" w:rsidRPr="00A706A7" w:rsidRDefault="00393FBD" w:rsidP="00A706A7">
            <w:pPr>
              <w:jc w:val="center"/>
              <w:rPr>
                <w:sz w:val="20"/>
                <w:szCs w:val="20"/>
                <w:lang w:val="uk-UA"/>
              </w:rPr>
            </w:pPr>
            <w:r w:rsidRPr="00A706A7">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tcPr>
          <w:p w14:paraId="51B5D979" w14:textId="3286331F" w:rsidR="00393FBD" w:rsidRPr="00A706A7" w:rsidRDefault="00393FBD" w:rsidP="00A706A7">
            <w:pPr>
              <w:jc w:val="center"/>
              <w:rPr>
                <w:sz w:val="20"/>
                <w:szCs w:val="20"/>
                <w:lang w:val="uk-UA"/>
              </w:rPr>
            </w:pPr>
            <w:r w:rsidRPr="00A706A7">
              <w:rPr>
                <w:color w:val="000000"/>
                <w:sz w:val="20"/>
                <w:szCs w:val="20"/>
              </w:rPr>
              <w:t>23</w:t>
            </w:r>
          </w:p>
        </w:tc>
        <w:tc>
          <w:tcPr>
            <w:tcW w:w="1197" w:type="dxa"/>
            <w:tcBorders>
              <w:top w:val="nil"/>
              <w:left w:val="nil"/>
              <w:bottom w:val="single" w:sz="4" w:space="0" w:color="auto"/>
              <w:right w:val="single" w:sz="4" w:space="0" w:color="auto"/>
            </w:tcBorders>
            <w:shd w:val="clear" w:color="auto" w:fill="auto"/>
            <w:vAlign w:val="center"/>
          </w:tcPr>
          <w:p w14:paraId="4864C781" w14:textId="518DB02F" w:rsidR="00393FBD" w:rsidRPr="00A706A7" w:rsidRDefault="00393FBD" w:rsidP="00A706A7">
            <w:pPr>
              <w:jc w:val="center"/>
              <w:rPr>
                <w:sz w:val="20"/>
                <w:szCs w:val="20"/>
                <w:lang w:val="uk-UA"/>
              </w:rPr>
            </w:pPr>
            <w:r w:rsidRPr="00A706A7">
              <w:rPr>
                <w:color w:val="000000"/>
                <w:sz w:val="20"/>
                <w:szCs w:val="20"/>
              </w:rPr>
              <w:t>19</w:t>
            </w:r>
          </w:p>
        </w:tc>
        <w:tc>
          <w:tcPr>
            <w:tcW w:w="1122" w:type="dxa"/>
            <w:tcBorders>
              <w:top w:val="nil"/>
              <w:left w:val="nil"/>
              <w:bottom w:val="single" w:sz="4" w:space="0" w:color="auto"/>
              <w:right w:val="single" w:sz="4" w:space="0" w:color="auto"/>
            </w:tcBorders>
            <w:shd w:val="clear" w:color="auto" w:fill="auto"/>
            <w:noWrap/>
            <w:vAlign w:val="center"/>
          </w:tcPr>
          <w:p w14:paraId="5D4683D1" w14:textId="570F5696" w:rsidR="00393FBD" w:rsidRPr="00A706A7" w:rsidRDefault="00393FBD" w:rsidP="00A706A7">
            <w:pPr>
              <w:jc w:val="center"/>
              <w:rPr>
                <w:sz w:val="20"/>
                <w:szCs w:val="20"/>
                <w:lang w:val="uk-UA"/>
              </w:rPr>
            </w:pPr>
            <w:r w:rsidRPr="00A706A7">
              <w:rPr>
                <w:color w:val="000000"/>
                <w:sz w:val="20"/>
                <w:szCs w:val="20"/>
              </w:rPr>
              <w:t>17</w:t>
            </w:r>
          </w:p>
        </w:tc>
      </w:tr>
      <w:tr w:rsidR="00393FBD" w:rsidRPr="00D02987" w14:paraId="48ECCED6"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1271D672" w14:textId="089953B5" w:rsidR="00393FBD" w:rsidRPr="00A460F2" w:rsidRDefault="00393FBD" w:rsidP="00393FBD">
            <w:pPr>
              <w:rPr>
                <w:sz w:val="20"/>
                <w:szCs w:val="20"/>
                <w:lang w:val="uk-UA"/>
              </w:rPr>
            </w:pPr>
            <w:r w:rsidRPr="00A460F2">
              <w:rPr>
                <w:color w:val="000000"/>
                <w:sz w:val="20"/>
                <w:szCs w:val="20"/>
                <w:lang w:val="uk-UA"/>
              </w:rPr>
              <w:t xml:space="preserve">Поточні зобов’язання,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43C877E" w14:textId="0E17AB3C" w:rsidR="00393FBD" w:rsidRPr="00A706A7" w:rsidRDefault="00393FBD" w:rsidP="00A706A7">
            <w:pPr>
              <w:jc w:val="center"/>
              <w:rPr>
                <w:sz w:val="20"/>
                <w:szCs w:val="20"/>
                <w:lang w:val="uk-UA"/>
              </w:rPr>
            </w:pPr>
            <w:r w:rsidRPr="00A706A7">
              <w:rPr>
                <w:color w:val="000000"/>
                <w:sz w:val="20"/>
                <w:szCs w:val="20"/>
              </w:rPr>
              <w:t>1462,38</w:t>
            </w:r>
          </w:p>
        </w:tc>
        <w:tc>
          <w:tcPr>
            <w:tcW w:w="1016" w:type="dxa"/>
            <w:tcBorders>
              <w:top w:val="nil"/>
              <w:left w:val="nil"/>
              <w:bottom w:val="single" w:sz="4" w:space="0" w:color="auto"/>
              <w:right w:val="single" w:sz="4" w:space="0" w:color="auto"/>
            </w:tcBorders>
            <w:shd w:val="clear" w:color="auto" w:fill="auto"/>
            <w:vAlign w:val="center"/>
            <w:hideMark/>
          </w:tcPr>
          <w:p w14:paraId="1126A978" w14:textId="48A2DB26" w:rsidR="00393FBD" w:rsidRPr="00A706A7" w:rsidRDefault="00393FBD" w:rsidP="00A706A7">
            <w:pPr>
              <w:jc w:val="center"/>
              <w:rPr>
                <w:sz w:val="20"/>
                <w:szCs w:val="20"/>
                <w:lang w:val="uk-UA"/>
              </w:rPr>
            </w:pPr>
            <w:r w:rsidRPr="00A706A7">
              <w:rPr>
                <w:color w:val="000000"/>
                <w:sz w:val="20"/>
                <w:szCs w:val="20"/>
              </w:rPr>
              <w:t>1437,09</w:t>
            </w:r>
          </w:p>
        </w:tc>
        <w:tc>
          <w:tcPr>
            <w:tcW w:w="1018" w:type="dxa"/>
            <w:tcBorders>
              <w:top w:val="nil"/>
              <w:left w:val="nil"/>
              <w:bottom w:val="single" w:sz="4" w:space="0" w:color="auto"/>
              <w:right w:val="single" w:sz="4" w:space="0" w:color="auto"/>
            </w:tcBorders>
            <w:shd w:val="clear" w:color="auto" w:fill="auto"/>
            <w:vAlign w:val="center"/>
            <w:hideMark/>
          </w:tcPr>
          <w:p w14:paraId="13401905" w14:textId="59BAC17E" w:rsidR="00393FBD" w:rsidRPr="00A706A7" w:rsidRDefault="00393FBD" w:rsidP="00A706A7">
            <w:pPr>
              <w:jc w:val="center"/>
              <w:rPr>
                <w:sz w:val="20"/>
                <w:szCs w:val="20"/>
                <w:lang w:val="uk-UA"/>
              </w:rPr>
            </w:pPr>
            <w:r w:rsidRPr="00A706A7">
              <w:rPr>
                <w:color w:val="000000"/>
                <w:sz w:val="20"/>
                <w:szCs w:val="20"/>
              </w:rPr>
              <w:t>15223,03</w:t>
            </w:r>
          </w:p>
        </w:tc>
        <w:tc>
          <w:tcPr>
            <w:tcW w:w="1084" w:type="dxa"/>
            <w:tcBorders>
              <w:top w:val="nil"/>
              <w:left w:val="nil"/>
              <w:bottom w:val="single" w:sz="4" w:space="0" w:color="auto"/>
              <w:right w:val="single" w:sz="4" w:space="0" w:color="auto"/>
            </w:tcBorders>
            <w:shd w:val="clear" w:color="auto" w:fill="auto"/>
            <w:vAlign w:val="center"/>
            <w:hideMark/>
          </w:tcPr>
          <w:p w14:paraId="1D0C7FAE" w14:textId="7FC242BC" w:rsidR="00393FBD" w:rsidRPr="00A706A7" w:rsidRDefault="00393FBD" w:rsidP="00A706A7">
            <w:pPr>
              <w:jc w:val="center"/>
              <w:rPr>
                <w:sz w:val="20"/>
                <w:szCs w:val="20"/>
                <w:lang w:val="uk-UA"/>
              </w:rPr>
            </w:pPr>
            <w:r w:rsidRPr="00A706A7">
              <w:rPr>
                <w:color w:val="000000"/>
                <w:sz w:val="20"/>
                <w:szCs w:val="20"/>
              </w:rPr>
              <w:t>15329,70</w:t>
            </w:r>
          </w:p>
        </w:tc>
        <w:tc>
          <w:tcPr>
            <w:tcW w:w="993" w:type="dxa"/>
            <w:tcBorders>
              <w:top w:val="nil"/>
              <w:left w:val="nil"/>
              <w:bottom w:val="single" w:sz="4" w:space="0" w:color="auto"/>
              <w:right w:val="single" w:sz="4" w:space="0" w:color="auto"/>
            </w:tcBorders>
            <w:shd w:val="clear" w:color="auto" w:fill="auto"/>
            <w:vAlign w:val="center"/>
            <w:hideMark/>
          </w:tcPr>
          <w:p w14:paraId="038AE5CB" w14:textId="101BB463" w:rsidR="00393FBD" w:rsidRPr="00A706A7" w:rsidRDefault="00393FBD" w:rsidP="00A706A7">
            <w:pPr>
              <w:jc w:val="center"/>
              <w:rPr>
                <w:sz w:val="20"/>
                <w:szCs w:val="20"/>
                <w:lang w:val="uk-UA"/>
              </w:rPr>
            </w:pPr>
            <w:r w:rsidRPr="00A706A7">
              <w:rPr>
                <w:color w:val="000000"/>
                <w:sz w:val="20"/>
                <w:szCs w:val="20"/>
              </w:rPr>
              <w:t>17466,45</w:t>
            </w:r>
          </w:p>
        </w:tc>
        <w:tc>
          <w:tcPr>
            <w:tcW w:w="1133" w:type="dxa"/>
            <w:tcBorders>
              <w:top w:val="nil"/>
              <w:left w:val="nil"/>
              <w:bottom w:val="single" w:sz="4" w:space="0" w:color="auto"/>
              <w:right w:val="single" w:sz="4" w:space="0" w:color="auto"/>
            </w:tcBorders>
            <w:shd w:val="clear" w:color="auto" w:fill="auto"/>
            <w:vAlign w:val="center"/>
            <w:hideMark/>
          </w:tcPr>
          <w:p w14:paraId="029E5D57" w14:textId="6E4A0E8B" w:rsidR="00393FBD" w:rsidRPr="00A706A7" w:rsidRDefault="00393FBD" w:rsidP="00A706A7">
            <w:pPr>
              <w:jc w:val="center"/>
              <w:rPr>
                <w:sz w:val="20"/>
                <w:szCs w:val="20"/>
                <w:lang w:val="uk-UA"/>
              </w:rPr>
            </w:pPr>
            <w:r w:rsidRPr="00A706A7">
              <w:rPr>
                <w:color w:val="000000"/>
                <w:sz w:val="20"/>
                <w:szCs w:val="20"/>
              </w:rPr>
              <w:t>17164,46</w:t>
            </w:r>
          </w:p>
        </w:tc>
        <w:tc>
          <w:tcPr>
            <w:tcW w:w="1030" w:type="dxa"/>
            <w:tcBorders>
              <w:top w:val="nil"/>
              <w:left w:val="nil"/>
              <w:bottom w:val="single" w:sz="4" w:space="0" w:color="auto"/>
              <w:right w:val="single" w:sz="4" w:space="0" w:color="auto"/>
            </w:tcBorders>
            <w:shd w:val="clear" w:color="auto" w:fill="auto"/>
            <w:vAlign w:val="center"/>
            <w:hideMark/>
          </w:tcPr>
          <w:p w14:paraId="106F75C0" w14:textId="2E45B62A" w:rsidR="00393FBD" w:rsidRPr="00A706A7" w:rsidRDefault="00393FBD" w:rsidP="00A706A7">
            <w:pPr>
              <w:jc w:val="center"/>
              <w:rPr>
                <w:sz w:val="20"/>
                <w:szCs w:val="20"/>
                <w:lang w:val="uk-UA"/>
              </w:rPr>
            </w:pPr>
            <w:r w:rsidRPr="00A706A7">
              <w:rPr>
                <w:color w:val="000000"/>
                <w:sz w:val="20"/>
                <w:szCs w:val="20"/>
              </w:rPr>
              <w:t>10010,52</w:t>
            </w:r>
          </w:p>
        </w:tc>
        <w:tc>
          <w:tcPr>
            <w:tcW w:w="1016" w:type="dxa"/>
            <w:tcBorders>
              <w:top w:val="nil"/>
              <w:left w:val="nil"/>
              <w:bottom w:val="single" w:sz="4" w:space="0" w:color="auto"/>
              <w:right w:val="single" w:sz="4" w:space="0" w:color="auto"/>
            </w:tcBorders>
            <w:shd w:val="clear" w:color="auto" w:fill="auto"/>
            <w:vAlign w:val="center"/>
            <w:hideMark/>
          </w:tcPr>
          <w:p w14:paraId="1F050180" w14:textId="5B3BAEAE" w:rsidR="00393FBD" w:rsidRPr="00A706A7" w:rsidRDefault="00393FBD" w:rsidP="00A706A7">
            <w:pPr>
              <w:jc w:val="center"/>
              <w:rPr>
                <w:sz w:val="20"/>
                <w:szCs w:val="20"/>
                <w:lang w:val="uk-UA"/>
              </w:rPr>
            </w:pPr>
            <w:r w:rsidRPr="00A706A7">
              <w:rPr>
                <w:color w:val="000000"/>
                <w:sz w:val="20"/>
                <w:szCs w:val="20"/>
              </w:rPr>
              <w:t>10100,34</w:t>
            </w:r>
          </w:p>
        </w:tc>
        <w:tc>
          <w:tcPr>
            <w:tcW w:w="1197" w:type="dxa"/>
            <w:tcBorders>
              <w:top w:val="nil"/>
              <w:left w:val="nil"/>
              <w:bottom w:val="single" w:sz="4" w:space="0" w:color="auto"/>
              <w:right w:val="single" w:sz="4" w:space="0" w:color="auto"/>
            </w:tcBorders>
            <w:shd w:val="clear" w:color="auto" w:fill="auto"/>
            <w:vAlign w:val="center"/>
            <w:hideMark/>
          </w:tcPr>
          <w:p w14:paraId="1E173F34" w14:textId="448CC60E" w:rsidR="00393FBD" w:rsidRPr="00A706A7" w:rsidRDefault="00393FBD" w:rsidP="00A706A7">
            <w:pPr>
              <w:jc w:val="center"/>
              <w:rPr>
                <w:sz w:val="20"/>
                <w:szCs w:val="20"/>
                <w:lang w:val="uk-UA"/>
              </w:rPr>
            </w:pPr>
            <w:r w:rsidRPr="00A706A7">
              <w:rPr>
                <w:color w:val="000000"/>
                <w:sz w:val="20"/>
                <w:szCs w:val="20"/>
              </w:rPr>
              <w:t>22048,32</w:t>
            </w:r>
          </w:p>
        </w:tc>
        <w:tc>
          <w:tcPr>
            <w:tcW w:w="1122" w:type="dxa"/>
            <w:tcBorders>
              <w:top w:val="nil"/>
              <w:left w:val="nil"/>
              <w:bottom w:val="single" w:sz="4" w:space="0" w:color="auto"/>
              <w:right w:val="single" w:sz="4" w:space="0" w:color="auto"/>
            </w:tcBorders>
            <w:shd w:val="clear" w:color="auto" w:fill="auto"/>
            <w:noWrap/>
            <w:vAlign w:val="center"/>
            <w:hideMark/>
          </w:tcPr>
          <w:p w14:paraId="7CE06E1A" w14:textId="23C3C450" w:rsidR="00393FBD" w:rsidRPr="00A706A7" w:rsidRDefault="00393FBD" w:rsidP="00A706A7">
            <w:pPr>
              <w:jc w:val="center"/>
              <w:rPr>
                <w:sz w:val="20"/>
                <w:szCs w:val="20"/>
                <w:lang w:val="uk-UA"/>
              </w:rPr>
            </w:pPr>
            <w:r w:rsidRPr="00A706A7">
              <w:rPr>
                <w:color w:val="000000"/>
                <w:sz w:val="20"/>
                <w:szCs w:val="20"/>
              </w:rPr>
              <w:t>22208,05</w:t>
            </w:r>
          </w:p>
        </w:tc>
      </w:tr>
      <w:tr w:rsidR="00393FBD" w:rsidRPr="00D02987" w14:paraId="2079A731"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3FC7B717" w14:textId="4168DC87" w:rsidR="00393FBD" w:rsidRPr="00A460F2" w:rsidRDefault="00393FBD" w:rsidP="00393FBD">
            <w:pPr>
              <w:rPr>
                <w:sz w:val="20"/>
                <w:szCs w:val="20"/>
                <w:lang w:val="uk-UA"/>
              </w:rPr>
            </w:pPr>
            <w:r w:rsidRPr="00A460F2">
              <w:rPr>
                <w:color w:val="000000"/>
                <w:sz w:val="20"/>
                <w:szCs w:val="20"/>
                <w:lang w:val="uk-UA"/>
              </w:rPr>
              <w:t xml:space="preserve">Оборотні кошти підприємства,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BC7D4E7" w14:textId="786E1399" w:rsidR="00393FBD" w:rsidRPr="00A706A7" w:rsidRDefault="00393FBD" w:rsidP="00A706A7">
            <w:pPr>
              <w:jc w:val="center"/>
              <w:rPr>
                <w:sz w:val="20"/>
                <w:szCs w:val="20"/>
                <w:lang w:val="uk-UA"/>
              </w:rPr>
            </w:pPr>
            <w:r w:rsidRPr="00A706A7">
              <w:rPr>
                <w:color w:val="000000"/>
                <w:sz w:val="20"/>
                <w:szCs w:val="20"/>
              </w:rPr>
              <w:t>35039,09</w:t>
            </w:r>
          </w:p>
        </w:tc>
        <w:tc>
          <w:tcPr>
            <w:tcW w:w="1016" w:type="dxa"/>
            <w:tcBorders>
              <w:top w:val="nil"/>
              <w:left w:val="nil"/>
              <w:bottom w:val="single" w:sz="4" w:space="0" w:color="auto"/>
              <w:right w:val="single" w:sz="4" w:space="0" w:color="auto"/>
            </w:tcBorders>
            <w:shd w:val="clear" w:color="auto" w:fill="auto"/>
            <w:vAlign w:val="center"/>
            <w:hideMark/>
          </w:tcPr>
          <w:p w14:paraId="6C3FA32B" w14:textId="4D3B84EF" w:rsidR="00393FBD" w:rsidRPr="00A706A7" w:rsidRDefault="00393FBD" w:rsidP="00A706A7">
            <w:pPr>
              <w:jc w:val="center"/>
              <w:rPr>
                <w:sz w:val="20"/>
                <w:szCs w:val="20"/>
                <w:lang w:val="uk-UA"/>
              </w:rPr>
            </w:pPr>
            <w:r w:rsidRPr="00A706A7">
              <w:rPr>
                <w:color w:val="000000"/>
                <w:sz w:val="20"/>
                <w:szCs w:val="20"/>
              </w:rPr>
              <w:t>34113,19</w:t>
            </w:r>
          </w:p>
        </w:tc>
        <w:tc>
          <w:tcPr>
            <w:tcW w:w="1018" w:type="dxa"/>
            <w:tcBorders>
              <w:top w:val="nil"/>
              <w:left w:val="nil"/>
              <w:bottom w:val="single" w:sz="4" w:space="0" w:color="auto"/>
              <w:right w:val="single" w:sz="4" w:space="0" w:color="auto"/>
            </w:tcBorders>
            <w:shd w:val="clear" w:color="auto" w:fill="auto"/>
            <w:vAlign w:val="center"/>
            <w:hideMark/>
          </w:tcPr>
          <w:p w14:paraId="60638F32" w14:textId="460AC83F" w:rsidR="00393FBD" w:rsidRPr="00A706A7" w:rsidRDefault="00393FBD" w:rsidP="00A706A7">
            <w:pPr>
              <w:jc w:val="center"/>
              <w:rPr>
                <w:sz w:val="20"/>
                <w:szCs w:val="20"/>
                <w:lang w:val="uk-UA"/>
              </w:rPr>
            </w:pPr>
            <w:r w:rsidRPr="00A706A7">
              <w:rPr>
                <w:color w:val="000000"/>
                <w:sz w:val="20"/>
                <w:szCs w:val="20"/>
              </w:rPr>
              <w:t>30061,36</w:t>
            </w:r>
          </w:p>
        </w:tc>
        <w:tc>
          <w:tcPr>
            <w:tcW w:w="1084" w:type="dxa"/>
            <w:tcBorders>
              <w:top w:val="nil"/>
              <w:left w:val="nil"/>
              <w:bottom w:val="single" w:sz="4" w:space="0" w:color="auto"/>
              <w:right w:val="single" w:sz="4" w:space="0" w:color="auto"/>
            </w:tcBorders>
            <w:shd w:val="clear" w:color="auto" w:fill="auto"/>
            <w:vAlign w:val="center"/>
            <w:hideMark/>
          </w:tcPr>
          <w:p w14:paraId="667964A0" w14:textId="6F73432F" w:rsidR="00393FBD" w:rsidRPr="00A706A7" w:rsidRDefault="00393FBD" w:rsidP="00A706A7">
            <w:pPr>
              <w:jc w:val="center"/>
              <w:rPr>
                <w:sz w:val="20"/>
                <w:szCs w:val="20"/>
                <w:lang w:val="uk-UA"/>
              </w:rPr>
            </w:pPr>
            <w:r w:rsidRPr="00A706A7">
              <w:rPr>
                <w:color w:val="000000"/>
                <w:sz w:val="20"/>
                <w:szCs w:val="20"/>
              </w:rPr>
              <w:t>29861,62</w:t>
            </w:r>
          </w:p>
        </w:tc>
        <w:tc>
          <w:tcPr>
            <w:tcW w:w="993" w:type="dxa"/>
            <w:tcBorders>
              <w:top w:val="nil"/>
              <w:left w:val="nil"/>
              <w:bottom w:val="single" w:sz="4" w:space="0" w:color="auto"/>
              <w:right w:val="single" w:sz="4" w:space="0" w:color="auto"/>
            </w:tcBorders>
            <w:shd w:val="clear" w:color="auto" w:fill="auto"/>
            <w:vAlign w:val="center"/>
            <w:hideMark/>
          </w:tcPr>
          <w:p w14:paraId="5A164ACE" w14:textId="02038F07" w:rsidR="00393FBD" w:rsidRPr="00A706A7" w:rsidRDefault="00393FBD" w:rsidP="00A706A7">
            <w:pPr>
              <w:jc w:val="center"/>
              <w:rPr>
                <w:sz w:val="20"/>
                <w:szCs w:val="20"/>
                <w:lang w:val="uk-UA"/>
              </w:rPr>
            </w:pPr>
            <w:r w:rsidRPr="00A706A7">
              <w:rPr>
                <w:color w:val="000000"/>
                <w:sz w:val="20"/>
                <w:szCs w:val="20"/>
              </w:rPr>
              <w:t>25214,00</w:t>
            </w:r>
          </w:p>
        </w:tc>
        <w:tc>
          <w:tcPr>
            <w:tcW w:w="1133" w:type="dxa"/>
            <w:tcBorders>
              <w:top w:val="nil"/>
              <w:left w:val="nil"/>
              <w:bottom w:val="single" w:sz="4" w:space="0" w:color="auto"/>
              <w:right w:val="single" w:sz="4" w:space="0" w:color="auto"/>
            </w:tcBorders>
            <w:shd w:val="clear" w:color="auto" w:fill="auto"/>
            <w:vAlign w:val="center"/>
            <w:hideMark/>
          </w:tcPr>
          <w:p w14:paraId="2440A445" w14:textId="5E6C49B0" w:rsidR="00393FBD" w:rsidRPr="00A706A7" w:rsidRDefault="00393FBD" w:rsidP="00A706A7">
            <w:pPr>
              <w:jc w:val="center"/>
              <w:rPr>
                <w:sz w:val="20"/>
                <w:szCs w:val="20"/>
                <w:lang w:val="uk-UA"/>
              </w:rPr>
            </w:pPr>
            <w:r w:rsidRPr="00A706A7">
              <w:rPr>
                <w:color w:val="000000"/>
                <w:sz w:val="20"/>
                <w:szCs w:val="20"/>
              </w:rPr>
              <w:t>24547,72</w:t>
            </w:r>
          </w:p>
        </w:tc>
        <w:tc>
          <w:tcPr>
            <w:tcW w:w="1030" w:type="dxa"/>
            <w:tcBorders>
              <w:top w:val="nil"/>
              <w:left w:val="nil"/>
              <w:bottom w:val="single" w:sz="4" w:space="0" w:color="auto"/>
              <w:right w:val="single" w:sz="4" w:space="0" w:color="auto"/>
            </w:tcBorders>
            <w:shd w:val="clear" w:color="auto" w:fill="auto"/>
            <w:vAlign w:val="center"/>
            <w:hideMark/>
          </w:tcPr>
          <w:p w14:paraId="5EEA9FF7" w14:textId="5BD27007" w:rsidR="00393FBD" w:rsidRPr="00A706A7" w:rsidRDefault="00393FBD" w:rsidP="00A706A7">
            <w:pPr>
              <w:jc w:val="center"/>
              <w:rPr>
                <w:sz w:val="20"/>
                <w:szCs w:val="20"/>
                <w:lang w:val="uk-UA"/>
              </w:rPr>
            </w:pPr>
            <w:r w:rsidRPr="00A706A7">
              <w:rPr>
                <w:color w:val="000000"/>
                <w:sz w:val="20"/>
                <w:szCs w:val="20"/>
              </w:rPr>
              <w:t>24587,00</w:t>
            </w:r>
          </w:p>
        </w:tc>
        <w:tc>
          <w:tcPr>
            <w:tcW w:w="1016" w:type="dxa"/>
            <w:tcBorders>
              <w:top w:val="nil"/>
              <w:left w:val="nil"/>
              <w:bottom w:val="single" w:sz="4" w:space="0" w:color="auto"/>
              <w:right w:val="single" w:sz="4" w:space="0" w:color="auto"/>
            </w:tcBorders>
            <w:shd w:val="clear" w:color="auto" w:fill="auto"/>
            <w:vAlign w:val="center"/>
            <w:hideMark/>
          </w:tcPr>
          <w:p w14:paraId="6A07A9B5" w14:textId="03728812" w:rsidR="00393FBD" w:rsidRPr="00A706A7" w:rsidRDefault="00393FBD" w:rsidP="00A706A7">
            <w:pPr>
              <w:jc w:val="center"/>
              <w:rPr>
                <w:sz w:val="20"/>
                <w:szCs w:val="20"/>
                <w:lang w:val="uk-UA"/>
              </w:rPr>
            </w:pPr>
            <w:r w:rsidRPr="00A706A7">
              <w:rPr>
                <w:color w:val="000000"/>
                <w:sz w:val="20"/>
                <w:szCs w:val="20"/>
              </w:rPr>
              <w:t>24621,41</w:t>
            </w:r>
          </w:p>
        </w:tc>
        <w:tc>
          <w:tcPr>
            <w:tcW w:w="1197" w:type="dxa"/>
            <w:tcBorders>
              <w:top w:val="nil"/>
              <w:left w:val="nil"/>
              <w:bottom w:val="single" w:sz="4" w:space="0" w:color="auto"/>
              <w:right w:val="single" w:sz="4" w:space="0" w:color="auto"/>
            </w:tcBorders>
            <w:shd w:val="clear" w:color="auto" w:fill="auto"/>
            <w:vAlign w:val="center"/>
            <w:hideMark/>
          </w:tcPr>
          <w:p w14:paraId="430682EF" w14:textId="75CD6DB9" w:rsidR="00393FBD" w:rsidRPr="00A706A7" w:rsidRDefault="00393FBD" w:rsidP="00A706A7">
            <w:pPr>
              <w:jc w:val="center"/>
              <w:rPr>
                <w:sz w:val="20"/>
                <w:szCs w:val="20"/>
                <w:lang w:val="uk-UA"/>
              </w:rPr>
            </w:pPr>
            <w:r w:rsidRPr="00A706A7">
              <w:rPr>
                <w:color w:val="000000"/>
                <w:sz w:val="20"/>
                <w:szCs w:val="20"/>
              </w:rPr>
              <w:t>32154,00</w:t>
            </w:r>
          </w:p>
        </w:tc>
        <w:tc>
          <w:tcPr>
            <w:tcW w:w="1122" w:type="dxa"/>
            <w:tcBorders>
              <w:top w:val="nil"/>
              <w:left w:val="nil"/>
              <w:bottom w:val="single" w:sz="4" w:space="0" w:color="auto"/>
              <w:right w:val="single" w:sz="4" w:space="0" w:color="auto"/>
            </w:tcBorders>
            <w:shd w:val="clear" w:color="auto" w:fill="auto"/>
            <w:noWrap/>
            <w:vAlign w:val="center"/>
            <w:hideMark/>
          </w:tcPr>
          <w:p w14:paraId="6BD9E02A" w14:textId="7E69602A" w:rsidR="00393FBD" w:rsidRPr="00A706A7" w:rsidRDefault="00393FBD" w:rsidP="00A706A7">
            <w:pPr>
              <w:jc w:val="center"/>
              <w:rPr>
                <w:sz w:val="20"/>
                <w:szCs w:val="20"/>
                <w:lang w:val="uk-UA"/>
              </w:rPr>
            </w:pPr>
            <w:r w:rsidRPr="00A706A7">
              <w:rPr>
                <w:color w:val="000000"/>
                <w:sz w:val="20"/>
                <w:szCs w:val="20"/>
              </w:rPr>
              <w:t>31651,78</w:t>
            </w:r>
          </w:p>
        </w:tc>
      </w:tr>
      <w:tr w:rsidR="00393FBD" w:rsidRPr="00D02987" w14:paraId="628AE88A"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760FC70F" w14:textId="49E8A464" w:rsidR="00393FBD" w:rsidRPr="00A460F2" w:rsidRDefault="00393FBD" w:rsidP="00393FBD">
            <w:pPr>
              <w:rPr>
                <w:sz w:val="20"/>
                <w:szCs w:val="20"/>
                <w:lang w:val="uk-UA"/>
              </w:rPr>
            </w:pPr>
            <w:r w:rsidRPr="00A460F2">
              <w:rPr>
                <w:color w:val="000000"/>
                <w:sz w:val="20"/>
                <w:szCs w:val="20"/>
                <w:lang w:val="uk-UA"/>
              </w:rPr>
              <w:t xml:space="preserve">Поточні активи,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654767F" w14:textId="7B213CB6" w:rsidR="00393FBD" w:rsidRPr="00A706A7" w:rsidRDefault="00393FBD" w:rsidP="00A706A7">
            <w:pPr>
              <w:jc w:val="center"/>
              <w:rPr>
                <w:sz w:val="20"/>
                <w:szCs w:val="20"/>
                <w:lang w:val="uk-UA"/>
              </w:rPr>
            </w:pPr>
            <w:r w:rsidRPr="00A706A7">
              <w:rPr>
                <w:color w:val="000000"/>
                <w:sz w:val="20"/>
                <w:szCs w:val="20"/>
              </w:rPr>
              <w:t>31298,48</w:t>
            </w:r>
          </w:p>
        </w:tc>
        <w:tc>
          <w:tcPr>
            <w:tcW w:w="1016" w:type="dxa"/>
            <w:tcBorders>
              <w:top w:val="nil"/>
              <w:left w:val="nil"/>
              <w:bottom w:val="single" w:sz="4" w:space="0" w:color="auto"/>
              <w:right w:val="single" w:sz="4" w:space="0" w:color="auto"/>
            </w:tcBorders>
            <w:shd w:val="clear" w:color="auto" w:fill="auto"/>
            <w:vAlign w:val="center"/>
            <w:hideMark/>
          </w:tcPr>
          <w:p w14:paraId="0152BD48" w14:textId="6CD34D7F" w:rsidR="00393FBD" w:rsidRPr="00A706A7" w:rsidRDefault="00393FBD" w:rsidP="00A706A7">
            <w:pPr>
              <w:jc w:val="center"/>
              <w:rPr>
                <w:sz w:val="20"/>
                <w:szCs w:val="20"/>
                <w:lang w:val="uk-UA"/>
              </w:rPr>
            </w:pPr>
            <w:r w:rsidRPr="00A706A7">
              <w:rPr>
                <w:color w:val="000000"/>
                <w:sz w:val="20"/>
                <w:szCs w:val="20"/>
              </w:rPr>
              <w:t>31515,25</w:t>
            </w:r>
          </w:p>
        </w:tc>
        <w:tc>
          <w:tcPr>
            <w:tcW w:w="1018" w:type="dxa"/>
            <w:tcBorders>
              <w:top w:val="nil"/>
              <w:left w:val="nil"/>
              <w:bottom w:val="single" w:sz="4" w:space="0" w:color="auto"/>
              <w:right w:val="single" w:sz="4" w:space="0" w:color="auto"/>
            </w:tcBorders>
            <w:shd w:val="clear" w:color="auto" w:fill="auto"/>
            <w:vAlign w:val="center"/>
            <w:hideMark/>
          </w:tcPr>
          <w:p w14:paraId="5E343025" w14:textId="1B205EC4" w:rsidR="00393FBD" w:rsidRPr="00A706A7" w:rsidRDefault="00393FBD" w:rsidP="00A706A7">
            <w:pPr>
              <w:jc w:val="center"/>
              <w:rPr>
                <w:sz w:val="20"/>
                <w:szCs w:val="20"/>
                <w:lang w:val="uk-UA"/>
              </w:rPr>
            </w:pPr>
            <w:r w:rsidRPr="00A706A7">
              <w:rPr>
                <w:color w:val="000000"/>
                <w:sz w:val="20"/>
                <w:szCs w:val="20"/>
              </w:rPr>
              <w:t>22945,84</w:t>
            </w:r>
          </w:p>
        </w:tc>
        <w:tc>
          <w:tcPr>
            <w:tcW w:w="1084" w:type="dxa"/>
            <w:tcBorders>
              <w:top w:val="nil"/>
              <w:left w:val="nil"/>
              <w:bottom w:val="single" w:sz="4" w:space="0" w:color="auto"/>
              <w:right w:val="single" w:sz="4" w:space="0" w:color="auto"/>
            </w:tcBorders>
            <w:shd w:val="clear" w:color="auto" w:fill="auto"/>
            <w:vAlign w:val="center"/>
            <w:hideMark/>
          </w:tcPr>
          <w:p w14:paraId="1327F61A" w14:textId="0F74BFA6" w:rsidR="00393FBD" w:rsidRPr="00A706A7" w:rsidRDefault="00393FBD" w:rsidP="00A706A7">
            <w:pPr>
              <w:jc w:val="center"/>
              <w:rPr>
                <w:sz w:val="20"/>
                <w:szCs w:val="20"/>
                <w:lang w:val="uk-UA"/>
              </w:rPr>
            </w:pPr>
            <w:r w:rsidRPr="00A706A7">
              <w:rPr>
                <w:color w:val="000000"/>
                <w:sz w:val="20"/>
                <w:szCs w:val="20"/>
              </w:rPr>
              <w:t>23111,80</w:t>
            </w:r>
          </w:p>
        </w:tc>
        <w:tc>
          <w:tcPr>
            <w:tcW w:w="993" w:type="dxa"/>
            <w:tcBorders>
              <w:top w:val="nil"/>
              <w:left w:val="nil"/>
              <w:bottom w:val="single" w:sz="4" w:space="0" w:color="auto"/>
              <w:right w:val="single" w:sz="4" w:space="0" w:color="auto"/>
            </w:tcBorders>
            <w:shd w:val="clear" w:color="auto" w:fill="auto"/>
            <w:vAlign w:val="center"/>
            <w:hideMark/>
          </w:tcPr>
          <w:p w14:paraId="7F190FA5" w14:textId="6360E505" w:rsidR="00393FBD" w:rsidRPr="00A706A7" w:rsidRDefault="00393FBD" w:rsidP="00A706A7">
            <w:pPr>
              <w:jc w:val="center"/>
              <w:rPr>
                <w:sz w:val="20"/>
                <w:szCs w:val="20"/>
                <w:lang w:val="uk-UA"/>
              </w:rPr>
            </w:pPr>
            <w:r w:rsidRPr="00A706A7">
              <w:rPr>
                <w:color w:val="000000"/>
                <w:sz w:val="20"/>
                <w:szCs w:val="20"/>
              </w:rPr>
              <w:t>23090,00</w:t>
            </w:r>
          </w:p>
        </w:tc>
        <w:tc>
          <w:tcPr>
            <w:tcW w:w="1133" w:type="dxa"/>
            <w:tcBorders>
              <w:top w:val="nil"/>
              <w:left w:val="nil"/>
              <w:bottom w:val="single" w:sz="4" w:space="0" w:color="auto"/>
              <w:right w:val="single" w:sz="4" w:space="0" w:color="auto"/>
            </w:tcBorders>
            <w:shd w:val="clear" w:color="auto" w:fill="auto"/>
            <w:vAlign w:val="center"/>
            <w:hideMark/>
          </w:tcPr>
          <w:p w14:paraId="7F7A22BA" w14:textId="62BFD4DC" w:rsidR="00393FBD" w:rsidRPr="00A706A7" w:rsidRDefault="00393FBD" w:rsidP="00A706A7">
            <w:pPr>
              <w:jc w:val="center"/>
              <w:rPr>
                <w:sz w:val="20"/>
                <w:szCs w:val="20"/>
                <w:lang w:val="uk-UA"/>
              </w:rPr>
            </w:pPr>
            <w:r w:rsidRPr="00A706A7">
              <w:rPr>
                <w:color w:val="000000"/>
                <w:sz w:val="20"/>
                <w:szCs w:val="20"/>
              </w:rPr>
              <w:t>23249,92</w:t>
            </w:r>
          </w:p>
        </w:tc>
        <w:tc>
          <w:tcPr>
            <w:tcW w:w="1030" w:type="dxa"/>
            <w:tcBorders>
              <w:top w:val="nil"/>
              <w:left w:val="nil"/>
              <w:bottom w:val="single" w:sz="4" w:space="0" w:color="auto"/>
              <w:right w:val="single" w:sz="4" w:space="0" w:color="auto"/>
            </w:tcBorders>
            <w:shd w:val="clear" w:color="auto" w:fill="auto"/>
            <w:vAlign w:val="center"/>
            <w:hideMark/>
          </w:tcPr>
          <w:p w14:paraId="0B932818" w14:textId="1F40A59F" w:rsidR="00393FBD" w:rsidRPr="00A706A7" w:rsidRDefault="00393FBD" w:rsidP="00A706A7">
            <w:pPr>
              <w:jc w:val="center"/>
              <w:rPr>
                <w:sz w:val="20"/>
                <w:szCs w:val="20"/>
                <w:lang w:val="uk-UA"/>
              </w:rPr>
            </w:pPr>
            <w:r w:rsidRPr="00A706A7">
              <w:rPr>
                <w:color w:val="000000"/>
                <w:sz w:val="20"/>
                <w:szCs w:val="20"/>
              </w:rPr>
              <w:t>20467,00</w:t>
            </w:r>
          </w:p>
        </w:tc>
        <w:tc>
          <w:tcPr>
            <w:tcW w:w="1016" w:type="dxa"/>
            <w:tcBorders>
              <w:top w:val="nil"/>
              <w:left w:val="nil"/>
              <w:bottom w:val="single" w:sz="4" w:space="0" w:color="auto"/>
              <w:right w:val="single" w:sz="4" w:space="0" w:color="auto"/>
            </w:tcBorders>
            <w:shd w:val="clear" w:color="auto" w:fill="auto"/>
            <w:vAlign w:val="center"/>
            <w:hideMark/>
          </w:tcPr>
          <w:p w14:paraId="2775D133" w14:textId="44EE6BB1" w:rsidR="00393FBD" w:rsidRPr="00A706A7" w:rsidRDefault="00393FBD" w:rsidP="00A706A7">
            <w:pPr>
              <w:jc w:val="center"/>
              <w:rPr>
                <w:sz w:val="20"/>
                <w:szCs w:val="20"/>
                <w:lang w:val="uk-UA"/>
              </w:rPr>
            </w:pPr>
            <w:r w:rsidRPr="00A706A7">
              <w:rPr>
                <w:color w:val="000000"/>
                <w:sz w:val="20"/>
                <w:szCs w:val="20"/>
              </w:rPr>
              <w:t>20605,07</w:t>
            </w:r>
          </w:p>
        </w:tc>
        <w:tc>
          <w:tcPr>
            <w:tcW w:w="1197" w:type="dxa"/>
            <w:tcBorders>
              <w:top w:val="nil"/>
              <w:left w:val="nil"/>
              <w:bottom w:val="single" w:sz="4" w:space="0" w:color="auto"/>
              <w:right w:val="single" w:sz="4" w:space="0" w:color="auto"/>
            </w:tcBorders>
            <w:shd w:val="clear" w:color="auto" w:fill="auto"/>
            <w:vAlign w:val="center"/>
            <w:hideMark/>
          </w:tcPr>
          <w:p w14:paraId="6DE75902" w14:textId="47AEF252" w:rsidR="00393FBD" w:rsidRPr="00A706A7" w:rsidRDefault="00393FBD" w:rsidP="00A706A7">
            <w:pPr>
              <w:jc w:val="center"/>
              <w:rPr>
                <w:sz w:val="20"/>
                <w:szCs w:val="20"/>
                <w:lang w:val="uk-UA"/>
              </w:rPr>
            </w:pPr>
            <w:r w:rsidRPr="00A706A7">
              <w:rPr>
                <w:color w:val="000000"/>
                <w:sz w:val="20"/>
                <w:szCs w:val="20"/>
              </w:rPr>
              <w:t>29860,00</w:t>
            </w:r>
          </w:p>
        </w:tc>
        <w:tc>
          <w:tcPr>
            <w:tcW w:w="1122" w:type="dxa"/>
            <w:tcBorders>
              <w:top w:val="nil"/>
              <w:left w:val="nil"/>
              <w:bottom w:val="single" w:sz="4" w:space="0" w:color="auto"/>
              <w:right w:val="single" w:sz="4" w:space="0" w:color="auto"/>
            </w:tcBorders>
            <w:shd w:val="clear" w:color="auto" w:fill="auto"/>
            <w:noWrap/>
            <w:vAlign w:val="center"/>
            <w:hideMark/>
          </w:tcPr>
          <w:p w14:paraId="5F4E8681" w14:textId="2FC910C7" w:rsidR="00393FBD" w:rsidRPr="00A706A7" w:rsidRDefault="00393FBD" w:rsidP="00A706A7">
            <w:pPr>
              <w:jc w:val="center"/>
              <w:rPr>
                <w:sz w:val="20"/>
                <w:szCs w:val="20"/>
                <w:lang w:val="uk-UA"/>
              </w:rPr>
            </w:pPr>
            <w:r w:rsidRPr="00A706A7">
              <w:rPr>
                <w:color w:val="000000"/>
                <w:sz w:val="20"/>
                <w:szCs w:val="20"/>
              </w:rPr>
              <w:t>30159,06</w:t>
            </w:r>
          </w:p>
        </w:tc>
      </w:tr>
      <w:tr w:rsidR="00393FBD" w:rsidRPr="00D02987" w14:paraId="13D5F3A9"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0607E2A2" w14:textId="3DCA2199" w:rsidR="00393FBD" w:rsidRPr="00A460F2" w:rsidRDefault="00393FBD" w:rsidP="00393FBD">
            <w:pPr>
              <w:rPr>
                <w:sz w:val="20"/>
                <w:szCs w:val="20"/>
                <w:lang w:val="uk-UA"/>
              </w:rPr>
            </w:pPr>
            <w:r w:rsidRPr="00A460F2">
              <w:rPr>
                <w:color w:val="000000"/>
                <w:sz w:val="20"/>
                <w:szCs w:val="20"/>
                <w:lang w:val="uk-UA"/>
              </w:rPr>
              <w:t xml:space="preserve">Середньорічна вартість основних фондів,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78E14EC" w14:textId="3535311C" w:rsidR="00393FBD" w:rsidRPr="00A706A7" w:rsidRDefault="00393FBD" w:rsidP="00A706A7">
            <w:pPr>
              <w:jc w:val="center"/>
              <w:rPr>
                <w:sz w:val="20"/>
                <w:szCs w:val="20"/>
                <w:lang w:val="uk-UA"/>
              </w:rPr>
            </w:pPr>
            <w:r w:rsidRPr="00A706A7">
              <w:rPr>
                <w:color w:val="000000"/>
                <w:sz w:val="20"/>
                <w:szCs w:val="20"/>
              </w:rPr>
              <w:t>35689,00</w:t>
            </w:r>
          </w:p>
        </w:tc>
        <w:tc>
          <w:tcPr>
            <w:tcW w:w="1016" w:type="dxa"/>
            <w:tcBorders>
              <w:top w:val="nil"/>
              <w:left w:val="nil"/>
              <w:bottom w:val="single" w:sz="4" w:space="0" w:color="auto"/>
              <w:right w:val="single" w:sz="4" w:space="0" w:color="auto"/>
            </w:tcBorders>
            <w:shd w:val="clear" w:color="auto" w:fill="auto"/>
            <w:vAlign w:val="center"/>
            <w:hideMark/>
          </w:tcPr>
          <w:p w14:paraId="20C5AB28" w14:textId="126D1FF9" w:rsidR="00393FBD" w:rsidRPr="00A706A7" w:rsidRDefault="00393FBD" w:rsidP="00A706A7">
            <w:pPr>
              <w:jc w:val="center"/>
              <w:rPr>
                <w:sz w:val="20"/>
                <w:szCs w:val="20"/>
                <w:lang w:val="uk-UA"/>
              </w:rPr>
            </w:pPr>
            <w:r w:rsidRPr="00A706A7">
              <w:rPr>
                <w:color w:val="000000"/>
                <w:sz w:val="20"/>
                <w:szCs w:val="20"/>
              </w:rPr>
              <w:t>35351,82</w:t>
            </w:r>
          </w:p>
        </w:tc>
        <w:tc>
          <w:tcPr>
            <w:tcW w:w="1018" w:type="dxa"/>
            <w:tcBorders>
              <w:top w:val="nil"/>
              <w:left w:val="nil"/>
              <w:bottom w:val="single" w:sz="4" w:space="0" w:color="auto"/>
              <w:right w:val="single" w:sz="4" w:space="0" w:color="auto"/>
            </w:tcBorders>
            <w:shd w:val="clear" w:color="auto" w:fill="auto"/>
            <w:vAlign w:val="center"/>
            <w:hideMark/>
          </w:tcPr>
          <w:p w14:paraId="5A43D61A" w14:textId="1232C6EE" w:rsidR="00393FBD" w:rsidRPr="00A706A7" w:rsidRDefault="00393FBD" w:rsidP="00A706A7">
            <w:pPr>
              <w:jc w:val="center"/>
              <w:rPr>
                <w:sz w:val="20"/>
                <w:szCs w:val="20"/>
                <w:lang w:val="uk-UA"/>
              </w:rPr>
            </w:pPr>
            <w:r w:rsidRPr="00A706A7">
              <w:rPr>
                <w:color w:val="000000"/>
                <w:sz w:val="20"/>
                <w:szCs w:val="20"/>
              </w:rPr>
              <w:t>39033,67</w:t>
            </w:r>
          </w:p>
        </w:tc>
        <w:tc>
          <w:tcPr>
            <w:tcW w:w="1084" w:type="dxa"/>
            <w:tcBorders>
              <w:top w:val="nil"/>
              <w:left w:val="nil"/>
              <w:bottom w:val="single" w:sz="4" w:space="0" w:color="auto"/>
              <w:right w:val="single" w:sz="4" w:space="0" w:color="auto"/>
            </w:tcBorders>
            <w:shd w:val="clear" w:color="auto" w:fill="auto"/>
            <w:vAlign w:val="center"/>
            <w:hideMark/>
          </w:tcPr>
          <w:p w14:paraId="7779829A" w14:textId="29D58546" w:rsidR="00393FBD" w:rsidRPr="00A706A7" w:rsidRDefault="00393FBD" w:rsidP="00A706A7">
            <w:pPr>
              <w:jc w:val="center"/>
              <w:rPr>
                <w:sz w:val="20"/>
                <w:szCs w:val="20"/>
                <w:lang w:val="uk-UA"/>
              </w:rPr>
            </w:pPr>
            <w:r w:rsidRPr="00A706A7">
              <w:rPr>
                <w:color w:val="000000"/>
                <w:sz w:val="20"/>
                <w:szCs w:val="20"/>
              </w:rPr>
              <w:t>38785,34</w:t>
            </w:r>
          </w:p>
        </w:tc>
        <w:tc>
          <w:tcPr>
            <w:tcW w:w="993" w:type="dxa"/>
            <w:tcBorders>
              <w:top w:val="nil"/>
              <w:left w:val="nil"/>
              <w:bottom w:val="single" w:sz="4" w:space="0" w:color="auto"/>
              <w:right w:val="single" w:sz="4" w:space="0" w:color="auto"/>
            </w:tcBorders>
            <w:shd w:val="clear" w:color="auto" w:fill="auto"/>
            <w:vAlign w:val="center"/>
            <w:hideMark/>
          </w:tcPr>
          <w:p w14:paraId="0B944203" w14:textId="1F667B58" w:rsidR="00393FBD" w:rsidRPr="00A706A7" w:rsidRDefault="00393FBD" w:rsidP="00A706A7">
            <w:pPr>
              <w:jc w:val="center"/>
              <w:rPr>
                <w:sz w:val="20"/>
                <w:szCs w:val="20"/>
                <w:lang w:val="uk-UA"/>
              </w:rPr>
            </w:pPr>
            <w:r w:rsidRPr="00A706A7">
              <w:rPr>
                <w:color w:val="000000"/>
                <w:sz w:val="20"/>
                <w:szCs w:val="20"/>
              </w:rPr>
              <w:t>29875,00</w:t>
            </w:r>
          </w:p>
        </w:tc>
        <w:tc>
          <w:tcPr>
            <w:tcW w:w="1133" w:type="dxa"/>
            <w:tcBorders>
              <w:top w:val="nil"/>
              <w:left w:val="nil"/>
              <w:bottom w:val="single" w:sz="4" w:space="0" w:color="auto"/>
              <w:right w:val="single" w:sz="4" w:space="0" w:color="auto"/>
            </w:tcBorders>
            <w:shd w:val="clear" w:color="auto" w:fill="auto"/>
            <w:vAlign w:val="center"/>
            <w:hideMark/>
          </w:tcPr>
          <w:p w14:paraId="51B52E80" w14:textId="6511BC52" w:rsidR="00393FBD" w:rsidRPr="00A706A7" w:rsidRDefault="00393FBD" w:rsidP="00A706A7">
            <w:pPr>
              <w:jc w:val="center"/>
              <w:rPr>
                <w:sz w:val="20"/>
                <w:szCs w:val="20"/>
                <w:lang w:val="uk-UA"/>
              </w:rPr>
            </w:pPr>
            <w:r w:rsidRPr="00A706A7">
              <w:rPr>
                <w:color w:val="000000"/>
                <w:sz w:val="20"/>
                <w:szCs w:val="20"/>
              </w:rPr>
              <w:t>29592,75</w:t>
            </w:r>
          </w:p>
        </w:tc>
        <w:tc>
          <w:tcPr>
            <w:tcW w:w="1030" w:type="dxa"/>
            <w:tcBorders>
              <w:top w:val="nil"/>
              <w:left w:val="nil"/>
              <w:bottom w:val="single" w:sz="4" w:space="0" w:color="auto"/>
              <w:right w:val="single" w:sz="4" w:space="0" w:color="auto"/>
            </w:tcBorders>
            <w:shd w:val="clear" w:color="auto" w:fill="auto"/>
            <w:vAlign w:val="center"/>
            <w:hideMark/>
          </w:tcPr>
          <w:p w14:paraId="2EC5D44B" w14:textId="661CFA8E" w:rsidR="00393FBD" w:rsidRPr="00A706A7" w:rsidRDefault="00393FBD" w:rsidP="00A706A7">
            <w:pPr>
              <w:jc w:val="center"/>
              <w:rPr>
                <w:sz w:val="20"/>
                <w:szCs w:val="20"/>
                <w:lang w:val="uk-UA"/>
              </w:rPr>
            </w:pPr>
            <w:r w:rsidRPr="00A706A7">
              <w:rPr>
                <w:color w:val="000000"/>
                <w:sz w:val="20"/>
                <w:szCs w:val="20"/>
              </w:rPr>
              <w:t>29512,00</w:t>
            </w:r>
          </w:p>
        </w:tc>
        <w:tc>
          <w:tcPr>
            <w:tcW w:w="1016" w:type="dxa"/>
            <w:tcBorders>
              <w:top w:val="nil"/>
              <w:left w:val="nil"/>
              <w:bottom w:val="single" w:sz="4" w:space="0" w:color="auto"/>
              <w:right w:val="single" w:sz="4" w:space="0" w:color="auto"/>
            </w:tcBorders>
            <w:shd w:val="clear" w:color="auto" w:fill="auto"/>
            <w:vAlign w:val="center"/>
            <w:hideMark/>
          </w:tcPr>
          <w:p w14:paraId="766E1B62" w14:textId="1FC3E260" w:rsidR="00393FBD" w:rsidRPr="00A706A7" w:rsidRDefault="00393FBD" w:rsidP="00A706A7">
            <w:pPr>
              <w:jc w:val="center"/>
              <w:rPr>
                <w:sz w:val="20"/>
                <w:szCs w:val="20"/>
                <w:lang w:val="uk-UA"/>
              </w:rPr>
            </w:pPr>
            <w:r w:rsidRPr="00A706A7">
              <w:rPr>
                <w:color w:val="000000"/>
                <w:sz w:val="20"/>
                <w:szCs w:val="20"/>
              </w:rPr>
              <w:t>29273,56</w:t>
            </w:r>
          </w:p>
        </w:tc>
        <w:tc>
          <w:tcPr>
            <w:tcW w:w="1197" w:type="dxa"/>
            <w:tcBorders>
              <w:top w:val="nil"/>
              <w:left w:val="nil"/>
              <w:bottom w:val="single" w:sz="4" w:space="0" w:color="auto"/>
              <w:right w:val="single" w:sz="4" w:space="0" w:color="auto"/>
            </w:tcBorders>
            <w:shd w:val="clear" w:color="auto" w:fill="auto"/>
            <w:vAlign w:val="center"/>
            <w:hideMark/>
          </w:tcPr>
          <w:p w14:paraId="791D6C25" w14:textId="267702E3" w:rsidR="00393FBD" w:rsidRPr="00A706A7" w:rsidRDefault="00393FBD" w:rsidP="00A706A7">
            <w:pPr>
              <w:jc w:val="center"/>
              <w:rPr>
                <w:sz w:val="20"/>
                <w:szCs w:val="20"/>
                <w:lang w:val="uk-UA"/>
              </w:rPr>
            </w:pPr>
            <w:r w:rsidRPr="00A706A7">
              <w:rPr>
                <w:color w:val="000000"/>
                <w:sz w:val="20"/>
                <w:szCs w:val="20"/>
              </w:rPr>
              <w:t>50589,00</w:t>
            </w:r>
          </w:p>
        </w:tc>
        <w:tc>
          <w:tcPr>
            <w:tcW w:w="1122" w:type="dxa"/>
            <w:tcBorders>
              <w:top w:val="nil"/>
              <w:left w:val="nil"/>
              <w:bottom w:val="single" w:sz="4" w:space="0" w:color="auto"/>
              <w:right w:val="single" w:sz="4" w:space="0" w:color="auto"/>
            </w:tcBorders>
            <w:shd w:val="clear" w:color="auto" w:fill="auto"/>
            <w:noWrap/>
            <w:vAlign w:val="center"/>
            <w:hideMark/>
          </w:tcPr>
          <w:p w14:paraId="78CAB6DB" w14:textId="7B827696" w:rsidR="00393FBD" w:rsidRPr="00A706A7" w:rsidRDefault="00393FBD" w:rsidP="00A706A7">
            <w:pPr>
              <w:jc w:val="center"/>
              <w:rPr>
                <w:sz w:val="20"/>
                <w:szCs w:val="20"/>
                <w:lang w:val="uk-UA"/>
              </w:rPr>
            </w:pPr>
            <w:r w:rsidRPr="00A706A7">
              <w:rPr>
                <w:color w:val="000000"/>
                <w:sz w:val="20"/>
                <w:szCs w:val="20"/>
              </w:rPr>
              <w:t>50564,97</w:t>
            </w:r>
          </w:p>
        </w:tc>
      </w:tr>
      <w:tr w:rsidR="00393FBD" w:rsidRPr="00D02987" w14:paraId="0A8BB574"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11F156DD" w14:textId="25B11E26" w:rsidR="00393FBD" w:rsidRPr="00A460F2" w:rsidRDefault="00393FBD" w:rsidP="00393FBD">
            <w:pPr>
              <w:rPr>
                <w:sz w:val="20"/>
                <w:szCs w:val="20"/>
                <w:lang w:val="uk-UA"/>
              </w:rPr>
            </w:pPr>
            <w:r w:rsidRPr="00A460F2">
              <w:rPr>
                <w:color w:val="000000"/>
                <w:sz w:val="20"/>
                <w:szCs w:val="20"/>
                <w:lang w:val="uk-UA"/>
              </w:rPr>
              <w:t xml:space="preserve">Собівартість продукції,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29E2629" w14:textId="0E23E851" w:rsidR="00393FBD" w:rsidRPr="00A706A7" w:rsidRDefault="00393FBD" w:rsidP="00A706A7">
            <w:pPr>
              <w:jc w:val="center"/>
              <w:rPr>
                <w:sz w:val="20"/>
                <w:szCs w:val="20"/>
                <w:lang w:val="uk-UA"/>
              </w:rPr>
            </w:pPr>
            <w:r w:rsidRPr="00A706A7">
              <w:rPr>
                <w:color w:val="000000"/>
                <w:sz w:val="20"/>
                <w:szCs w:val="20"/>
              </w:rPr>
              <w:t>29548,00</w:t>
            </w:r>
          </w:p>
        </w:tc>
        <w:tc>
          <w:tcPr>
            <w:tcW w:w="1016" w:type="dxa"/>
            <w:tcBorders>
              <w:top w:val="nil"/>
              <w:left w:val="nil"/>
              <w:bottom w:val="single" w:sz="4" w:space="0" w:color="auto"/>
              <w:right w:val="single" w:sz="4" w:space="0" w:color="auto"/>
            </w:tcBorders>
            <w:shd w:val="clear" w:color="auto" w:fill="auto"/>
            <w:vAlign w:val="center"/>
            <w:hideMark/>
          </w:tcPr>
          <w:p w14:paraId="382AF6D8" w14:textId="56FC7AE4" w:rsidR="00393FBD" w:rsidRPr="00A706A7" w:rsidRDefault="00393FBD" w:rsidP="00A706A7">
            <w:pPr>
              <w:jc w:val="center"/>
              <w:rPr>
                <w:sz w:val="20"/>
                <w:szCs w:val="20"/>
                <w:lang w:val="uk-UA"/>
              </w:rPr>
            </w:pPr>
            <w:r w:rsidRPr="00A706A7">
              <w:rPr>
                <w:color w:val="000000"/>
                <w:sz w:val="20"/>
                <w:szCs w:val="20"/>
              </w:rPr>
              <w:t>29485,32</w:t>
            </w:r>
          </w:p>
        </w:tc>
        <w:tc>
          <w:tcPr>
            <w:tcW w:w="1018" w:type="dxa"/>
            <w:tcBorders>
              <w:top w:val="nil"/>
              <w:left w:val="nil"/>
              <w:bottom w:val="single" w:sz="4" w:space="0" w:color="auto"/>
              <w:right w:val="single" w:sz="4" w:space="0" w:color="auto"/>
            </w:tcBorders>
            <w:shd w:val="clear" w:color="auto" w:fill="auto"/>
            <w:vAlign w:val="center"/>
            <w:hideMark/>
          </w:tcPr>
          <w:p w14:paraId="634C915C" w14:textId="306275CD" w:rsidR="00393FBD" w:rsidRPr="00A706A7" w:rsidRDefault="00393FBD" w:rsidP="00A706A7">
            <w:pPr>
              <w:jc w:val="center"/>
              <w:rPr>
                <w:sz w:val="20"/>
                <w:szCs w:val="20"/>
                <w:lang w:val="uk-UA"/>
              </w:rPr>
            </w:pPr>
            <w:r w:rsidRPr="00A706A7">
              <w:rPr>
                <w:color w:val="000000"/>
                <w:sz w:val="20"/>
                <w:szCs w:val="20"/>
              </w:rPr>
              <w:t>30275,80</w:t>
            </w:r>
          </w:p>
        </w:tc>
        <w:tc>
          <w:tcPr>
            <w:tcW w:w="1084" w:type="dxa"/>
            <w:tcBorders>
              <w:top w:val="nil"/>
              <w:left w:val="nil"/>
              <w:bottom w:val="single" w:sz="4" w:space="0" w:color="auto"/>
              <w:right w:val="single" w:sz="4" w:space="0" w:color="auto"/>
            </w:tcBorders>
            <w:shd w:val="clear" w:color="auto" w:fill="auto"/>
            <w:vAlign w:val="center"/>
            <w:hideMark/>
          </w:tcPr>
          <w:p w14:paraId="0B716EE9" w14:textId="66CF7DB2" w:rsidR="00393FBD" w:rsidRPr="00A706A7" w:rsidRDefault="00393FBD" w:rsidP="00A706A7">
            <w:pPr>
              <w:jc w:val="center"/>
              <w:rPr>
                <w:sz w:val="20"/>
                <w:szCs w:val="20"/>
                <w:lang w:val="uk-UA"/>
              </w:rPr>
            </w:pPr>
            <w:r w:rsidRPr="00A706A7">
              <w:rPr>
                <w:color w:val="000000"/>
                <w:sz w:val="20"/>
                <w:szCs w:val="20"/>
              </w:rPr>
              <w:t>30963,36</w:t>
            </w:r>
          </w:p>
        </w:tc>
        <w:tc>
          <w:tcPr>
            <w:tcW w:w="993" w:type="dxa"/>
            <w:tcBorders>
              <w:top w:val="nil"/>
              <w:left w:val="nil"/>
              <w:bottom w:val="single" w:sz="4" w:space="0" w:color="auto"/>
              <w:right w:val="single" w:sz="4" w:space="0" w:color="auto"/>
            </w:tcBorders>
            <w:shd w:val="clear" w:color="auto" w:fill="auto"/>
            <w:vAlign w:val="center"/>
            <w:hideMark/>
          </w:tcPr>
          <w:p w14:paraId="19B8971F" w14:textId="029D4D83" w:rsidR="00393FBD" w:rsidRPr="00A706A7" w:rsidRDefault="00393FBD" w:rsidP="00A706A7">
            <w:pPr>
              <w:jc w:val="center"/>
              <w:rPr>
                <w:sz w:val="20"/>
                <w:szCs w:val="20"/>
                <w:lang w:val="uk-UA"/>
              </w:rPr>
            </w:pPr>
            <w:r w:rsidRPr="00A706A7">
              <w:rPr>
                <w:color w:val="000000"/>
                <w:sz w:val="20"/>
                <w:szCs w:val="20"/>
              </w:rPr>
              <w:t>31452,00</w:t>
            </w:r>
          </w:p>
        </w:tc>
        <w:tc>
          <w:tcPr>
            <w:tcW w:w="1133" w:type="dxa"/>
            <w:tcBorders>
              <w:top w:val="nil"/>
              <w:left w:val="nil"/>
              <w:bottom w:val="single" w:sz="4" w:space="0" w:color="auto"/>
              <w:right w:val="single" w:sz="4" w:space="0" w:color="auto"/>
            </w:tcBorders>
            <w:shd w:val="clear" w:color="auto" w:fill="auto"/>
            <w:vAlign w:val="center"/>
            <w:hideMark/>
          </w:tcPr>
          <w:p w14:paraId="598A35C2" w14:textId="64C3D3FA" w:rsidR="00393FBD" w:rsidRPr="00A706A7" w:rsidRDefault="00393FBD" w:rsidP="00A706A7">
            <w:pPr>
              <w:jc w:val="center"/>
              <w:rPr>
                <w:sz w:val="20"/>
                <w:szCs w:val="20"/>
                <w:lang w:val="uk-UA"/>
              </w:rPr>
            </w:pPr>
            <w:r w:rsidRPr="00A706A7">
              <w:rPr>
                <w:color w:val="000000"/>
                <w:sz w:val="20"/>
                <w:szCs w:val="20"/>
              </w:rPr>
              <w:t>31385,28</w:t>
            </w:r>
          </w:p>
        </w:tc>
        <w:tc>
          <w:tcPr>
            <w:tcW w:w="1030" w:type="dxa"/>
            <w:tcBorders>
              <w:top w:val="nil"/>
              <w:left w:val="nil"/>
              <w:bottom w:val="single" w:sz="4" w:space="0" w:color="auto"/>
              <w:right w:val="single" w:sz="4" w:space="0" w:color="auto"/>
            </w:tcBorders>
            <w:shd w:val="clear" w:color="auto" w:fill="auto"/>
            <w:vAlign w:val="center"/>
            <w:hideMark/>
          </w:tcPr>
          <w:p w14:paraId="263D47D8" w14:textId="15D43207" w:rsidR="00393FBD" w:rsidRPr="00A706A7" w:rsidRDefault="00393FBD" w:rsidP="00A706A7">
            <w:pPr>
              <w:jc w:val="center"/>
              <w:rPr>
                <w:sz w:val="20"/>
                <w:szCs w:val="20"/>
                <w:lang w:val="uk-UA"/>
              </w:rPr>
            </w:pPr>
            <w:r w:rsidRPr="00A706A7">
              <w:rPr>
                <w:color w:val="000000"/>
                <w:sz w:val="20"/>
                <w:szCs w:val="20"/>
              </w:rPr>
              <w:t>38548,00</w:t>
            </w:r>
          </w:p>
        </w:tc>
        <w:tc>
          <w:tcPr>
            <w:tcW w:w="1016" w:type="dxa"/>
            <w:tcBorders>
              <w:top w:val="nil"/>
              <w:left w:val="nil"/>
              <w:bottom w:val="single" w:sz="4" w:space="0" w:color="auto"/>
              <w:right w:val="single" w:sz="4" w:space="0" w:color="auto"/>
            </w:tcBorders>
            <w:shd w:val="clear" w:color="auto" w:fill="auto"/>
            <w:vAlign w:val="center"/>
            <w:hideMark/>
          </w:tcPr>
          <w:p w14:paraId="17F9E052" w14:textId="185BA217" w:rsidR="00393FBD" w:rsidRPr="00A706A7" w:rsidRDefault="00393FBD" w:rsidP="00A706A7">
            <w:pPr>
              <w:jc w:val="center"/>
              <w:rPr>
                <w:sz w:val="20"/>
                <w:szCs w:val="20"/>
                <w:lang w:val="uk-UA"/>
              </w:rPr>
            </w:pPr>
            <w:r w:rsidRPr="00A706A7">
              <w:rPr>
                <w:color w:val="000000"/>
                <w:sz w:val="20"/>
                <w:szCs w:val="20"/>
              </w:rPr>
              <w:t>39097,82</w:t>
            </w:r>
          </w:p>
        </w:tc>
        <w:tc>
          <w:tcPr>
            <w:tcW w:w="1197" w:type="dxa"/>
            <w:tcBorders>
              <w:top w:val="nil"/>
              <w:left w:val="nil"/>
              <w:bottom w:val="single" w:sz="4" w:space="0" w:color="auto"/>
              <w:right w:val="single" w:sz="4" w:space="0" w:color="auto"/>
            </w:tcBorders>
            <w:shd w:val="clear" w:color="auto" w:fill="auto"/>
            <w:vAlign w:val="center"/>
            <w:hideMark/>
          </w:tcPr>
          <w:p w14:paraId="681F5BC4" w14:textId="79CF6327" w:rsidR="00393FBD" w:rsidRPr="00A706A7" w:rsidRDefault="00393FBD" w:rsidP="00A706A7">
            <w:pPr>
              <w:jc w:val="center"/>
              <w:rPr>
                <w:sz w:val="20"/>
                <w:szCs w:val="20"/>
                <w:lang w:val="uk-UA"/>
              </w:rPr>
            </w:pPr>
            <w:r w:rsidRPr="00A706A7">
              <w:rPr>
                <w:color w:val="000000"/>
                <w:sz w:val="20"/>
                <w:szCs w:val="20"/>
              </w:rPr>
              <w:t>43009,00</w:t>
            </w:r>
          </w:p>
        </w:tc>
        <w:tc>
          <w:tcPr>
            <w:tcW w:w="1122" w:type="dxa"/>
            <w:tcBorders>
              <w:top w:val="nil"/>
              <w:left w:val="nil"/>
              <w:bottom w:val="single" w:sz="4" w:space="0" w:color="auto"/>
              <w:right w:val="single" w:sz="4" w:space="0" w:color="auto"/>
            </w:tcBorders>
            <w:shd w:val="clear" w:color="auto" w:fill="auto"/>
            <w:noWrap/>
            <w:vAlign w:val="center"/>
            <w:hideMark/>
          </w:tcPr>
          <w:p w14:paraId="16104DF7" w14:textId="57711DF8" w:rsidR="00393FBD" w:rsidRPr="00A706A7" w:rsidRDefault="00393FBD" w:rsidP="00A706A7">
            <w:pPr>
              <w:jc w:val="center"/>
              <w:rPr>
                <w:sz w:val="20"/>
                <w:szCs w:val="20"/>
                <w:lang w:val="uk-UA"/>
              </w:rPr>
            </w:pPr>
            <w:r w:rsidRPr="00A706A7">
              <w:rPr>
                <w:color w:val="000000"/>
                <w:sz w:val="20"/>
                <w:szCs w:val="20"/>
              </w:rPr>
              <w:t>42259,01</w:t>
            </w:r>
          </w:p>
        </w:tc>
      </w:tr>
      <w:tr w:rsidR="00393FBD" w:rsidRPr="00D02987" w14:paraId="18E0E4EF"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2CBCE9E0" w14:textId="69739565" w:rsidR="00393FBD" w:rsidRPr="00A460F2" w:rsidRDefault="00393FBD" w:rsidP="00393FBD">
            <w:pPr>
              <w:rPr>
                <w:sz w:val="20"/>
                <w:szCs w:val="20"/>
                <w:lang w:val="uk-UA"/>
              </w:rPr>
            </w:pPr>
            <w:r w:rsidRPr="00A460F2">
              <w:rPr>
                <w:color w:val="000000"/>
                <w:sz w:val="20"/>
                <w:szCs w:val="20"/>
                <w:lang w:val="uk-UA"/>
              </w:rPr>
              <w:t xml:space="preserve">Товарна продукція,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6664FBD5" w14:textId="36205D55" w:rsidR="00393FBD" w:rsidRPr="00A706A7" w:rsidRDefault="00393FBD" w:rsidP="00A706A7">
            <w:pPr>
              <w:jc w:val="center"/>
              <w:rPr>
                <w:sz w:val="20"/>
                <w:szCs w:val="20"/>
                <w:lang w:val="uk-UA"/>
              </w:rPr>
            </w:pPr>
            <w:r w:rsidRPr="00A706A7">
              <w:rPr>
                <w:color w:val="000000"/>
                <w:sz w:val="20"/>
                <w:szCs w:val="20"/>
              </w:rPr>
              <w:t>34448,00</w:t>
            </w:r>
          </w:p>
        </w:tc>
        <w:tc>
          <w:tcPr>
            <w:tcW w:w="1016" w:type="dxa"/>
            <w:tcBorders>
              <w:top w:val="nil"/>
              <w:left w:val="nil"/>
              <w:bottom w:val="single" w:sz="4" w:space="0" w:color="auto"/>
              <w:right w:val="single" w:sz="4" w:space="0" w:color="auto"/>
            </w:tcBorders>
            <w:shd w:val="clear" w:color="auto" w:fill="auto"/>
            <w:vAlign w:val="center"/>
            <w:hideMark/>
          </w:tcPr>
          <w:p w14:paraId="4B1E02D4" w14:textId="06E98619" w:rsidR="00393FBD" w:rsidRPr="00A706A7" w:rsidRDefault="00393FBD" w:rsidP="00A706A7">
            <w:pPr>
              <w:jc w:val="center"/>
              <w:rPr>
                <w:sz w:val="20"/>
                <w:szCs w:val="20"/>
                <w:lang w:val="uk-UA"/>
              </w:rPr>
            </w:pPr>
            <w:r w:rsidRPr="00A706A7">
              <w:rPr>
                <w:color w:val="000000"/>
                <w:sz w:val="20"/>
                <w:szCs w:val="20"/>
              </w:rPr>
              <w:t>34591,05</w:t>
            </w:r>
          </w:p>
        </w:tc>
        <w:tc>
          <w:tcPr>
            <w:tcW w:w="1018" w:type="dxa"/>
            <w:tcBorders>
              <w:top w:val="nil"/>
              <w:left w:val="nil"/>
              <w:bottom w:val="single" w:sz="4" w:space="0" w:color="auto"/>
              <w:right w:val="single" w:sz="4" w:space="0" w:color="auto"/>
            </w:tcBorders>
            <w:shd w:val="clear" w:color="auto" w:fill="auto"/>
            <w:vAlign w:val="center"/>
            <w:hideMark/>
          </w:tcPr>
          <w:p w14:paraId="595F60CC" w14:textId="2F334C6D" w:rsidR="00393FBD" w:rsidRPr="00A706A7" w:rsidRDefault="00393FBD" w:rsidP="00A706A7">
            <w:pPr>
              <w:jc w:val="center"/>
              <w:rPr>
                <w:sz w:val="20"/>
                <w:szCs w:val="20"/>
                <w:lang w:val="uk-UA"/>
              </w:rPr>
            </w:pPr>
            <w:r w:rsidRPr="00A706A7">
              <w:rPr>
                <w:color w:val="000000"/>
                <w:sz w:val="20"/>
                <w:szCs w:val="20"/>
              </w:rPr>
              <w:t>38323,22</w:t>
            </w:r>
          </w:p>
        </w:tc>
        <w:tc>
          <w:tcPr>
            <w:tcW w:w="1084" w:type="dxa"/>
            <w:tcBorders>
              <w:top w:val="nil"/>
              <w:left w:val="nil"/>
              <w:bottom w:val="single" w:sz="4" w:space="0" w:color="auto"/>
              <w:right w:val="single" w:sz="4" w:space="0" w:color="auto"/>
            </w:tcBorders>
            <w:shd w:val="clear" w:color="auto" w:fill="auto"/>
            <w:vAlign w:val="center"/>
            <w:hideMark/>
          </w:tcPr>
          <w:p w14:paraId="3B114D86" w14:textId="69E99251" w:rsidR="00393FBD" w:rsidRPr="00A706A7" w:rsidRDefault="00393FBD" w:rsidP="00A706A7">
            <w:pPr>
              <w:jc w:val="center"/>
              <w:rPr>
                <w:sz w:val="20"/>
                <w:szCs w:val="20"/>
                <w:lang w:val="uk-UA"/>
              </w:rPr>
            </w:pPr>
            <w:r w:rsidRPr="00A706A7">
              <w:rPr>
                <w:color w:val="000000"/>
                <w:sz w:val="20"/>
                <w:szCs w:val="20"/>
              </w:rPr>
              <w:t>38126,52</w:t>
            </w:r>
          </w:p>
        </w:tc>
        <w:tc>
          <w:tcPr>
            <w:tcW w:w="993" w:type="dxa"/>
            <w:tcBorders>
              <w:top w:val="nil"/>
              <w:left w:val="nil"/>
              <w:bottom w:val="single" w:sz="4" w:space="0" w:color="auto"/>
              <w:right w:val="single" w:sz="4" w:space="0" w:color="auto"/>
            </w:tcBorders>
            <w:shd w:val="clear" w:color="auto" w:fill="auto"/>
            <w:vAlign w:val="center"/>
            <w:hideMark/>
          </w:tcPr>
          <w:p w14:paraId="21D7D83C" w14:textId="340B3DA8" w:rsidR="00393FBD" w:rsidRPr="00A706A7" w:rsidRDefault="00393FBD" w:rsidP="00A706A7">
            <w:pPr>
              <w:jc w:val="center"/>
              <w:rPr>
                <w:sz w:val="20"/>
                <w:szCs w:val="20"/>
                <w:lang w:val="uk-UA"/>
              </w:rPr>
            </w:pPr>
            <w:r w:rsidRPr="00A706A7">
              <w:rPr>
                <w:color w:val="000000"/>
                <w:sz w:val="20"/>
                <w:szCs w:val="20"/>
              </w:rPr>
              <w:t>40578,00</w:t>
            </w:r>
          </w:p>
        </w:tc>
        <w:tc>
          <w:tcPr>
            <w:tcW w:w="1133" w:type="dxa"/>
            <w:tcBorders>
              <w:top w:val="nil"/>
              <w:left w:val="nil"/>
              <w:bottom w:val="single" w:sz="4" w:space="0" w:color="auto"/>
              <w:right w:val="single" w:sz="4" w:space="0" w:color="auto"/>
            </w:tcBorders>
            <w:shd w:val="clear" w:color="auto" w:fill="auto"/>
            <w:vAlign w:val="center"/>
            <w:hideMark/>
          </w:tcPr>
          <w:p w14:paraId="708F455E" w14:textId="45011AC0" w:rsidR="00393FBD" w:rsidRPr="00A706A7" w:rsidRDefault="00393FBD" w:rsidP="00A706A7">
            <w:pPr>
              <w:jc w:val="center"/>
              <w:rPr>
                <w:sz w:val="20"/>
                <w:szCs w:val="20"/>
                <w:lang w:val="uk-UA"/>
              </w:rPr>
            </w:pPr>
            <w:r w:rsidRPr="00A706A7">
              <w:rPr>
                <w:color w:val="000000"/>
                <w:sz w:val="20"/>
                <w:szCs w:val="20"/>
              </w:rPr>
              <w:t>40746,51</w:t>
            </w:r>
          </w:p>
        </w:tc>
        <w:tc>
          <w:tcPr>
            <w:tcW w:w="1030" w:type="dxa"/>
            <w:tcBorders>
              <w:top w:val="nil"/>
              <w:left w:val="nil"/>
              <w:bottom w:val="single" w:sz="4" w:space="0" w:color="auto"/>
              <w:right w:val="single" w:sz="4" w:space="0" w:color="auto"/>
            </w:tcBorders>
            <w:shd w:val="clear" w:color="auto" w:fill="auto"/>
            <w:vAlign w:val="center"/>
            <w:hideMark/>
          </w:tcPr>
          <w:p w14:paraId="4365239B" w14:textId="098A0F70" w:rsidR="00393FBD" w:rsidRPr="00A706A7" w:rsidRDefault="00393FBD" w:rsidP="00A706A7">
            <w:pPr>
              <w:jc w:val="center"/>
              <w:rPr>
                <w:sz w:val="20"/>
                <w:szCs w:val="20"/>
                <w:lang w:val="uk-UA"/>
              </w:rPr>
            </w:pPr>
            <w:r w:rsidRPr="00A706A7">
              <w:rPr>
                <w:color w:val="000000"/>
                <w:sz w:val="20"/>
                <w:szCs w:val="20"/>
              </w:rPr>
              <w:t>43780,00</w:t>
            </w:r>
          </w:p>
        </w:tc>
        <w:tc>
          <w:tcPr>
            <w:tcW w:w="1016" w:type="dxa"/>
            <w:tcBorders>
              <w:top w:val="nil"/>
              <w:left w:val="nil"/>
              <w:bottom w:val="single" w:sz="4" w:space="0" w:color="auto"/>
              <w:right w:val="single" w:sz="4" w:space="0" w:color="auto"/>
            </w:tcBorders>
            <w:shd w:val="clear" w:color="auto" w:fill="auto"/>
            <w:vAlign w:val="center"/>
            <w:hideMark/>
          </w:tcPr>
          <w:p w14:paraId="1A13BFE9" w14:textId="71D2029B" w:rsidR="00393FBD" w:rsidRPr="00A706A7" w:rsidRDefault="00393FBD" w:rsidP="00A706A7">
            <w:pPr>
              <w:jc w:val="center"/>
              <w:rPr>
                <w:sz w:val="20"/>
                <w:szCs w:val="20"/>
                <w:lang w:val="uk-UA"/>
              </w:rPr>
            </w:pPr>
            <w:r w:rsidRPr="00A706A7">
              <w:rPr>
                <w:color w:val="000000"/>
                <w:sz w:val="20"/>
                <w:szCs w:val="20"/>
              </w:rPr>
              <w:t>42925,65</w:t>
            </w:r>
          </w:p>
        </w:tc>
        <w:tc>
          <w:tcPr>
            <w:tcW w:w="1197" w:type="dxa"/>
            <w:tcBorders>
              <w:top w:val="nil"/>
              <w:left w:val="nil"/>
              <w:bottom w:val="single" w:sz="4" w:space="0" w:color="auto"/>
              <w:right w:val="single" w:sz="4" w:space="0" w:color="auto"/>
            </w:tcBorders>
            <w:shd w:val="clear" w:color="auto" w:fill="auto"/>
            <w:vAlign w:val="center"/>
            <w:hideMark/>
          </w:tcPr>
          <w:p w14:paraId="02B615E1" w14:textId="3ED2FC4E" w:rsidR="00393FBD" w:rsidRPr="00A706A7" w:rsidRDefault="00393FBD" w:rsidP="00A706A7">
            <w:pPr>
              <w:jc w:val="center"/>
              <w:rPr>
                <w:sz w:val="20"/>
                <w:szCs w:val="20"/>
                <w:lang w:val="uk-UA"/>
              </w:rPr>
            </w:pPr>
            <w:r w:rsidRPr="00A706A7">
              <w:rPr>
                <w:color w:val="000000"/>
                <w:sz w:val="20"/>
                <w:szCs w:val="20"/>
              </w:rPr>
              <w:t>49156,00</w:t>
            </w:r>
          </w:p>
        </w:tc>
        <w:tc>
          <w:tcPr>
            <w:tcW w:w="1122" w:type="dxa"/>
            <w:tcBorders>
              <w:top w:val="nil"/>
              <w:left w:val="nil"/>
              <w:bottom w:val="single" w:sz="4" w:space="0" w:color="auto"/>
              <w:right w:val="single" w:sz="4" w:space="0" w:color="auto"/>
            </w:tcBorders>
            <w:shd w:val="clear" w:color="auto" w:fill="auto"/>
            <w:noWrap/>
            <w:vAlign w:val="center"/>
            <w:hideMark/>
          </w:tcPr>
          <w:p w14:paraId="1E72101D" w14:textId="34332240" w:rsidR="00393FBD" w:rsidRPr="00A706A7" w:rsidRDefault="00393FBD" w:rsidP="00A706A7">
            <w:pPr>
              <w:jc w:val="center"/>
              <w:rPr>
                <w:sz w:val="20"/>
                <w:szCs w:val="20"/>
                <w:lang w:val="uk-UA"/>
              </w:rPr>
            </w:pPr>
            <w:r w:rsidRPr="00A706A7">
              <w:rPr>
                <w:color w:val="000000"/>
                <w:sz w:val="20"/>
                <w:szCs w:val="20"/>
              </w:rPr>
              <w:t>49209,65</w:t>
            </w:r>
          </w:p>
        </w:tc>
      </w:tr>
      <w:tr w:rsidR="00393FBD" w:rsidRPr="00D02987" w14:paraId="51ABBB98"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06BB5861" w14:textId="6A321C85" w:rsidR="00393FBD" w:rsidRPr="00A460F2" w:rsidRDefault="00393FBD" w:rsidP="00393FBD">
            <w:pPr>
              <w:rPr>
                <w:sz w:val="20"/>
                <w:szCs w:val="20"/>
                <w:lang w:val="uk-UA"/>
              </w:rPr>
            </w:pPr>
            <w:r w:rsidRPr="00A460F2">
              <w:rPr>
                <w:color w:val="000000"/>
                <w:sz w:val="20"/>
                <w:szCs w:val="20"/>
                <w:lang w:val="uk-UA"/>
              </w:rPr>
              <w:t xml:space="preserve">Матеріальні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C3A3384" w14:textId="627654EE" w:rsidR="00393FBD" w:rsidRPr="00A706A7" w:rsidRDefault="00393FBD" w:rsidP="00A706A7">
            <w:pPr>
              <w:jc w:val="center"/>
              <w:rPr>
                <w:sz w:val="20"/>
                <w:szCs w:val="20"/>
                <w:lang w:val="uk-UA"/>
              </w:rPr>
            </w:pPr>
            <w:r w:rsidRPr="00A706A7">
              <w:rPr>
                <w:color w:val="000000"/>
                <w:sz w:val="20"/>
                <w:szCs w:val="20"/>
              </w:rPr>
              <w:t>17274,00</w:t>
            </w:r>
          </w:p>
        </w:tc>
        <w:tc>
          <w:tcPr>
            <w:tcW w:w="1016" w:type="dxa"/>
            <w:tcBorders>
              <w:top w:val="nil"/>
              <w:left w:val="nil"/>
              <w:bottom w:val="single" w:sz="4" w:space="0" w:color="auto"/>
              <w:right w:val="single" w:sz="4" w:space="0" w:color="auto"/>
            </w:tcBorders>
            <w:shd w:val="clear" w:color="auto" w:fill="auto"/>
            <w:vAlign w:val="center"/>
            <w:hideMark/>
          </w:tcPr>
          <w:p w14:paraId="3FD72439" w14:textId="07D75128" w:rsidR="00393FBD" w:rsidRPr="00A706A7" w:rsidRDefault="00393FBD" w:rsidP="00A706A7">
            <w:pPr>
              <w:jc w:val="center"/>
              <w:rPr>
                <w:sz w:val="20"/>
                <w:szCs w:val="20"/>
                <w:lang w:val="uk-UA"/>
              </w:rPr>
            </w:pPr>
            <w:r w:rsidRPr="00A706A7">
              <w:rPr>
                <w:color w:val="000000"/>
                <w:sz w:val="20"/>
                <w:szCs w:val="20"/>
              </w:rPr>
              <w:t>17093,83</w:t>
            </w:r>
          </w:p>
        </w:tc>
        <w:tc>
          <w:tcPr>
            <w:tcW w:w="1018" w:type="dxa"/>
            <w:tcBorders>
              <w:top w:val="nil"/>
              <w:left w:val="nil"/>
              <w:bottom w:val="single" w:sz="4" w:space="0" w:color="auto"/>
              <w:right w:val="single" w:sz="4" w:space="0" w:color="auto"/>
            </w:tcBorders>
            <w:shd w:val="clear" w:color="auto" w:fill="auto"/>
            <w:vAlign w:val="center"/>
            <w:hideMark/>
          </w:tcPr>
          <w:p w14:paraId="3B956D4F" w14:textId="42FD39F8" w:rsidR="00393FBD" w:rsidRPr="00A706A7" w:rsidRDefault="00393FBD" w:rsidP="00A706A7">
            <w:pPr>
              <w:jc w:val="center"/>
              <w:rPr>
                <w:sz w:val="20"/>
                <w:szCs w:val="20"/>
                <w:lang w:val="uk-UA"/>
              </w:rPr>
            </w:pPr>
            <w:r w:rsidRPr="00A706A7">
              <w:rPr>
                <w:color w:val="000000"/>
                <w:sz w:val="20"/>
                <w:szCs w:val="20"/>
              </w:rPr>
              <w:t>15931,52</w:t>
            </w:r>
          </w:p>
        </w:tc>
        <w:tc>
          <w:tcPr>
            <w:tcW w:w="1084" w:type="dxa"/>
            <w:tcBorders>
              <w:top w:val="nil"/>
              <w:left w:val="nil"/>
              <w:bottom w:val="single" w:sz="4" w:space="0" w:color="auto"/>
              <w:right w:val="single" w:sz="4" w:space="0" w:color="auto"/>
            </w:tcBorders>
            <w:shd w:val="clear" w:color="auto" w:fill="auto"/>
            <w:vAlign w:val="center"/>
            <w:hideMark/>
          </w:tcPr>
          <w:p w14:paraId="6E8F37ED" w14:textId="7DFEE01C" w:rsidR="00393FBD" w:rsidRPr="00A706A7" w:rsidRDefault="00393FBD" w:rsidP="00A706A7">
            <w:pPr>
              <w:jc w:val="center"/>
              <w:rPr>
                <w:sz w:val="20"/>
                <w:szCs w:val="20"/>
                <w:lang w:val="uk-UA"/>
              </w:rPr>
            </w:pPr>
            <w:r w:rsidRPr="00A706A7">
              <w:rPr>
                <w:color w:val="000000"/>
                <w:sz w:val="20"/>
                <w:szCs w:val="20"/>
              </w:rPr>
              <w:t>16081,22</w:t>
            </w:r>
          </w:p>
        </w:tc>
        <w:tc>
          <w:tcPr>
            <w:tcW w:w="993" w:type="dxa"/>
            <w:tcBorders>
              <w:top w:val="nil"/>
              <w:left w:val="nil"/>
              <w:bottom w:val="single" w:sz="4" w:space="0" w:color="auto"/>
              <w:right w:val="single" w:sz="4" w:space="0" w:color="auto"/>
            </w:tcBorders>
            <w:shd w:val="clear" w:color="auto" w:fill="auto"/>
            <w:vAlign w:val="center"/>
            <w:hideMark/>
          </w:tcPr>
          <w:p w14:paraId="07618333" w14:textId="36B179B5" w:rsidR="00393FBD" w:rsidRPr="00A706A7" w:rsidRDefault="00393FBD" w:rsidP="00A706A7">
            <w:pPr>
              <w:jc w:val="center"/>
              <w:rPr>
                <w:sz w:val="20"/>
                <w:szCs w:val="20"/>
                <w:lang w:val="uk-UA"/>
              </w:rPr>
            </w:pPr>
            <w:r w:rsidRPr="00A706A7">
              <w:rPr>
                <w:color w:val="000000"/>
                <w:sz w:val="20"/>
                <w:szCs w:val="20"/>
              </w:rPr>
              <w:t>20356,68</w:t>
            </w:r>
          </w:p>
        </w:tc>
        <w:tc>
          <w:tcPr>
            <w:tcW w:w="1133" w:type="dxa"/>
            <w:tcBorders>
              <w:top w:val="nil"/>
              <w:left w:val="nil"/>
              <w:bottom w:val="single" w:sz="4" w:space="0" w:color="auto"/>
              <w:right w:val="single" w:sz="4" w:space="0" w:color="auto"/>
            </w:tcBorders>
            <w:shd w:val="clear" w:color="auto" w:fill="auto"/>
            <w:vAlign w:val="center"/>
            <w:hideMark/>
          </w:tcPr>
          <w:p w14:paraId="42F2F7FF" w14:textId="26CD6913" w:rsidR="00393FBD" w:rsidRPr="00A706A7" w:rsidRDefault="00393FBD" w:rsidP="00A706A7">
            <w:pPr>
              <w:jc w:val="center"/>
              <w:rPr>
                <w:sz w:val="20"/>
                <w:szCs w:val="20"/>
                <w:lang w:val="uk-UA"/>
              </w:rPr>
            </w:pPr>
            <w:r w:rsidRPr="00A706A7">
              <w:rPr>
                <w:color w:val="000000"/>
                <w:sz w:val="20"/>
                <w:szCs w:val="20"/>
              </w:rPr>
              <w:t>20144,36</w:t>
            </w:r>
          </w:p>
        </w:tc>
        <w:tc>
          <w:tcPr>
            <w:tcW w:w="1030" w:type="dxa"/>
            <w:tcBorders>
              <w:top w:val="nil"/>
              <w:left w:val="nil"/>
              <w:bottom w:val="single" w:sz="4" w:space="0" w:color="auto"/>
              <w:right w:val="single" w:sz="4" w:space="0" w:color="auto"/>
            </w:tcBorders>
            <w:shd w:val="clear" w:color="auto" w:fill="auto"/>
            <w:vAlign w:val="center"/>
            <w:hideMark/>
          </w:tcPr>
          <w:p w14:paraId="7E20BB83" w14:textId="3438BDB2" w:rsidR="00393FBD" w:rsidRPr="00A706A7" w:rsidRDefault="00393FBD" w:rsidP="00A706A7">
            <w:pPr>
              <w:jc w:val="center"/>
              <w:rPr>
                <w:sz w:val="20"/>
                <w:szCs w:val="20"/>
                <w:lang w:val="uk-UA"/>
              </w:rPr>
            </w:pPr>
            <w:r w:rsidRPr="00A706A7">
              <w:rPr>
                <w:color w:val="000000"/>
                <w:sz w:val="20"/>
                <w:szCs w:val="20"/>
              </w:rPr>
              <w:t>25600,00</w:t>
            </w:r>
          </w:p>
        </w:tc>
        <w:tc>
          <w:tcPr>
            <w:tcW w:w="1016" w:type="dxa"/>
            <w:tcBorders>
              <w:top w:val="nil"/>
              <w:left w:val="nil"/>
              <w:bottom w:val="single" w:sz="4" w:space="0" w:color="auto"/>
              <w:right w:val="single" w:sz="4" w:space="0" w:color="auto"/>
            </w:tcBorders>
            <w:shd w:val="clear" w:color="auto" w:fill="auto"/>
            <w:vAlign w:val="center"/>
            <w:hideMark/>
          </w:tcPr>
          <w:p w14:paraId="48C6948A" w14:textId="3A983A84" w:rsidR="00393FBD" w:rsidRPr="00A706A7" w:rsidRDefault="00393FBD" w:rsidP="00A706A7">
            <w:pPr>
              <w:jc w:val="center"/>
              <w:rPr>
                <w:sz w:val="20"/>
                <w:szCs w:val="20"/>
                <w:lang w:val="uk-UA"/>
              </w:rPr>
            </w:pPr>
            <w:r w:rsidRPr="00A706A7">
              <w:rPr>
                <w:color w:val="000000"/>
                <w:sz w:val="20"/>
                <w:szCs w:val="20"/>
              </w:rPr>
              <w:t>25704,69</w:t>
            </w:r>
          </w:p>
        </w:tc>
        <w:tc>
          <w:tcPr>
            <w:tcW w:w="1197" w:type="dxa"/>
            <w:tcBorders>
              <w:top w:val="nil"/>
              <w:left w:val="nil"/>
              <w:bottom w:val="single" w:sz="4" w:space="0" w:color="auto"/>
              <w:right w:val="single" w:sz="4" w:space="0" w:color="auto"/>
            </w:tcBorders>
            <w:shd w:val="clear" w:color="auto" w:fill="auto"/>
            <w:vAlign w:val="center"/>
            <w:hideMark/>
          </w:tcPr>
          <w:p w14:paraId="053D4708" w14:textId="74B6ED48" w:rsidR="00393FBD" w:rsidRPr="00A706A7" w:rsidRDefault="00393FBD" w:rsidP="00A706A7">
            <w:pPr>
              <w:jc w:val="center"/>
              <w:rPr>
                <w:sz w:val="20"/>
                <w:szCs w:val="20"/>
                <w:lang w:val="uk-UA"/>
              </w:rPr>
            </w:pPr>
            <w:r w:rsidRPr="00A706A7">
              <w:rPr>
                <w:color w:val="000000"/>
                <w:sz w:val="20"/>
                <w:szCs w:val="20"/>
              </w:rPr>
              <w:t>30106,30</w:t>
            </w:r>
          </w:p>
        </w:tc>
        <w:tc>
          <w:tcPr>
            <w:tcW w:w="1122" w:type="dxa"/>
            <w:tcBorders>
              <w:top w:val="nil"/>
              <w:left w:val="nil"/>
              <w:bottom w:val="single" w:sz="4" w:space="0" w:color="auto"/>
              <w:right w:val="single" w:sz="4" w:space="0" w:color="auto"/>
            </w:tcBorders>
            <w:shd w:val="clear" w:color="auto" w:fill="auto"/>
            <w:noWrap/>
            <w:vAlign w:val="center"/>
            <w:hideMark/>
          </w:tcPr>
          <w:p w14:paraId="1ADAA9AB" w14:textId="7DF8164E" w:rsidR="00393FBD" w:rsidRPr="00A706A7" w:rsidRDefault="00393FBD" w:rsidP="00A706A7">
            <w:pPr>
              <w:jc w:val="center"/>
              <w:rPr>
                <w:sz w:val="20"/>
                <w:szCs w:val="20"/>
                <w:lang w:val="uk-UA"/>
              </w:rPr>
            </w:pPr>
            <w:r w:rsidRPr="00A706A7">
              <w:rPr>
                <w:color w:val="000000"/>
                <w:sz w:val="20"/>
                <w:szCs w:val="20"/>
              </w:rPr>
              <w:t>29648,89</w:t>
            </w:r>
          </w:p>
        </w:tc>
      </w:tr>
      <w:tr w:rsidR="00393FBD" w:rsidRPr="00D02987" w14:paraId="11BC5144"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44489215" w14:textId="1C2780BC" w:rsidR="00393FBD" w:rsidRPr="00A460F2" w:rsidRDefault="00393FBD" w:rsidP="00393FBD">
            <w:pPr>
              <w:rPr>
                <w:sz w:val="20"/>
                <w:szCs w:val="20"/>
                <w:lang w:val="uk-UA"/>
              </w:rPr>
            </w:pPr>
            <w:r w:rsidRPr="00A460F2">
              <w:rPr>
                <w:color w:val="000000"/>
                <w:sz w:val="20"/>
                <w:szCs w:val="20"/>
                <w:lang w:val="uk-UA"/>
              </w:rPr>
              <w:t xml:space="preserve">Енергетичні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2F18FDA1" w14:textId="14FEEFF4" w:rsidR="00393FBD" w:rsidRPr="00A706A7" w:rsidRDefault="00393FBD" w:rsidP="00A706A7">
            <w:pPr>
              <w:jc w:val="center"/>
              <w:rPr>
                <w:sz w:val="20"/>
                <w:szCs w:val="20"/>
                <w:lang w:val="uk-UA"/>
              </w:rPr>
            </w:pPr>
            <w:r w:rsidRPr="00A706A7">
              <w:rPr>
                <w:color w:val="000000"/>
                <w:sz w:val="20"/>
                <w:szCs w:val="20"/>
              </w:rPr>
              <w:t>3889,70</w:t>
            </w:r>
          </w:p>
        </w:tc>
        <w:tc>
          <w:tcPr>
            <w:tcW w:w="1016" w:type="dxa"/>
            <w:tcBorders>
              <w:top w:val="nil"/>
              <w:left w:val="nil"/>
              <w:bottom w:val="single" w:sz="4" w:space="0" w:color="auto"/>
              <w:right w:val="single" w:sz="4" w:space="0" w:color="auto"/>
            </w:tcBorders>
            <w:shd w:val="clear" w:color="auto" w:fill="auto"/>
            <w:vAlign w:val="center"/>
            <w:hideMark/>
          </w:tcPr>
          <w:p w14:paraId="6CC6E6B2" w14:textId="4F584F52" w:rsidR="00393FBD" w:rsidRPr="00A706A7" w:rsidRDefault="00393FBD" w:rsidP="00A706A7">
            <w:pPr>
              <w:jc w:val="center"/>
              <w:rPr>
                <w:sz w:val="20"/>
                <w:szCs w:val="20"/>
                <w:lang w:val="uk-UA"/>
              </w:rPr>
            </w:pPr>
            <w:r w:rsidRPr="00A706A7">
              <w:rPr>
                <w:color w:val="000000"/>
                <w:sz w:val="20"/>
                <w:szCs w:val="20"/>
              </w:rPr>
              <w:t>3919,73</w:t>
            </w:r>
          </w:p>
        </w:tc>
        <w:tc>
          <w:tcPr>
            <w:tcW w:w="1018" w:type="dxa"/>
            <w:tcBorders>
              <w:top w:val="nil"/>
              <w:left w:val="nil"/>
              <w:bottom w:val="single" w:sz="4" w:space="0" w:color="auto"/>
              <w:right w:val="single" w:sz="4" w:space="0" w:color="auto"/>
            </w:tcBorders>
            <w:shd w:val="clear" w:color="auto" w:fill="auto"/>
            <w:vAlign w:val="center"/>
            <w:hideMark/>
          </w:tcPr>
          <w:p w14:paraId="258D395F" w14:textId="1EBA094F" w:rsidR="00393FBD" w:rsidRPr="00A706A7" w:rsidRDefault="00393FBD" w:rsidP="00A706A7">
            <w:pPr>
              <w:jc w:val="center"/>
              <w:rPr>
                <w:sz w:val="20"/>
                <w:szCs w:val="20"/>
                <w:lang w:val="uk-UA"/>
              </w:rPr>
            </w:pPr>
            <w:r w:rsidRPr="00A706A7">
              <w:rPr>
                <w:color w:val="000000"/>
                <w:sz w:val="20"/>
                <w:szCs w:val="20"/>
              </w:rPr>
              <w:t>3421,17</w:t>
            </w:r>
          </w:p>
        </w:tc>
        <w:tc>
          <w:tcPr>
            <w:tcW w:w="1084" w:type="dxa"/>
            <w:tcBorders>
              <w:top w:val="nil"/>
              <w:left w:val="nil"/>
              <w:bottom w:val="single" w:sz="4" w:space="0" w:color="auto"/>
              <w:right w:val="single" w:sz="4" w:space="0" w:color="auto"/>
            </w:tcBorders>
            <w:shd w:val="clear" w:color="auto" w:fill="auto"/>
            <w:vAlign w:val="center"/>
            <w:hideMark/>
          </w:tcPr>
          <w:p w14:paraId="35DEAAFC" w14:textId="48E1CF7E" w:rsidR="00393FBD" w:rsidRPr="00A706A7" w:rsidRDefault="00393FBD" w:rsidP="00A706A7">
            <w:pPr>
              <w:jc w:val="center"/>
              <w:rPr>
                <w:sz w:val="20"/>
                <w:szCs w:val="20"/>
                <w:lang w:val="uk-UA"/>
              </w:rPr>
            </w:pPr>
            <w:r w:rsidRPr="00A706A7">
              <w:rPr>
                <w:color w:val="000000"/>
                <w:sz w:val="20"/>
                <w:szCs w:val="20"/>
              </w:rPr>
              <w:t>3335,74</w:t>
            </w:r>
          </w:p>
        </w:tc>
        <w:tc>
          <w:tcPr>
            <w:tcW w:w="993" w:type="dxa"/>
            <w:tcBorders>
              <w:top w:val="nil"/>
              <w:left w:val="nil"/>
              <w:bottom w:val="single" w:sz="4" w:space="0" w:color="auto"/>
              <w:right w:val="single" w:sz="4" w:space="0" w:color="auto"/>
            </w:tcBorders>
            <w:shd w:val="clear" w:color="auto" w:fill="auto"/>
            <w:vAlign w:val="center"/>
            <w:hideMark/>
          </w:tcPr>
          <w:p w14:paraId="3A52453D" w14:textId="0A35BE1A" w:rsidR="00393FBD" w:rsidRPr="00A706A7" w:rsidRDefault="00393FBD" w:rsidP="00A706A7">
            <w:pPr>
              <w:jc w:val="center"/>
              <w:rPr>
                <w:sz w:val="20"/>
                <w:szCs w:val="20"/>
                <w:lang w:val="uk-UA"/>
              </w:rPr>
            </w:pPr>
            <w:r w:rsidRPr="00A706A7">
              <w:rPr>
                <w:color w:val="000000"/>
                <w:sz w:val="20"/>
                <w:szCs w:val="20"/>
              </w:rPr>
              <w:t>4500,00</w:t>
            </w:r>
          </w:p>
        </w:tc>
        <w:tc>
          <w:tcPr>
            <w:tcW w:w="1133" w:type="dxa"/>
            <w:tcBorders>
              <w:top w:val="nil"/>
              <w:left w:val="nil"/>
              <w:bottom w:val="single" w:sz="4" w:space="0" w:color="auto"/>
              <w:right w:val="single" w:sz="4" w:space="0" w:color="auto"/>
            </w:tcBorders>
            <w:shd w:val="clear" w:color="auto" w:fill="auto"/>
            <w:vAlign w:val="center"/>
            <w:hideMark/>
          </w:tcPr>
          <w:p w14:paraId="0136F7C7" w14:textId="58EF4489" w:rsidR="00393FBD" w:rsidRPr="00A706A7" w:rsidRDefault="00393FBD" w:rsidP="00A706A7">
            <w:pPr>
              <w:jc w:val="center"/>
              <w:rPr>
                <w:sz w:val="20"/>
                <w:szCs w:val="20"/>
                <w:lang w:val="uk-UA"/>
              </w:rPr>
            </w:pPr>
            <w:r w:rsidRPr="00A706A7">
              <w:rPr>
                <w:color w:val="000000"/>
                <w:sz w:val="20"/>
                <w:szCs w:val="20"/>
              </w:rPr>
              <w:t>4534,73</w:t>
            </w:r>
          </w:p>
        </w:tc>
        <w:tc>
          <w:tcPr>
            <w:tcW w:w="1030" w:type="dxa"/>
            <w:tcBorders>
              <w:top w:val="nil"/>
              <w:left w:val="nil"/>
              <w:bottom w:val="single" w:sz="4" w:space="0" w:color="auto"/>
              <w:right w:val="single" w:sz="4" w:space="0" w:color="auto"/>
            </w:tcBorders>
            <w:shd w:val="clear" w:color="auto" w:fill="auto"/>
            <w:vAlign w:val="center"/>
            <w:hideMark/>
          </w:tcPr>
          <w:p w14:paraId="34CC2CC4" w14:textId="22EE0E7D" w:rsidR="00393FBD" w:rsidRPr="00A706A7" w:rsidRDefault="00393FBD" w:rsidP="00A706A7">
            <w:pPr>
              <w:jc w:val="center"/>
              <w:rPr>
                <w:sz w:val="20"/>
                <w:szCs w:val="20"/>
                <w:lang w:val="uk-UA"/>
              </w:rPr>
            </w:pPr>
            <w:r w:rsidRPr="00A706A7">
              <w:rPr>
                <w:color w:val="000000"/>
                <w:sz w:val="20"/>
                <w:szCs w:val="20"/>
              </w:rPr>
              <w:t>4500,00</w:t>
            </w:r>
          </w:p>
        </w:tc>
        <w:tc>
          <w:tcPr>
            <w:tcW w:w="1016" w:type="dxa"/>
            <w:tcBorders>
              <w:top w:val="nil"/>
              <w:left w:val="nil"/>
              <w:bottom w:val="single" w:sz="4" w:space="0" w:color="auto"/>
              <w:right w:val="single" w:sz="4" w:space="0" w:color="auto"/>
            </w:tcBorders>
            <w:shd w:val="clear" w:color="auto" w:fill="auto"/>
            <w:vAlign w:val="center"/>
            <w:hideMark/>
          </w:tcPr>
          <w:p w14:paraId="17DE19C6" w14:textId="4154B14E" w:rsidR="00393FBD" w:rsidRPr="00A706A7" w:rsidRDefault="00393FBD" w:rsidP="00A706A7">
            <w:pPr>
              <w:jc w:val="center"/>
              <w:rPr>
                <w:sz w:val="20"/>
                <w:szCs w:val="20"/>
                <w:lang w:val="uk-UA"/>
              </w:rPr>
            </w:pPr>
            <w:r w:rsidRPr="00A706A7">
              <w:rPr>
                <w:color w:val="000000"/>
                <w:sz w:val="20"/>
                <w:szCs w:val="20"/>
              </w:rPr>
              <w:t>4438,26</w:t>
            </w:r>
          </w:p>
        </w:tc>
        <w:tc>
          <w:tcPr>
            <w:tcW w:w="1197" w:type="dxa"/>
            <w:tcBorders>
              <w:top w:val="nil"/>
              <w:left w:val="nil"/>
              <w:bottom w:val="single" w:sz="4" w:space="0" w:color="auto"/>
              <w:right w:val="single" w:sz="4" w:space="0" w:color="auto"/>
            </w:tcBorders>
            <w:shd w:val="clear" w:color="auto" w:fill="auto"/>
            <w:vAlign w:val="center"/>
            <w:hideMark/>
          </w:tcPr>
          <w:p w14:paraId="3E8F733F" w14:textId="7ABC52F6" w:rsidR="00393FBD" w:rsidRPr="00A706A7" w:rsidRDefault="00393FBD" w:rsidP="00A706A7">
            <w:pPr>
              <w:jc w:val="center"/>
              <w:rPr>
                <w:sz w:val="20"/>
                <w:szCs w:val="20"/>
                <w:lang w:val="uk-UA"/>
              </w:rPr>
            </w:pPr>
            <w:r w:rsidRPr="00A706A7">
              <w:rPr>
                <w:color w:val="000000"/>
                <w:sz w:val="20"/>
                <w:szCs w:val="20"/>
              </w:rPr>
              <w:t>6021,26</w:t>
            </w:r>
          </w:p>
        </w:tc>
        <w:tc>
          <w:tcPr>
            <w:tcW w:w="1122" w:type="dxa"/>
            <w:tcBorders>
              <w:top w:val="nil"/>
              <w:left w:val="nil"/>
              <w:bottom w:val="single" w:sz="4" w:space="0" w:color="auto"/>
              <w:right w:val="single" w:sz="4" w:space="0" w:color="auto"/>
            </w:tcBorders>
            <w:shd w:val="clear" w:color="auto" w:fill="auto"/>
            <w:noWrap/>
            <w:vAlign w:val="center"/>
            <w:hideMark/>
          </w:tcPr>
          <w:p w14:paraId="2044FD76" w14:textId="777FDD44" w:rsidR="00393FBD" w:rsidRPr="00A706A7" w:rsidRDefault="00393FBD" w:rsidP="00A706A7">
            <w:pPr>
              <w:jc w:val="center"/>
              <w:rPr>
                <w:sz w:val="20"/>
                <w:szCs w:val="20"/>
                <w:lang w:val="uk-UA"/>
              </w:rPr>
            </w:pPr>
            <w:r w:rsidRPr="00A706A7">
              <w:rPr>
                <w:color w:val="000000"/>
                <w:sz w:val="20"/>
                <w:szCs w:val="20"/>
              </w:rPr>
              <w:t>5939,45</w:t>
            </w:r>
          </w:p>
        </w:tc>
      </w:tr>
      <w:tr w:rsidR="00393FBD" w:rsidRPr="00D02987" w14:paraId="28556F2F" w14:textId="77777777" w:rsidTr="00CD1453">
        <w:trPr>
          <w:trHeight w:val="300"/>
          <w:jc w:val="right"/>
        </w:trPr>
        <w:tc>
          <w:tcPr>
            <w:tcW w:w="3369" w:type="dxa"/>
            <w:tcBorders>
              <w:top w:val="nil"/>
              <w:left w:val="single" w:sz="4" w:space="0" w:color="auto"/>
              <w:bottom w:val="single" w:sz="4" w:space="0" w:color="auto"/>
              <w:right w:val="single" w:sz="4" w:space="0" w:color="auto"/>
            </w:tcBorders>
            <w:shd w:val="clear" w:color="auto" w:fill="auto"/>
            <w:vAlign w:val="center"/>
            <w:hideMark/>
          </w:tcPr>
          <w:p w14:paraId="0086566E" w14:textId="4FF9F115" w:rsidR="00393FBD" w:rsidRPr="00A460F2" w:rsidRDefault="00393FBD" w:rsidP="00393FBD">
            <w:pPr>
              <w:rPr>
                <w:sz w:val="20"/>
                <w:szCs w:val="20"/>
                <w:lang w:val="uk-UA"/>
              </w:rPr>
            </w:pPr>
            <w:r w:rsidRPr="00A460F2">
              <w:rPr>
                <w:color w:val="000000"/>
                <w:sz w:val="20"/>
                <w:szCs w:val="20"/>
                <w:lang w:val="uk-UA"/>
              </w:rPr>
              <w:t xml:space="preserve">Фонд оплати праці на підприємстві,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CAE5A55" w14:textId="7ECB3C4D" w:rsidR="00393FBD" w:rsidRPr="00A706A7" w:rsidRDefault="00393FBD" w:rsidP="00A706A7">
            <w:pPr>
              <w:jc w:val="center"/>
              <w:rPr>
                <w:sz w:val="20"/>
                <w:szCs w:val="20"/>
                <w:lang w:val="uk-UA"/>
              </w:rPr>
            </w:pPr>
            <w:r w:rsidRPr="00A706A7">
              <w:rPr>
                <w:color w:val="000000"/>
                <w:sz w:val="20"/>
                <w:szCs w:val="20"/>
              </w:rPr>
              <w:t>1174,08</w:t>
            </w:r>
          </w:p>
        </w:tc>
        <w:tc>
          <w:tcPr>
            <w:tcW w:w="1016" w:type="dxa"/>
            <w:tcBorders>
              <w:top w:val="nil"/>
              <w:left w:val="nil"/>
              <w:bottom w:val="single" w:sz="4" w:space="0" w:color="auto"/>
              <w:right w:val="single" w:sz="4" w:space="0" w:color="auto"/>
            </w:tcBorders>
            <w:shd w:val="clear" w:color="auto" w:fill="auto"/>
            <w:vAlign w:val="center"/>
            <w:hideMark/>
          </w:tcPr>
          <w:p w14:paraId="07CC3458" w14:textId="7246E5E3" w:rsidR="00393FBD" w:rsidRPr="00A706A7" w:rsidRDefault="00393FBD" w:rsidP="00A706A7">
            <w:pPr>
              <w:jc w:val="center"/>
              <w:rPr>
                <w:sz w:val="20"/>
                <w:szCs w:val="20"/>
                <w:lang w:val="uk-UA"/>
              </w:rPr>
            </w:pPr>
            <w:r w:rsidRPr="00A706A7">
              <w:rPr>
                <w:color w:val="000000"/>
                <w:sz w:val="20"/>
                <w:szCs w:val="20"/>
              </w:rPr>
              <w:t>1187,79</w:t>
            </w:r>
          </w:p>
        </w:tc>
        <w:tc>
          <w:tcPr>
            <w:tcW w:w="1018" w:type="dxa"/>
            <w:tcBorders>
              <w:top w:val="nil"/>
              <w:left w:val="nil"/>
              <w:bottom w:val="single" w:sz="4" w:space="0" w:color="auto"/>
              <w:right w:val="single" w:sz="4" w:space="0" w:color="auto"/>
            </w:tcBorders>
            <w:shd w:val="clear" w:color="auto" w:fill="auto"/>
            <w:vAlign w:val="center"/>
            <w:hideMark/>
          </w:tcPr>
          <w:p w14:paraId="4000BB28" w14:textId="612ED735" w:rsidR="00393FBD" w:rsidRPr="00A706A7" w:rsidRDefault="00393FBD" w:rsidP="00A706A7">
            <w:pPr>
              <w:jc w:val="center"/>
              <w:rPr>
                <w:sz w:val="20"/>
                <w:szCs w:val="20"/>
                <w:lang w:val="uk-UA"/>
              </w:rPr>
            </w:pPr>
            <w:r w:rsidRPr="00A706A7">
              <w:rPr>
                <w:color w:val="000000"/>
                <w:sz w:val="20"/>
                <w:szCs w:val="20"/>
              </w:rPr>
              <w:t>1500,00</w:t>
            </w:r>
          </w:p>
        </w:tc>
        <w:tc>
          <w:tcPr>
            <w:tcW w:w="1084" w:type="dxa"/>
            <w:tcBorders>
              <w:top w:val="nil"/>
              <w:left w:val="nil"/>
              <w:bottom w:val="single" w:sz="4" w:space="0" w:color="auto"/>
              <w:right w:val="single" w:sz="4" w:space="0" w:color="auto"/>
            </w:tcBorders>
            <w:shd w:val="clear" w:color="auto" w:fill="auto"/>
            <w:vAlign w:val="center"/>
            <w:hideMark/>
          </w:tcPr>
          <w:p w14:paraId="7718C74B" w14:textId="58695D07" w:rsidR="00393FBD" w:rsidRPr="00A706A7" w:rsidRDefault="00393FBD" w:rsidP="00A706A7">
            <w:pPr>
              <w:jc w:val="center"/>
              <w:rPr>
                <w:sz w:val="20"/>
                <w:szCs w:val="20"/>
                <w:lang w:val="uk-UA"/>
              </w:rPr>
            </w:pPr>
            <w:r w:rsidRPr="00A706A7">
              <w:rPr>
                <w:color w:val="000000"/>
                <w:sz w:val="20"/>
                <w:szCs w:val="20"/>
              </w:rPr>
              <w:t>1495,91</w:t>
            </w:r>
          </w:p>
        </w:tc>
        <w:tc>
          <w:tcPr>
            <w:tcW w:w="993" w:type="dxa"/>
            <w:tcBorders>
              <w:top w:val="nil"/>
              <w:left w:val="nil"/>
              <w:bottom w:val="single" w:sz="4" w:space="0" w:color="auto"/>
              <w:right w:val="single" w:sz="4" w:space="0" w:color="auto"/>
            </w:tcBorders>
            <w:shd w:val="clear" w:color="auto" w:fill="auto"/>
            <w:vAlign w:val="center"/>
            <w:hideMark/>
          </w:tcPr>
          <w:p w14:paraId="0CA27951" w14:textId="1A9A4724" w:rsidR="00393FBD" w:rsidRPr="00A706A7" w:rsidRDefault="00393FBD" w:rsidP="00A706A7">
            <w:pPr>
              <w:jc w:val="center"/>
              <w:rPr>
                <w:sz w:val="20"/>
                <w:szCs w:val="20"/>
                <w:lang w:val="uk-UA"/>
              </w:rPr>
            </w:pPr>
            <w:r w:rsidRPr="00A706A7">
              <w:rPr>
                <w:color w:val="000000"/>
                <w:sz w:val="20"/>
                <w:szCs w:val="20"/>
              </w:rPr>
              <w:t>1760,00</w:t>
            </w:r>
          </w:p>
        </w:tc>
        <w:tc>
          <w:tcPr>
            <w:tcW w:w="1133" w:type="dxa"/>
            <w:tcBorders>
              <w:top w:val="nil"/>
              <w:left w:val="nil"/>
              <w:bottom w:val="single" w:sz="4" w:space="0" w:color="auto"/>
              <w:right w:val="single" w:sz="4" w:space="0" w:color="auto"/>
            </w:tcBorders>
            <w:shd w:val="clear" w:color="auto" w:fill="auto"/>
            <w:vAlign w:val="center"/>
            <w:hideMark/>
          </w:tcPr>
          <w:p w14:paraId="5014CFA6" w14:textId="65AE8F47" w:rsidR="00393FBD" w:rsidRPr="00A706A7" w:rsidRDefault="00393FBD" w:rsidP="00A706A7">
            <w:pPr>
              <w:jc w:val="center"/>
              <w:rPr>
                <w:sz w:val="20"/>
                <w:szCs w:val="20"/>
                <w:lang w:val="uk-UA"/>
              </w:rPr>
            </w:pPr>
            <w:r w:rsidRPr="00A706A7">
              <w:rPr>
                <w:color w:val="000000"/>
                <w:sz w:val="20"/>
                <w:szCs w:val="20"/>
              </w:rPr>
              <w:t>1780,55</w:t>
            </w:r>
          </w:p>
        </w:tc>
        <w:tc>
          <w:tcPr>
            <w:tcW w:w="1030" w:type="dxa"/>
            <w:tcBorders>
              <w:top w:val="nil"/>
              <w:left w:val="nil"/>
              <w:bottom w:val="single" w:sz="4" w:space="0" w:color="auto"/>
              <w:right w:val="single" w:sz="4" w:space="0" w:color="auto"/>
            </w:tcBorders>
            <w:shd w:val="clear" w:color="auto" w:fill="auto"/>
            <w:vAlign w:val="center"/>
            <w:hideMark/>
          </w:tcPr>
          <w:p w14:paraId="496EE820" w14:textId="59498114" w:rsidR="00393FBD" w:rsidRPr="00A706A7" w:rsidRDefault="00393FBD" w:rsidP="00A706A7">
            <w:pPr>
              <w:jc w:val="center"/>
              <w:rPr>
                <w:sz w:val="20"/>
                <w:szCs w:val="20"/>
                <w:lang w:val="uk-UA"/>
              </w:rPr>
            </w:pPr>
            <w:r w:rsidRPr="00A706A7">
              <w:rPr>
                <w:color w:val="000000"/>
                <w:sz w:val="20"/>
                <w:szCs w:val="20"/>
              </w:rPr>
              <w:t>1589,00</w:t>
            </w:r>
          </w:p>
        </w:tc>
        <w:tc>
          <w:tcPr>
            <w:tcW w:w="1016" w:type="dxa"/>
            <w:tcBorders>
              <w:top w:val="nil"/>
              <w:left w:val="nil"/>
              <w:bottom w:val="single" w:sz="4" w:space="0" w:color="auto"/>
              <w:right w:val="single" w:sz="4" w:space="0" w:color="auto"/>
            </w:tcBorders>
            <w:shd w:val="clear" w:color="auto" w:fill="auto"/>
            <w:vAlign w:val="center"/>
            <w:hideMark/>
          </w:tcPr>
          <w:p w14:paraId="3ECBDEC7" w14:textId="69496C7A" w:rsidR="00393FBD" w:rsidRPr="00A706A7" w:rsidRDefault="00393FBD" w:rsidP="00A706A7">
            <w:pPr>
              <w:jc w:val="center"/>
              <w:rPr>
                <w:sz w:val="20"/>
                <w:szCs w:val="20"/>
                <w:lang w:val="uk-UA"/>
              </w:rPr>
            </w:pPr>
            <w:r w:rsidRPr="00A706A7">
              <w:rPr>
                <w:color w:val="000000"/>
                <w:sz w:val="20"/>
                <w:szCs w:val="20"/>
              </w:rPr>
              <w:t>1595,17</w:t>
            </w:r>
          </w:p>
        </w:tc>
        <w:tc>
          <w:tcPr>
            <w:tcW w:w="1197" w:type="dxa"/>
            <w:tcBorders>
              <w:top w:val="nil"/>
              <w:left w:val="nil"/>
              <w:bottom w:val="single" w:sz="4" w:space="0" w:color="auto"/>
              <w:right w:val="single" w:sz="4" w:space="0" w:color="auto"/>
            </w:tcBorders>
            <w:shd w:val="clear" w:color="auto" w:fill="auto"/>
            <w:vAlign w:val="center"/>
            <w:hideMark/>
          </w:tcPr>
          <w:p w14:paraId="2E2E5940" w14:textId="0ADDF965" w:rsidR="00393FBD" w:rsidRPr="00A706A7" w:rsidRDefault="00393FBD" w:rsidP="00A706A7">
            <w:pPr>
              <w:jc w:val="center"/>
              <w:rPr>
                <w:sz w:val="20"/>
                <w:szCs w:val="20"/>
                <w:lang w:val="uk-UA"/>
              </w:rPr>
            </w:pPr>
            <w:r w:rsidRPr="00A706A7">
              <w:rPr>
                <w:color w:val="000000"/>
                <w:sz w:val="20"/>
                <w:szCs w:val="20"/>
              </w:rPr>
              <w:t>1307,00</w:t>
            </w:r>
          </w:p>
        </w:tc>
        <w:tc>
          <w:tcPr>
            <w:tcW w:w="1122" w:type="dxa"/>
            <w:tcBorders>
              <w:top w:val="nil"/>
              <w:left w:val="nil"/>
              <w:bottom w:val="single" w:sz="4" w:space="0" w:color="auto"/>
              <w:right w:val="single" w:sz="4" w:space="0" w:color="auto"/>
            </w:tcBorders>
            <w:shd w:val="clear" w:color="auto" w:fill="auto"/>
            <w:noWrap/>
            <w:vAlign w:val="center"/>
            <w:hideMark/>
          </w:tcPr>
          <w:p w14:paraId="4322C7BD" w14:textId="44BE518E" w:rsidR="00393FBD" w:rsidRPr="00A706A7" w:rsidRDefault="00393FBD" w:rsidP="00A706A7">
            <w:pPr>
              <w:jc w:val="center"/>
              <w:rPr>
                <w:sz w:val="20"/>
                <w:szCs w:val="20"/>
                <w:lang w:val="uk-UA"/>
              </w:rPr>
            </w:pPr>
            <w:r w:rsidRPr="00A706A7">
              <w:rPr>
                <w:color w:val="000000"/>
                <w:sz w:val="20"/>
                <w:szCs w:val="20"/>
              </w:rPr>
              <w:t>1288,95</w:t>
            </w:r>
          </w:p>
        </w:tc>
      </w:tr>
    </w:tbl>
    <w:p w14:paraId="7A06684B" w14:textId="77777777" w:rsidR="00FB299F" w:rsidRDefault="00FB299F">
      <w:pPr>
        <w:rPr>
          <w:rFonts w:eastAsiaTheme="minorHAnsi"/>
          <w:b/>
          <w:sz w:val="28"/>
          <w:szCs w:val="28"/>
          <w:lang w:val="uk-UA" w:eastAsia="en-US"/>
        </w:rPr>
      </w:pPr>
      <w:r>
        <w:rPr>
          <w:rFonts w:eastAsiaTheme="minorHAnsi"/>
          <w:b/>
          <w:sz w:val="28"/>
          <w:szCs w:val="28"/>
          <w:lang w:eastAsia="en-US"/>
        </w:rPr>
        <w:br w:type="page"/>
      </w:r>
    </w:p>
    <w:p w14:paraId="42DE675D" w14:textId="77777777" w:rsidR="007613AB" w:rsidRDefault="007613AB" w:rsidP="00947728">
      <w:pPr>
        <w:pStyle w:val="a7"/>
        <w:autoSpaceDE w:val="0"/>
        <w:autoSpaceDN w:val="0"/>
        <w:adjustRightInd w:val="0"/>
        <w:spacing w:line="312" w:lineRule="auto"/>
        <w:ind w:left="0"/>
        <w:rPr>
          <w:rFonts w:ascii="Times New Roman" w:eastAsiaTheme="minorHAnsi" w:hAnsi="Times New Roman" w:cs="Times New Roman"/>
          <w:b/>
          <w:color w:val="auto"/>
          <w:sz w:val="28"/>
          <w:szCs w:val="28"/>
          <w:lang w:eastAsia="en-US"/>
        </w:rPr>
      </w:pPr>
    </w:p>
    <w:p w14:paraId="52124F8D" w14:textId="77777777" w:rsidR="007613AB" w:rsidRPr="00017E20" w:rsidRDefault="007613AB" w:rsidP="007613AB">
      <w:pPr>
        <w:pStyle w:val="a7"/>
        <w:autoSpaceDE w:val="0"/>
        <w:autoSpaceDN w:val="0"/>
        <w:adjustRightInd w:val="0"/>
        <w:spacing w:line="312" w:lineRule="auto"/>
        <w:ind w:left="0"/>
        <w:jc w:val="center"/>
        <w:rPr>
          <w:rFonts w:ascii="Times New Roman" w:eastAsiaTheme="minorHAnsi" w:hAnsi="Times New Roman" w:cs="Times New Roman"/>
          <w:color w:val="auto"/>
          <w:sz w:val="28"/>
          <w:szCs w:val="28"/>
          <w:lang w:eastAsia="en-US"/>
        </w:rPr>
      </w:pPr>
      <w:r w:rsidRPr="00D02987">
        <w:rPr>
          <w:rFonts w:ascii="Times New Roman" w:eastAsiaTheme="minorHAnsi" w:hAnsi="Times New Roman" w:cs="Times New Roman"/>
          <w:color w:val="auto"/>
          <w:sz w:val="28"/>
          <w:szCs w:val="28"/>
          <w:lang w:eastAsia="en-US"/>
        </w:rPr>
        <w:t>Вихідні дані для другого блоку завдань</w:t>
      </w:r>
    </w:p>
    <w:tbl>
      <w:tblPr>
        <w:tblW w:w="14462" w:type="dxa"/>
        <w:jc w:val="right"/>
        <w:tblLayout w:type="fixed"/>
        <w:tblLook w:val="04A0" w:firstRow="1" w:lastRow="0" w:firstColumn="1" w:lastColumn="0" w:noHBand="0" w:noVBand="1"/>
      </w:tblPr>
      <w:tblGrid>
        <w:gridCol w:w="4077"/>
        <w:gridCol w:w="1030"/>
        <w:gridCol w:w="1016"/>
        <w:gridCol w:w="1018"/>
        <w:gridCol w:w="1084"/>
        <w:gridCol w:w="993"/>
        <w:gridCol w:w="1133"/>
        <w:gridCol w:w="1030"/>
        <w:gridCol w:w="1016"/>
        <w:gridCol w:w="1005"/>
        <w:gridCol w:w="1060"/>
      </w:tblGrid>
      <w:tr w:rsidR="007613AB" w:rsidRPr="00D02987" w14:paraId="16FB6E6A" w14:textId="77777777" w:rsidTr="00CD1453">
        <w:trPr>
          <w:trHeight w:val="300"/>
          <w:jc w:val="right"/>
        </w:trPr>
        <w:tc>
          <w:tcPr>
            <w:tcW w:w="4077" w:type="dxa"/>
            <w:vMerge w:val="restart"/>
            <w:tcBorders>
              <w:top w:val="single" w:sz="4" w:space="0" w:color="auto"/>
              <w:left w:val="single" w:sz="4" w:space="0" w:color="auto"/>
              <w:right w:val="single" w:sz="4" w:space="0" w:color="auto"/>
            </w:tcBorders>
            <w:shd w:val="clear" w:color="auto" w:fill="auto"/>
            <w:vAlign w:val="center"/>
            <w:hideMark/>
          </w:tcPr>
          <w:p w14:paraId="4DA989B4" w14:textId="77777777" w:rsidR="007613AB" w:rsidRPr="00D02987" w:rsidRDefault="007613AB" w:rsidP="00393FBD">
            <w:pPr>
              <w:rPr>
                <w:sz w:val="20"/>
                <w:szCs w:val="20"/>
                <w:lang w:val="uk-UA"/>
              </w:rPr>
            </w:pPr>
            <w:r w:rsidRPr="00D02987">
              <w:rPr>
                <w:sz w:val="20"/>
                <w:szCs w:val="20"/>
                <w:lang w:val="uk-UA"/>
              </w:rPr>
              <w:t>Назва показника / Номер варіанта</w:t>
            </w:r>
          </w:p>
          <w:p w14:paraId="7C14A411" w14:textId="77777777" w:rsidR="007613AB" w:rsidRPr="00D02987" w:rsidRDefault="007613AB" w:rsidP="00393FBD">
            <w:pPr>
              <w:rPr>
                <w:sz w:val="20"/>
                <w:szCs w:val="20"/>
                <w:lang w:val="uk-UA"/>
              </w:rPr>
            </w:pPr>
            <w:r w:rsidRPr="00D02987">
              <w:rPr>
                <w:sz w:val="20"/>
                <w:szCs w:val="20"/>
                <w:lang w:val="uk-UA"/>
              </w:rPr>
              <w:t>(період)</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3EE70CAC" w14:textId="0CF57340" w:rsidR="007613AB" w:rsidRPr="00D02987" w:rsidRDefault="007613AB" w:rsidP="00093392">
            <w:pPr>
              <w:jc w:val="center"/>
              <w:rPr>
                <w:sz w:val="20"/>
                <w:szCs w:val="20"/>
                <w:lang w:val="uk-UA"/>
              </w:rPr>
            </w:pPr>
            <w:r>
              <w:rPr>
                <w:sz w:val="20"/>
                <w:szCs w:val="20"/>
                <w:lang w:val="uk-UA"/>
              </w:rPr>
              <w:t>2</w:t>
            </w:r>
            <w:r w:rsidR="00093392">
              <w:rPr>
                <w:sz w:val="20"/>
                <w:szCs w:val="20"/>
                <w:lang w:val="uk-UA"/>
              </w:rPr>
              <w:t>6</w:t>
            </w:r>
          </w:p>
        </w:tc>
        <w:tc>
          <w:tcPr>
            <w:tcW w:w="2102" w:type="dxa"/>
            <w:gridSpan w:val="2"/>
            <w:tcBorders>
              <w:top w:val="single" w:sz="4" w:space="0" w:color="auto"/>
              <w:left w:val="nil"/>
              <w:bottom w:val="single" w:sz="4" w:space="0" w:color="auto"/>
              <w:right w:val="single" w:sz="4" w:space="0" w:color="000000"/>
            </w:tcBorders>
            <w:shd w:val="clear" w:color="auto" w:fill="auto"/>
            <w:vAlign w:val="center"/>
            <w:hideMark/>
          </w:tcPr>
          <w:p w14:paraId="40DDFCEC" w14:textId="6EB6D6F1" w:rsidR="007613AB" w:rsidRPr="00D02987" w:rsidRDefault="007613AB" w:rsidP="00093392">
            <w:pPr>
              <w:jc w:val="center"/>
              <w:rPr>
                <w:sz w:val="20"/>
                <w:szCs w:val="20"/>
                <w:lang w:val="uk-UA"/>
              </w:rPr>
            </w:pPr>
            <w:r>
              <w:rPr>
                <w:sz w:val="20"/>
                <w:szCs w:val="20"/>
                <w:lang w:val="uk-UA"/>
              </w:rPr>
              <w:t>2</w:t>
            </w:r>
            <w:r w:rsidR="00093392">
              <w:rPr>
                <w:sz w:val="20"/>
                <w:szCs w:val="20"/>
                <w:lang w:val="uk-UA"/>
              </w:rPr>
              <w:t>7</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1F3CCCCB" w14:textId="57040DA7" w:rsidR="007613AB" w:rsidRPr="00D02987" w:rsidRDefault="007613AB" w:rsidP="00093392">
            <w:pPr>
              <w:jc w:val="center"/>
              <w:rPr>
                <w:sz w:val="20"/>
                <w:szCs w:val="20"/>
                <w:lang w:val="uk-UA"/>
              </w:rPr>
            </w:pPr>
            <w:r>
              <w:rPr>
                <w:sz w:val="20"/>
                <w:szCs w:val="20"/>
                <w:lang w:val="uk-UA"/>
              </w:rPr>
              <w:t>2</w:t>
            </w:r>
            <w:r w:rsidR="00093392">
              <w:rPr>
                <w:sz w:val="20"/>
                <w:szCs w:val="20"/>
                <w:lang w:val="uk-UA"/>
              </w:rPr>
              <w:t>8</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14:paraId="7A89402A" w14:textId="1CF7BEB9" w:rsidR="007613AB" w:rsidRPr="00D02987" w:rsidRDefault="007613AB" w:rsidP="00093392">
            <w:pPr>
              <w:jc w:val="center"/>
              <w:rPr>
                <w:sz w:val="20"/>
                <w:szCs w:val="20"/>
                <w:lang w:val="uk-UA"/>
              </w:rPr>
            </w:pPr>
            <w:r>
              <w:rPr>
                <w:sz w:val="20"/>
                <w:szCs w:val="20"/>
                <w:lang w:val="uk-UA"/>
              </w:rPr>
              <w:t>2</w:t>
            </w:r>
            <w:r w:rsidR="00093392">
              <w:rPr>
                <w:sz w:val="20"/>
                <w:szCs w:val="20"/>
                <w:lang w:val="uk-UA"/>
              </w:rPr>
              <w:t>9</w:t>
            </w:r>
          </w:p>
        </w:tc>
        <w:tc>
          <w:tcPr>
            <w:tcW w:w="2065" w:type="dxa"/>
            <w:gridSpan w:val="2"/>
            <w:tcBorders>
              <w:top w:val="single" w:sz="4" w:space="0" w:color="auto"/>
              <w:left w:val="nil"/>
              <w:bottom w:val="single" w:sz="4" w:space="0" w:color="auto"/>
              <w:right w:val="single" w:sz="4" w:space="0" w:color="000000"/>
            </w:tcBorders>
            <w:shd w:val="clear" w:color="auto" w:fill="auto"/>
            <w:vAlign w:val="center"/>
            <w:hideMark/>
          </w:tcPr>
          <w:p w14:paraId="7E6F82D7" w14:textId="6515024A" w:rsidR="007613AB" w:rsidRPr="00D02987" w:rsidRDefault="00093392" w:rsidP="00393FBD">
            <w:pPr>
              <w:jc w:val="center"/>
              <w:rPr>
                <w:sz w:val="20"/>
                <w:szCs w:val="20"/>
                <w:lang w:val="uk-UA"/>
              </w:rPr>
            </w:pPr>
            <w:r>
              <w:rPr>
                <w:sz w:val="20"/>
                <w:szCs w:val="20"/>
                <w:lang w:val="uk-UA"/>
              </w:rPr>
              <w:t>30</w:t>
            </w:r>
          </w:p>
        </w:tc>
      </w:tr>
      <w:tr w:rsidR="007613AB" w:rsidRPr="00D02987" w14:paraId="3EDED08F" w14:textId="77777777" w:rsidTr="00CD1453">
        <w:trPr>
          <w:trHeight w:val="320"/>
          <w:jc w:val="right"/>
        </w:trPr>
        <w:tc>
          <w:tcPr>
            <w:tcW w:w="4077" w:type="dxa"/>
            <w:vMerge/>
            <w:tcBorders>
              <w:left w:val="single" w:sz="4" w:space="0" w:color="auto"/>
              <w:bottom w:val="single" w:sz="4" w:space="0" w:color="auto"/>
              <w:right w:val="single" w:sz="4" w:space="0" w:color="auto"/>
            </w:tcBorders>
            <w:shd w:val="clear" w:color="auto" w:fill="auto"/>
            <w:vAlign w:val="center"/>
            <w:hideMark/>
          </w:tcPr>
          <w:p w14:paraId="46C7992C" w14:textId="77777777" w:rsidR="007613AB" w:rsidRPr="00D02987" w:rsidRDefault="007613AB" w:rsidP="00393FBD">
            <w:pPr>
              <w:rPr>
                <w:sz w:val="20"/>
                <w:szCs w:val="20"/>
                <w:lang w:val="uk-UA"/>
              </w:rPr>
            </w:pPr>
          </w:p>
        </w:tc>
        <w:tc>
          <w:tcPr>
            <w:tcW w:w="1030" w:type="dxa"/>
            <w:tcBorders>
              <w:top w:val="nil"/>
              <w:left w:val="nil"/>
              <w:bottom w:val="single" w:sz="8" w:space="0" w:color="auto"/>
              <w:right w:val="single" w:sz="8" w:space="0" w:color="auto"/>
            </w:tcBorders>
            <w:shd w:val="clear" w:color="auto" w:fill="auto"/>
            <w:vAlign w:val="center"/>
            <w:hideMark/>
          </w:tcPr>
          <w:p w14:paraId="724BFD74" w14:textId="77777777" w:rsidR="007613AB" w:rsidRPr="00D02987" w:rsidRDefault="007613AB" w:rsidP="00393FB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68474E7D"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018" w:type="dxa"/>
            <w:tcBorders>
              <w:top w:val="nil"/>
              <w:left w:val="nil"/>
              <w:bottom w:val="single" w:sz="8" w:space="0" w:color="auto"/>
              <w:right w:val="single" w:sz="8" w:space="0" w:color="auto"/>
            </w:tcBorders>
            <w:shd w:val="clear" w:color="auto" w:fill="auto"/>
            <w:vAlign w:val="center"/>
            <w:hideMark/>
          </w:tcPr>
          <w:p w14:paraId="129AFB49" w14:textId="77777777" w:rsidR="007613AB" w:rsidRPr="00D02987" w:rsidRDefault="007613AB" w:rsidP="00393FBD">
            <w:pPr>
              <w:jc w:val="center"/>
              <w:rPr>
                <w:sz w:val="20"/>
                <w:szCs w:val="20"/>
                <w:lang w:val="uk-UA"/>
              </w:rPr>
            </w:pPr>
            <w:r w:rsidRPr="00D02987">
              <w:rPr>
                <w:sz w:val="20"/>
                <w:szCs w:val="20"/>
                <w:lang w:val="uk-UA"/>
              </w:rPr>
              <w:t>Звітний</w:t>
            </w:r>
          </w:p>
        </w:tc>
        <w:tc>
          <w:tcPr>
            <w:tcW w:w="1084" w:type="dxa"/>
            <w:tcBorders>
              <w:top w:val="nil"/>
              <w:left w:val="nil"/>
              <w:bottom w:val="single" w:sz="8" w:space="0" w:color="auto"/>
              <w:right w:val="single" w:sz="8" w:space="0" w:color="auto"/>
            </w:tcBorders>
            <w:shd w:val="clear" w:color="auto" w:fill="auto"/>
            <w:vAlign w:val="center"/>
            <w:hideMark/>
          </w:tcPr>
          <w:p w14:paraId="5EA6EC3F" w14:textId="77777777" w:rsidR="007613AB" w:rsidRPr="00D02987" w:rsidRDefault="007613AB" w:rsidP="00393FBD">
            <w:pPr>
              <w:jc w:val="center"/>
              <w:rPr>
                <w:sz w:val="20"/>
                <w:szCs w:val="20"/>
                <w:lang w:val="uk-UA"/>
              </w:rPr>
            </w:pPr>
            <w:r w:rsidRPr="00D02987">
              <w:rPr>
                <w:sz w:val="20"/>
                <w:szCs w:val="20"/>
                <w:lang w:val="uk-UA"/>
              </w:rPr>
              <w:t>Базисний</w:t>
            </w:r>
          </w:p>
        </w:tc>
        <w:tc>
          <w:tcPr>
            <w:tcW w:w="993" w:type="dxa"/>
            <w:tcBorders>
              <w:top w:val="nil"/>
              <w:left w:val="nil"/>
              <w:bottom w:val="single" w:sz="8" w:space="0" w:color="auto"/>
              <w:right w:val="single" w:sz="8" w:space="0" w:color="auto"/>
            </w:tcBorders>
            <w:shd w:val="clear" w:color="auto" w:fill="auto"/>
            <w:vAlign w:val="center"/>
            <w:hideMark/>
          </w:tcPr>
          <w:p w14:paraId="44C206BA" w14:textId="77777777" w:rsidR="007613AB" w:rsidRPr="00D02987" w:rsidRDefault="007613AB" w:rsidP="00393FBD">
            <w:pPr>
              <w:jc w:val="center"/>
              <w:rPr>
                <w:sz w:val="20"/>
                <w:szCs w:val="20"/>
                <w:lang w:val="uk-UA"/>
              </w:rPr>
            </w:pPr>
            <w:r w:rsidRPr="00D02987">
              <w:rPr>
                <w:sz w:val="20"/>
                <w:szCs w:val="20"/>
                <w:lang w:val="uk-UA"/>
              </w:rPr>
              <w:t>Звітний</w:t>
            </w:r>
          </w:p>
        </w:tc>
        <w:tc>
          <w:tcPr>
            <w:tcW w:w="1133" w:type="dxa"/>
            <w:tcBorders>
              <w:top w:val="nil"/>
              <w:left w:val="nil"/>
              <w:bottom w:val="single" w:sz="8" w:space="0" w:color="auto"/>
              <w:right w:val="single" w:sz="8" w:space="0" w:color="auto"/>
            </w:tcBorders>
            <w:shd w:val="clear" w:color="auto" w:fill="auto"/>
            <w:vAlign w:val="center"/>
            <w:hideMark/>
          </w:tcPr>
          <w:p w14:paraId="6288DF3E"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030" w:type="dxa"/>
            <w:tcBorders>
              <w:top w:val="nil"/>
              <w:left w:val="nil"/>
              <w:bottom w:val="single" w:sz="8" w:space="0" w:color="auto"/>
              <w:right w:val="single" w:sz="8" w:space="0" w:color="auto"/>
            </w:tcBorders>
            <w:shd w:val="clear" w:color="auto" w:fill="auto"/>
            <w:vAlign w:val="center"/>
            <w:hideMark/>
          </w:tcPr>
          <w:p w14:paraId="37E926EA" w14:textId="77777777" w:rsidR="007613AB" w:rsidRPr="00D02987" w:rsidRDefault="007613AB" w:rsidP="00393FBD">
            <w:pPr>
              <w:jc w:val="center"/>
              <w:rPr>
                <w:sz w:val="20"/>
                <w:szCs w:val="20"/>
                <w:lang w:val="uk-UA"/>
              </w:rPr>
            </w:pPr>
            <w:r w:rsidRPr="00D02987">
              <w:rPr>
                <w:sz w:val="20"/>
                <w:szCs w:val="20"/>
                <w:lang w:val="uk-UA"/>
              </w:rPr>
              <w:t>Звітний</w:t>
            </w:r>
          </w:p>
        </w:tc>
        <w:tc>
          <w:tcPr>
            <w:tcW w:w="1016" w:type="dxa"/>
            <w:tcBorders>
              <w:top w:val="nil"/>
              <w:left w:val="nil"/>
              <w:bottom w:val="single" w:sz="8" w:space="0" w:color="auto"/>
              <w:right w:val="single" w:sz="8" w:space="0" w:color="auto"/>
            </w:tcBorders>
            <w:shd w:val="clear" w:color="auto" w:fill="auto"/>
            <w:vAlign w:val="center"/>
            <w:hideMark/>
          </w:tcPr>
          <w:p w14:paraId="0686AD3D" w14:textId="77777777" w:rsidR="007613AB" w:rsidRPr="00D02987" w:rsidRDefault="007613AB" w:rsidP="00393FBD">
            <w:pPr>
              <w:jc w:val="center"/>
              <w:rPr>
                <w:sz w:val="20"/>
                <w:szCs w:val="20"/>
                <w:lang w:val="uk-UA"/>
              </w:rPr>
            </w:pPr>
            <w:r w:rsidRPr="00D02987">
              <w:rPr>
                <w:sz w:val="20"/>
                <w:szCs w:val="20"/>
                <w:lang w:val="uk-UA"/>
              </w:rPr>
              <w:t>Базисний</w:t>
            </w:r>
          </w:p>
        </w:tc>
        <w:tc>
          <w:tcPr>
            <w:tcW w:w="1005" w:type="dxa"/>
            <w:tcBorders>
              <w:top w:val="nil"/>
              <w:left w:val="nil"/>
              <w:bottom w:val="single" w:sz="8" w:space="0" w:color="auto"/>
              <w:right w:val="single" w:sz="8" w:space="0" w:color="auto"/>
            </w:tcBorders>
            <w:shd w:val="clear" w:color="auto" w:fill="auto"/>
            <w:vAlign w:val="center"/>
            <w:hideMark/>
          </w:tcPr>
          <w:p w14:paraId="77B0A28C" w14:textId="77777777" w:rsidR="007613AB" w:rsidRPr="00D02987" w:rsidRDefault="007613AB" w:rsidP="00393FBD">
            <w:pPr>
              <w:jc w:val="center"/>
              <w:rPr>
                <w:sz w:val="20"/>
                <w:szCs w:val="20"/>
                <w:lang w:val="uk-UA"/>
              </w:rPr>
            </w:pPr>
            <w:r w:rsidRPr="00D02987">
              <w:rPr>
                <w:sz w:val="20"/>
                <w:szCs w:val="20"/>
                <w:lang w:val="uk-UA"/>
              </w:rPr>
              <w:t>Звітний</w:t>
            </w:r>
          </w:p>
        </w:tc>
        <w:tc>
          <w:tcPr>
            <w:tcW w:w="1060" w:type="dxa"/>
            <w:tcBorders>
              <w:top w:val="nil"/>
              <w:left w:val="nil"/>
              <w:bottom w:val="single" w:sz="8" w:space="0" w:color="auto"/>
              <w:right w:val="single" w:sz="8" w:space="0" w:color="auto"/>
            </w:tcBorders>
            <w:shd w:val="clear" w:color="auto" w:fill="auto"/>
            <w:vAlign w:val="center"/>
            <w:hideMark/>
          </w:tcPr>
          <w:p w14:paraId="4E58C733" w14:textId="77777777" w:rsidR="007613AB" w:rsidRPr="00D02987" w:rsidRDefault="007613AB" w:rsidP="00393FBD">
            <w:pPr>
              <w:jc w:val="center"/>
              <w:rPr>
                <w:sz w:val="20"/>
                <w:szCs w:val="20"/>
                <w:lang w:val="uk-UA"/>
              </w:rPr>
            </w:pPr>
            <w:r w:rsidRPr="00D02987">
              <w:rPr>
                <w:sz w:val="20"/>
                <w:szCs w:val="20"/>
                <w:lang w:val="uk-UA"/>
              </w:rPr>
              <w:t>Базисний</w:t>
            </w:r>
          </w:p>
        </w:tc>
      </w:tr>
      <w:tr w:rsidR="00F9143C" w:rsidRPr="00D02987" w14:paraId="41A1F51A"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04F3E069" w14:textId="718362CC" w:rsidR="00F9143C" w:rsidRPr="00A460F2" w:rsidRDefault="00F9143C" w:rsidP="00393FBD">
            <w:pPr>
              <w:rPr>
                <w:sz w:val="20"/>
                <w:szCs w:val="20"/>
                <w:lang w:val="uk-UA"/>
              </w:rPr>
            </w:pPr>
            <w:r w:rsidRPr="00A460F2">
              <w:rPr>
                <w:color w:val="000000"/>
                <w:sz w:val="20"/>
                <w:szCs w:val="20"/>
                <w:lang w:val="uk-UA"/>
              </w:rPr>
              <w:t xml:space="preserve">Активи підприємства, </w:t>
            </w:r>
            <w:r w:rsidR="00855CC4">
              <w:rPr>
                <w:color w:val="000000"/>
                <w:sz w:val="20"/>
                <w:szCs w:val="20"/>
                <w:lang w:val="uk-UA"/>
              </w:rPr>
              <w:t>тис. грн</w:t>
            </w:r>
            <w:r w:rsidRPr="00A460F2">
              <w:rPr>
                <w:color w:val="000000"/>
                <w:sz w:val="20"/>
                <w:szCs w:val="20"/>
                <w:lang w:val="uk-UA"/>
              </w:rPr>
              <w:t>.</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1AF4C32F" w14:textId="5A8CDE7D" w:rsidR="00F9143C" w:rsidRPr="00046243" w:rsidRDefault="00F9143C" w:rsidP="00046243">
            <w:pPr>
              <w:jc w:val="center"/>
              <w:rPr>
                <w:sz w:val="20"/>
                <w:szCs w:val="20"/>
                <w:lang w:val="uk-UA"/>
              </w:rPr>
            </w:pPr>
            <w:r w:rsidRPr="00046243">
              <w:rPr>
                <w:color w:val="000000"/>
                <w:sz w:val="20"/>
                <w:szCs w:val="20"/>
              </w:rPr>
              <w:t>81807,97</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3AF0ADE7" w14:textId="63611310" w:rsidR="00F9143C" w:rsidRPr="00046243" w:rsidRDefault="00F9143C" w:rsidP="00046243">
            <w:pPr>
              <w:jc w:val="center"/>
              <w:rPr>
                <w:sz w:val="20"/>
                <w:szCs w:val="20"/>
                <w:lang w:val="uk-UA"/>
              </w:rPr>
            </w:pPr>
            <w:r w:rsidRPr="00046243">
              <w:rPr>
                <w:color w:val="000000"/>
                <w:sz w:val="20"/>
                <w:szCs w:val="20"/>
              </w:rPr>
              <w:t>83372,88</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3E4C49DD" w14:textId="146DADA4" w:rsidR="00F9143C" w:rsidRPr="00046243" w:rsidRDefault="00F9143C" w:rsidP="00046243">
            <w:pPr>
              <w:jc w:val="center"/>
              <w:rPr>
                <w:sz w:val="20"/>
                <w:szCs w:val="20"/>
                <w:lang w:val="uk-UA"/>
              </w:rPr>
            </w:pPr>
            <w:r w:rsidRPr="00046243">
              <w:rPr>
                <w:color w:val="000000"/>
                <w:sz w:val="20"/>
                <w:szCs w:val="20"/>
              </w:rPr>
              <w:t>77648,52</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0FBA800D" w14:textId="18AE4B98" w:rsidR="00F9143C" w:rsidRPr="00046243" w:rsidRDefault="00F9143C" w:rsidP="00046243">
            <w:pPr>
              <w:jc w:val="center"/>
              <w:rPr>
                <w:sz w:val="20"/>
                <w:szCs w:val="20"/>
                <w:lang w:val="uk-UA"/>
              </w:rPr>
            </w:pPr>
            <w:r w:rsidRPr="00046243">
              <w:rPr>
                <w:color w:val="000000"/>
                <w:sz w:val="20"/>
                <w:szCs w:val="20"/>
              </w:rPr>
              <w:t>75391,09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CF2142" w14:textId="3EF14CBE" w:rsidR="00F9143C" w:rsidRPr="00046243" w:rsidRDefault="00F9143C" w:rsidP="00046243">
            <w:pPr>
              <w:jc w:val="center"/>
              <w:rPr>
                <w:sz w:val="20"/>
                <w:szCs w:val="20"/>
                <w:lang w:val="uk-UA"/>
              </w:rPr>
            </w:pPr>
            <w:r w:rsidRPr="00046243">
              <w:rPr>
                <w:color w:val="000000"/>
                <w:sz w:val="20"/>
                <w:szCs w:val="20"/>
              </w:rPr>
              <w:t>68168,43</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253B8CBD" w14:textId="5D1EC649" w:rsidR="00F9143C" w:rsidRPr="00046243" w:rsidRDefault="00F9143C" w:rsidP="00046243">
            <w:pPr>
              <w:jc w:val="center"/>
              <w:rPr>
                <w:sz w:val="20"/>
                <w:szCs w:val="20"/>
                <w:lang w:val="uk-UA"/>
              </w:rPr>
            </w:pPr>
            <w:r w:rsidRPr="00046243">
              <w:rPr>
                <w:color w:val="000000"/>
                <w:sz w:val="20"/>
                <w:szCs w:val="20"/>
              </w:rPr>
              <w:t>66065,48</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2E522" w14:textId="0EEC3B3A" w:rsidR="00F9143C" w:rsidRPr="00046243" w:rsidRDefault="00F9143C" w:rsidP="00046243">
            <w:pPr>
              <w:jc w:val="center"/>
              <w:rPr>
                <w:sz w:val="20"/>
                <w:szCs w:val="20"/>
                <w:lang w:val="uk-UA"/>
              </w:rPr>
            </w:pPr>
            <w:r w:rsidRPr="00046243">
              <w:rPr>
                <w:color w:val="000000"/>
                <w:sz w:val="20"/>
                <w:szCs w:val="20"/>
              </w:rPr>
              <w:t>64541,60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366D30B7" w14:textId="4621187E" w:rsidR="00F9143C" w:rsidRPr="00046243" w:rsidRDefault="00F9143C" w:rsidP="00046243">
            <w:pPr>
              <w:jc w:val="center"/>
              <w:rPr>
                <w:sz w:val="20"/>
                <w:szCs w:val="20"/>
                <w:lang w:val="uk-UA"/>
              </w:rPr>
            </w:pPr>
            <w:r w:rsidRPr="00046243">
              <w:rPr>
                <w:color w:val="000000"/>
                <w:sz w:val="20"/>
                <w:szCs w:val="20"/>
              </w:rPr>
              <w:t>64409,72</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15F2B92B" w14:textId="37899379" w:rsidR="00F9143C" w:rsidRPr="00046243" w:rsidRDefault="00F9143C" w:rsidP="00046243">
            <w:pPr>
              <w:jc w:val="center"/>
              <w:rPr>
                <w:sz w:val="20"/>
                <w:szCs w:val="20"/>
                <w:lang w:val="uk-UA"/>
              </w:rPr>
            </w:pPr>
            <w:r w:rsidRPr="00046243">
              <w:rPr>
                <w:color w:val="000000"/>
                <w:sz w:val="20"/>
                <w:szCs w:val="20"/>
              </w:rPr>
              <w:t>86475,97</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1BB6748D" w14:textId="64B92621" w:rsidR="00F9143C" w:rsidRPr="00046243" w:rsidRDefault="00F9143C" w:rsidP="00046243">
            <w:pPr>
              <w:jc w:val="center"/>
              <w:rPr>
                <w:sz w:val="20"/>
                <w:szCs w:val="20"/>
                <w:lang w:val="uk-UA"/>
              </w:rPr>
            </w:pPr>
            <w:r w:rsidRPr="00046243">
              <w:rPr>
                <w:color w:val="000000"/>
                <w:sz w:val="20"/>
                <w:szCs w:val="20"/>
              </w:rPr>
              <w:t>86723,52</w:t>
            </w:r>
          </w:p>
        </w:tc>
      </w:tr>
      <w:tr w:rsidR="00F9143C" w:rsidRPr="00D02987" w14:paraId="0E34FADB"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D44C2E7" w14:textId="2CE76429" w:rsidR="00F9143C" w:rsidRPr="00A460F2" w:rsidRDefault="00F9143C" w:rsidP="00393FBD">
            <w:pPr>
              <w:rPr>
                <w:sz w:val="20"/>
                <w:szCs w:val="20"/>
                <w:lang w:val="uk-UA"/>
              </w:rPr>
            </w:pPr>
            <w:r w:rsidRPr="00A460F2">
              <w:rPr>
                <w:color w:val="000000"/>
                <w:sz w:val="20"/>
                <w:szCs w:val="20"/>
                <w:lang w:val="uk-UA"/>
              </w:rPr>
              <w:t xml:space="preserve">Власний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1F61DAA" w14:textId="4692AA5E" w:rsidR="00F9143C" w:rsidRPr="00046243" w:rsidRDefault="00F9143C" w:rsidP="00046243">
            <w:pPr>
              <w:jc w:val="center"/>
              <w:rPr>
                <w:sz w:val="20"/>
                <w:szCs w:val="20"/>
                <w:lang w:val="uk-UA"/>
              </w:rPr>
            </w:pPr>
            <w:r w:rsidRPr="00046243">
              <w:rPr>
                <w:color w:val="000000"/>
                <w:sz w:val="20"/>
                <w:szCs w:val="20"/>
              </w:rPr>
              <w:t>38192,98</w:t>
            </w:r>
          </w:p>
        </w:tc>
        <w:tc>
          <w:tcPr>
            <w:tcW w:w="1016" w:type="dxa"/>
            <w:tcBorders>
              <w:top w:val="nil"/>
              <w:left w:val="nil"/>
              <w:bottom w:val="single" w:sz="4" w:space="0" w:color="auto"/>
              <w:right w:val="single" w:sz="4" w:space="0" w:color="auto"/>
            </w:tcBorders>
            <w:shd w:val="clear" w:color="auto" w:fill="auto"/>
            <w:vAlign w:val="center"/>
            <w:hideMark/>
          </w:tcPr>
          <w:p w14:paraId="69DCE570" w14:textId="7C46EFC0" w:rsidR="00F9143C" w:rsidRPr="00046243" w:rsidRDefault="00F9143C" w:rsidP="00046243">
            <w:pPr>
              <w:jc w:val="center"/>
              <w:rPr>
                <w:sz w:val="20"/>
                <w:szCs w:val="20"/>
                <w:lang w:val="uk-UA"/>
              </w:rPr>
            </w:pPr>
            <w:r w:rsidRPr="00046243">
              <w:rPr>
                <w:color w:val="000000"/>
                <w:sz w:val="20"/>
                <w:szCs w:val="20"/>
              </w:rPr>
              <w:t>38681,75</w:t>
            </w:r>
          </w:p>
        </w:tc>
        <w:tc>
          <w:tcPr>
            <w:tcW w:w="1018" w:type="dxa"/>
            <w:tcBorders>
              <w:top w:val="nil"/>
              <w:left w:val="nil"/>
              <w:bottom w:val="single" w:sz="4" w:space="0" w:color="auto"/>
              <w:right w:val="single" w:sz="4" w:space="0" w:color="auto"/>
            </w:tcBorders>
            <w:shd w:val="clear" w:color="auto" w:fill="auto"/>
            <w:vAlign w:val="center"/>
            <w:hideMark/>
          </w:tcPr>
          <w:p w14:paraId="5A5ADBFE" w14:textId="6C17848C" w:rsidR="00F9143C" w:rsidRPr="00046243" w:rsidRDefault="00F9143C" w:rsidP="00046243">
            <w:pPr>
              <w:jc w:val="center"/>
              <w:rPr>
                <w:sz w:val="20"/>
                <w:szCs w:val="20"/>
                <w:lang w:val="uk-UA"/>
              </w:rPr>
            </w:pPr>
            <w:r w:rsidRPr="00046243">
              <w:rPr>
                <w:color w:val="000000"/>
                <w:sz w:val="20"/>
                <w:szCs w:val="20"/>
              </w:rPr>
              <w:t>32964,53</w:t>
            </w:r>
          </w:p>
        </w:tc>
        <w:tc>
          <w:tcPr>
            <w:tcW w:w="1084" w:type="dxa"/>
            <w:tcBorders>
              <w:top w:val="nil"/>
              <w:left w:val="nil"/>
              <w:bottom w:val="single" w:sz="4" w:space="0" w:color="auto"/>
              <w:right w:val="single" w:sz="4" w:space="0" w:color="auto"/>
            </w:tcBorders>
            <w:shd w:val="clear" w:color="auto" w:fill="auto"/>
            <w:vAlign w:val="center"/>
            <w:hideMark/>
          </w:tcPr>
          <w:p w14:paraId="6AB68519" w14:textId="33EB2028" w:rsidR="00F9143C" w:rsidRPr="00046243" w:rsidRDefault="00F9143C" w:rsidP="00046243">
            <w:pPr>
              <w:jc w:val="center"/>
              <w:rPr>
                <w:sz w:val="20"/>
                <w:szCs w:val="20"/>
                <w:lang w:val="uk-UA"/>
              </w:rPr>
            </w:pPr>
            <w:r w:rsidRPr="00046243">
              <w:rPr>
                <w:color w:val="000000"/>
                <w:sz w:val="20"/>
                <w:szCs w:val="20"/>
              </w:rPr>
              <w:t>32548,00</w:t>
            </w:r>
          </w:p>
        </w:tc>
        <w:tc>
          <w:tcPr>
            <w:tcW w:w="993" w:type="dxa"/>
            <w:tcBorders>
              <w:top w:val="nil"/>
              <w:left w:val="nil"/>
              <w:bottom w:val="single" w:sz="4" w:space="0" w:color="auto"/>
              <w:right w:val="single" w:sz="4" w:space="0" w:color="auto"/>
            </w:tcBorders>
            <w:shd w:val="clear" w:color="auto" w:fill="auto"/>
            <w:vAlign w:val="center"/>
            <w:hideMark/>
          </w:tcPr>
          <w:p w14:paraId="771D0A83" w14:textId="74C462C3" w:rsidR="00F9143C" w:rsidRPr="00046243" w:rsidRDefault="00F9143C" w:rsidP="00046243">
            <w:pPr>
              <w:jc w:val="center"/>
              <w:rPr>
                <w:sz w:val="20"/>
                <w:szCs w:val="20"/>
                <w:lang w:val="uk-UA"/>
              </w:rPr>
            </w:pPr>
            <w:r w:rsidRPr="00046243">
              <w:rPr>
                <w:color w:val="000000"/>
                <w:sz w:val="20"/>
                <w:szCs w:val="20"/>
              </w:rPr>
              <w:t>39548,00</w:t>
            </w:r>
          </w:p>
        </w:tc>
        <w:tc>
          <w:tcPr>
            <w:tcW w:w="1133" w:type="dxa"/>
            <w:tcBorders>
              <w:top w:val="nil"/>
              <w:left w:val="nil"/>
              <w:bottom w:val="single" w:sz="4" w:space="0" w:color="auto"/>
              <w:right w:val="single" w:sz="4" w:space="0" w:color="auto"/>
            </w:tcBorders>
            <w:shd w:val="clear" w:color="auto" w:fill="auto"/>
            <w:vAlign w:val="center"/>
            <w:hideMark/>
          </w:tcPr>
          <w:p w14:paraId="30293C27" w14:textId="04D690A6" w:rsidR="00F9143C" w:rsidRPr="00046243" w:rsidRDefault="00F9143C" w:rsidP="00046243">
            <w:pPr>
              <w:jc w:val="center"/>
              <w:rPr>
                <w:sz w:val="20"/>
                <w:szCs w:val="20"/>
                <w:lang w:val="uk-UA"/>
              </w:rPr>
            </w:pPr>
            <w:r w:rsidRPr="00046243">
              <w:rPr>
                <w:color w:val="000000"/>
                <w:sz w:val="20"/>
                <w:szCs w:val="20"/>
              </w:rPr>
              <w:t>32548,00</w:t>
            </w:r>
          </w:p>
        </w:tc>
        <w:tc>
          <w:tcPr>
            <w:tcW w:w="1030" w:type="dxa"/>
            <w:tcBorders>
              <w:top w:val="nil"/>
              <w:left w:val="nil"/>
              <w:bottom w:val="single" w:sz="4" w:space="0" w:color="auto"/>
              <w:right w:val="single" w:sz="4" w:space="0" w:color="auto"/>
            </w:tcBorders>
            <w:shd w:val="clear" w:color="auto" w:fill="auto"/>
            <w:vAlign w:val="center"/>
            <w:hideMark/>
          </w:tcPr>
          <w:p w14:paraId="38F561AF" w14:textId="2FF466A2" w:rsidR="00F9143C" w:rsidRPr="00046243" w:rsidRDefault="00F9143C" w:rsidP="00046243">
            <w:pPr>
              <w:jc w:val="center"/>
              <w:rPr>
                <w:sz w:val="20"/>
                <w:szCs w:val="20"/>
                <w:lang w:val="uk-UA"/>
              </w:rPr>
            </w:pPr>
            <w:r w:rsidRPr="00046243">
              <w:rPr>
                <w:color w:val="000000"/>
                <w:sz w:val="20"/>
                <w:szCs w:val="20"/>
              </w:rPr>
              <w:t>32548,00</w:t>
            </w:r>
          </w:p>
        </w:tc>
        <w:tc>
          <w:tcPr>
            <w:tcW w:w="1016" w:type="dxa"/>
            <w:tcBorders>
              <w:top w:val="nil"/>
              <w:left w:val="nil"/>
              <w:bottom w:val="single" w:sz="4" w:space="0" w:color="auto"/>
              <w:right w:val="single" w:sz="4" w:space="0" w:color="auto"/>
            </w:tcBorders>
            <w:shd w:val="clear" w:color="auto" w:fill="auto"/>
            <w:vAlign w:val="center"/>
            <w:hideMark/>
          </w:tcPr>
          <w:p w14:paraId="38B15549" w14:textId="27181632" w:rsidR="00F9143C" w:rsidRPr="00046243" w:rsidRDefault="00F9143C" w:rsidP="00046243">
            <w:pPr>
              <w:jc w:val="center"/>
              <w:rPr>
                <w:sz w:val="20"/>
                <w:szCs w:val="20"/>
                <w:lang w:val="uk-UA"/>
              </w:rPr>
            </w:pPr>
            <w:r w:rsidRPr="00046243">
              <w:rPr>
                <w:color w:val="000000"/>
                <w:sz w:val="20"/>
                <w:szCs w:val="20"/>
              </w:rPr>
              <w:t>32548,00</w:t>
            </w:r>
          </w:p>
        </w:tc>
        <w:tc>
          <w:tcPr>
            <w:tcW w:w="1005" w:type="dxa"/>
            <w:tcBorders>
              <w:top w:val="nil"/>
              <w:left w:val="nil"/>
              <w:bottom w:val="single" w:sz="4" w:space="0" w:color="auto"/>
              <w:right w:val="single" w:sz="4" w:space="0" w:color="auto"/>
            </w:tcBorders>
            <w:shd w:val="clear" w:color="auto" w:fill="auto"/>
            <w:vAlign w:val="center"/>
            <w:hideMark/>
          </w:tcPr>
          <w:p w14:paraId="06219BC7" w14:textId="3817CA52" w:rsidR="00F9143C" w:rsidRPr="00046243" w:rsidRDefault="00F9143C" w:rsidP="00046243">
            <w:pPr>
              <w:jc w:val="center"/>
              <w:rPr>
                <w:sz w:val="20"/>
                <w:szCs w:val="20"/>
                <w:lang w:val="uk-UA"/>
              </w:rPr>
            </w:pPr>
            <w:r w:rsidRPr="00046243">
              <w:rPr>
                <w:color w:val="000000"/>
                <w:sz w:val="20"/>
                <w:szCs w:val="20"/>
              </w:rPr>
              <w:t>32548,00</w:t>
            </w:r>
          </w:p>
        </w:tc>
        <w:tc>
          <w:tcPr>
            <w:tcW w:w="1060" w:type="dxa"/>
            <w:tcBorders>
              <w:top w:val="nil"/>
              <w:left w:val="nil"/>
              <w:bottom w:val="single" w:sz="4" w:space="0" w:color="auto"/>
              <w:right w:val="single" w:sz="4" w:space="0" w:color="auto"/>
            </w:tcBorders>
            <w:shd w:val="clear" w:color="auto" w:fill="auto"/>
            <w:noWrap/>
            <w:vAlign w:val="center"/>
            <w:hideMark/>
          </w:tcPr>
          <w:p w14:paraId="5261D4FE" w14:textId="00DAB10F" w:rsidR="00F9143C" w:rsidRPr="00046243" w:rsidRDefault="00F9143C" w:rsidP="00046243">
            <w:pPr>
              <w:jc w:val="center"/>
              <w:rPr>
                <w:sz w:val="20"/>
                <w:szCs w:val="20"/>
                <w:lang w:val="uk-UA"/>
              </w:rPr>
            </w:pPr>
            <w:r w:rsidRPr="00046243">
              <w:rPr>
                <w:color w:val="000000"/>
                <w:sz w:val="20"/>
                <w:szCs w:val="20"/>
              </w:rPr>
              <w:t>32548,00</w:t>
            </w:r>
          </w:p>
        </w:tc>
      </w:tr>
      <w:tr w:rsidR="00F9143C" w:rsidRPr="00D02987" w14:paraId="03767167"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tcPr>
          <w:p w14:paraId="21884A39" w14:textId="70CF9B4F" w:rsidR="00F9143C" w:rsidRPr="00A460F2" w:rsidRDefault="00F9143C" w:rsidP="00393FBD">
            <w:pPr>
              <w:rPr>
                <w:sz w:val="20"/>
                <w:szCs w:val="20"/>
                <w:lang w:val="uk-UA"/>
              </w:rPr>
            </w:pPr>
            <w:r w:rsidRPr="00A460F2">
              <w:rPr>
                <w:color w:val="000000"/>
                <w:sz w:val="20"/>
                <w:szCs w:val="20"/>
                <w:lang w:val="uk-UA"/>
              </w:rPr>
              <w:t xml:space="preserve">Позиковий капітал,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tcPr>
          <w:p w14:paraId="04943C0F" w14:textId="5F4B8DD7" w:rsidR="00F9143C" w:rsidRPr="00046243" w:rsidRDefault="00F9143C" w:rsidP="00046243">
            <w:pPr>
              <w:jc w:val="center"/>
              <w:rPr>
                <w:sz w:val="20"/>
                <w:szCs w:val="20"/>
                <w:lang w:val="uk-UA"/>
              </w:rPr>
            </w:pPr>
            <w:r w:rsidRPr="00046243">
              <w:rPr>
                <w:color w:val="000000"/>
                <w:sz w:val="20"/>
                <w:szCs w:val="20"/>
              </w:rPr>
              <w:t>39253,50</w:t>
            </w:r>
          </w:p>
        </w:tc>
        <w:tc>
          <w:tcPr>
            <w:tcW w:w="1016" w:type="dxa"/>
            <w:tcBorders>
              <w:top w:val="nil"/>
              <w:left w:val="nil"/>
              <w:bottom w:val="single" w:sz="4" w:space="0" w:color="auto"/>
              <w:right w:val="single" w:sz="4" w:space="0" w:color="auto"/>
            </w:tcBorders>
            <w:shd w:val="clear" w:color="auto" w:fill="auto"/>
            <w:vAlign w:val="center"/>
          </w:tcPr>
          <w:p w14:paraId="45D0CCA3" w14:textId="780DD13F" w:rsidR="00F9143C" w:rsidRPr="00046243" w:rsidRDefault="00F9143C" w:rsidP="00046243">
            <w:pPr>
              <w:jc w:val="center"/>
              <w:rPr>
                <w:sz w:val="20"/>
                <w:szCs w:val="20"/>
                <w:lang w:val="uk-UA"/>
              </w:rPr>
            </w:pPr>
            <w:r w:rsidRPr="00046243">
              <w:rPr>
                <w:color w:val="000000"/>
                <w:sz w:val="20"/>
                <w:szCs w:val="20"/>
              </w:rPr>
              <w:t>38770,27</w:t>
            </w:r>
          </w:p>
        </w:tc>
        <w:tc>
          <w:tcPr>
            <w:tcW w:w="1018" w:type="dxa"/>
            <w:tcBorders>
              <w:top w:val="nil"/>
              <w:left w:val="nil"/>
              <w:bottom w:val="single" w:sz="4" w:space="0" w:color="auto"/>
              <w:right w:val="single" w:sz="4" w:space="0" w:color="auto"/>
            </w:tcBorders>
            <w:shd w:val="clear" w:color="auto" w:fill="auto"/>
            <w:vAlign w:val="center"/>
          </w:tcPr>
          <w:p w14:paraId="7647641A" w14:textId="2A90FC36" w:rsidR="00F9143C" w:rsidRPr="00046243" w:rsidRDefault="00F9143C" w:rsidP="00046243">
            <w:pPr>
              <w:jc w:val="center"/>
              <w:rPr>
                <w:sz w:val="20"/>
                <w:szCs w:val="20"/>
                <w:lang w:val="uk-UA"/>
              </w:rPr>
            </w:pPr>
            <w:r w:rsidRPr="00046243">
              <w:rPr>
                <w:color w:val="000000"/>
                <w:sz w:val="20"/>
                <w:szCs w:val="20"/>
              </w:rPr>
              <w:t>40215,59</w:t>
            </w:r>
          </w:p>
        </w:tc>
        <w:tc>
          <w:tcPr>
            <w:tcW w:w="1084" w:type="dxa"/>
            <w:tcBorders>
              <w:top w:val="nil"/>
              <w:left w:val="nil"/>
              <w:bottom w:val="single" w:sz="4" w:space="0" w:color="auto"/>
              <w:right w:val="single" w:sz="4" w:space="0" w:color="auto"/>
            </w:tcBorders>
            <w:shd w:val="clear" w:color="auto" w:fill="auto"/>
            <w:vAlign w:val="center"/>
          </w:tcPr>
          <w:p w14:paraId="2BD81FF3" w14:textId="02D5978F" w:rsidR="00F9143C" w:rsidRPr="00046243" w:rsidRDefault="00F9143C" w:rsidP="00046243">
            <w:pPr>
              <w:jc w:val="center"/>
              <w:rPr>
                <w:sz w:val="20"/>
                <w:szCs w:val="20"/>
                <w:lang w:val="uk-UA"/>
              </w:rPr>
            </w:pPr>
            <w:r w:rsidRPr="00046243">
              <w:rPr>
                <w:color w:val="000000"/>
                <w:sz w:val="20"/>
                <w:szCs w:val="20"/>
              </w:rPr>
              <w:t>38558,78</w:t>
            </w:r>
          </w:p>
        </w:tc>
        <w:tc>
          <w:tcPr>
            <w:tcW w:w="993" w:type="dxa"/>
            <w:tcBorders>
              <w:top w:val="nil"/>
              <w:left w:val="nil"/>
              <w:bottom w:val="single" w:sz="4" w:space="0" w:color="auto"/>
              <w:right w:val="single" w:sz="4" w:space="0" w:color="auto"/>
            </w:tcBorders>
            <w:shd w:val="clear" w:color="auto" w:fill="auto"/>
            <w:vAlign w:val="center"/>
          </w:tcPr>
          <w:p w14:paraId="1D4E7356" w14:textId="17AF34C5" w:rsidR="00F9143C" w:rsidRPr="00046243" w:rsidRDefault="00F9143C" w:rsidP="00046243">
            <w:pPr>
              <w:jc w:val="center"/>
              <w:rPr>
                <w:sz w:val="20"/>
                <w:szCs w:val="20"/>
                <w:lang w:val="uk-UA"/>
              </w:rPr>
            </w:pPr>
            <w:r w:rsidRPr="00046243">
              <w:rPr>
                <w:color w:val="000000"/>
                <w:sz w:val="20"/>
                <w:szCs w:val="20"/>
              </w:rPr>
              <w:t>25758,38</w:t>
            </w:r>
          </w:p>
        </w:tc>
        <w:tc>
          <w:tcPr>
            <w:tcW w:w="1133" w:type="dxa"/>
            <w:tcBorders>
              <w:top w:val="nil"/>
              <w:left w:val="nil"/>
              <w:bottom w:val="single" w:sz="4" w:space="0" w:color="auto"/>
              <w:right w:val="single" w:sz="4" w:space="0" w:color="auto"/>
            </w:tcBorders>
            <w:shd w:val="clear" w:color="auto" w:fill="auto"/>
            <w:vAlign w:val="center"/>
          </w:tcPr>
          <w:p w14:paraId="65AB7DB6" w14:textId="7E2AA582" w:rsidR="00F9143C" w:rsidRPr="00046243" w:rsidRDefault="00F9143C" w:rsidP="00046243">
            <w:pPr>
              <w:jc w:val="center"/>
              <w:rPr>
                <w:sz w:val="20"/>
                <w:szCs w:val="20"/>
                <w:lang w:val="uk-UA"/>
              </w:rPr>
            </w:pPr>
            <w:r w:rsidRPr="00046243">
              <w:rPr>
                <w:color w:val="000000"/>
                <w:sz w:val="20"/>
                <w:szCs w:val="20"/>
              </w:rPr>
              <w:t>30165,73</w:t>
            </w:r>
          </w:p>
        </w:tc>
        <w:tc>
          <w:tcPr>
            <w:tcW w:w="1030" w:type="dxa"/>
            <w:tcBorders>
              <w:top w:val="nil"/>
              <w:left w:val="nil"/>
              <w:bottom w:val="single" w:sz="4" w:space="0" w:color="auto"/>
              <w:right w:val="single" w:sz="4" w:space="0" w:color="auto"/>
            </w:tcBorders>
            <w:shd w:val="clear" w:color="auto" w:fill="auto"/>
            <w:vAlign w:val="center"/>
          </w:tcPr>
          <w:p w14:paraId="7F02964A" w14:textId="6B312F78" w:rsidR="00F9143C" w:rsidRPr="00046243" w:rsidRDefault="00F9143C" w:rsidP="00046243">
            <w:pPr>
              <w:jc w:val="center"/>
              <w:rPr>
                <w:sz w:val="20"/>
                <w:szCs w:val="20"/>
                <w:lang w:val="uk-UA"/>
              </w:rPr>
            </w:pPr>
            <w:r w:rsidRPr="00046243">
              <w:rPr>
                <w:color w:val="000000"/>
                <w:sz w:val="20"/>
                <w:szCs w:val="20"/>
              </w:rPr>
              <w:t>28794,24</w:t>
            </w:r>
          </w:p>
        </w:tc>
        <w:tc>
          <w:tcPr>
            <w:tcW w:w="1016" w:type="dxa"/>
            <w:tcBorders>
              <w:top w:val="nil"/>
              <w:left w:val="nil"/>
              <w:bottom w:val="single" w:sz="4" w:space="0" w:color="auto"/>
              <w:right w:val="single" w:sz="4" w:space="0" w:color="auto"/>
            </w:tcBorders>
            <w:shd w:val="clear" w:color="auto" w:fill="auto"/>
            <w:vAlign w:val="center"/>
          </w:tcPr>
          <w:p w14:paraId="214C99A8" w14:textId="16563896" w:rsidR="00F9143C" w:rsidRPr="00046243" w:rsidRDefault="00F9143C" w:rsidP="00046243">
            <w:pPr>
              <w:jc w:val="center"/>
              <w:rPr>
                <w:sz w:val="20"/>
                <w:szCs w:val="20"/>
                <w:lang w:val="uk-UA"/>
              </w:rPr>
            </w:pPr>
            <w:r w:rsidRPr="00046243">
              <w:rPr>
                <w:color w:val="000000"/>
                <w:sz w:val="20"/>
                <w:szCs w:val="20"/>
              </w:rPr>
              <w:t>28675,55</w:t>
            </w:r>
          </w:p>
        </w:tc>
        <w:tc>
          <w:tcPr>
            <w:tcW w:w="1005" w:type="dxa"/>
            <w:tcBorders>
              <w:top w:val="nil"/>
              <w:left w:val="nil"/>
              <w:bottom w:val="single" w:sz="4" w:space="0" w:color="auto"/>
              <w:right w:val="single" w:sz="4" w:space="0" w:color="auto"/>
            </w:tcBorders>
            <w:shd w:val="clear" w:color="auto" w:fill="auto"/>
            <w:vAlign w:val="center"/>
          </w:tcPr>
          <w:p w14:paraId="12AF96C7" w14:textId="56A17C22" w:rsidR="00F9143C" w:rsidRPr="00046243" w:rsidRDefault="00F9143C" w:rsidP="00046243">
            <w:pPr>
              <w:jc w:val="center"/>
              <w:rPr>
                <w:sz w:val="20"/>
                <w:szCs w:val="20"/>
                <w:lang w:val="uk-UA"/>
              </w:rPr>
            </w:pPr>
            <w:r w:rsidRPr="00046243">
              <w:rPr>
                <w:color w:val="000000"/>
                <w:sz w:val="20"/>
                <w:szCs w:val="20"/>
              </w:rPr>
              <w:t>48535,17</w:t>
            </w:r>
          </w:p>
        </w:tc>
        <w:tc>
          <w:tcPr>
            <w:tcW w:w="1060" w:type="dxa"/>
            <w:tcBorders>
              <w:top w:val="nil"/>
              <w:left w:val="nil"/>
              <w:bottom w:val="single" w:sz="4" w:space="0" w:color="auto"/>
              <w:right w:val="single" w:sz="4" w:space="0" w:color="auto"/>
            </w:tcBorders>
            <w:shd w:val="clear" w:color="auto" w:fill="auto"/>
            <w:noWrap/>
            <w:vAlign w:val="center"/>
          </w:tcPr>
          <w:p w14:paraId="7538147A" w14:textId="5C514A2B" w:rsidR="00F9143C" w:rsidRPr="00046243" w:rsidRDefault="00F9143C" w:rsidP="00046243">
            <w:pPr>
              <w:jc w:val="center"/>
              <w:rPr>
                <w:sz w:val="20"/>
                <w:szCs w:val="20"/>
                <w:lang w:val="uk-UA"/>
              </w:rPr>
            </w:pPr>
            <w:r w:rsidRPr="00046243">
              <w:rPr>
                <w:color w:val="000000"/>
                <w:sz w:val="20"/>
                <w:szCs w:val="20"/>
              </w:rPr>
              <w:t>48757,97</w:t>
            </w:r>
          </w:p>
        </w:tc>
      </w:tr>
      <w:tr w:rsidR="00F9143C" w:rsidRPr="00D02987" w14:paraId="448CA629" w14:textId="77777777" w:rsidTr="00CD1453">
        <w:trPr>
          <w:trHeight w:val="48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1E9313D" w14:textId="36F3E45C" w:rsidR="00F9143C" w:rsidRPr="00A460F2" w:rsidRDefault="00F9143C" w:rsidP="00393FBD">
            <w:pPr>
              <w:rPr>
                <w:sz w:val="20"/>
                <w:szCs w:val="20"/>
                <w:lang w:val="uk-UA"/>
              </w:rPr>
            </w:pPr>
            <w:r w:rsidRPr="00A460F2">
              <w:rPr>
                <w:color w:val="000000"/>
                <w:sz w:val="20"/>
                <w:szCs w:val="20"/>
                <w:lang w:val="uk-UA"/>
              </w:rPr>
              <w:t xml:space="preserve">Обсяг викидів забруднюючих речовин до атмосфери,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1A12F38A" w14:textId="6E6EA18B" w:rsidR="00F9143C" w:rsidRPr="00046243" w:rsidRDefault="00F9143C" w:rsidP="00046243">
            <w:pPr>
              <w:jc w:val="center"/>
              <w:rPr>
                <w:sz w:val="20"/>
                <w:szCs w:val="20"/>
                <w:lang w:val="uk-UA"/>
              </w:rPr>
            </w:pPr>
            <w:r w:rsidRPr="00046243">
              <w:rPr>
                <w:color w:val="000000"/>
                <w:sz w:val="20"/>
                <w:szCs w:val="20"/>
              </w:rPr>
              <w:t>492,08</w:t>
            </w:r>
          </w:p>
        </w:tc>
        <w:tc>
          <w:tcPr>
            <w:tcW w:w="1016" w:type="dxa"/>
            <w:tcBorders>
              <w:top w:val="nil"/>
              <w:left w:val="nil"/>
              <w:bottom w:val="single" w:sz="4" w:space="0" w:color="auto"/>
              <w:right w:val="single" w:sz="4" w:space="0" w:color="auto"/>
            </w:tcBorders>
            <w:shd w:val="clear" w:color="auto" w:fill="auto"/>
            <w:vAlign w:val="center"/>
            <w:hideMark/>
          </w:tcPr>
          <w:p w14:paraId="6415AAB4" w14:textId="78DD3D39" w:rsidR="00F9143C" w:rsidRPr="00046243" w:rsidRDefault="00F9143C" w:rsidP="00046243">
            <w:pPr>
              <w:jc w:val="center"/>
              <w:rPr>
                <w:sz w:val="20"/>
                <w:szCs w:val="20"/>
                <w:lang w:val="uk-UA"/>
              </w:rPr>
            </w:pPr>
            <w:r w:rsidRPr="00046243">
              <w:rPr>
                <w:color w:val="000000"/>
                <w:sz w:val="20"/>
                <w:szCs w:val="20"/>
              </w:rPr>
              <w:t>498,71</w:t>
            </w:r>
          </w:p>
        </w:tc>
        <w:tc>
          <w:tcPr>
            <w:tcW w:w="1018" w:type="dxa"/>
            <w:tcBorders>
              <w:top w:val="nil"/>
              <w:left w:val="nil"/>
              <w:bottom w:val="single" w:sz="4" w:space="0" w:color="auto"/>
              <w:right w:val="single" w:sz="4" w:space="0" w:color="auto"/>
            </w:tcBorders>
            <w:shd w:val="clear" w:color="auto" w:fill="auto"/>
            <w:vAlign w:val="center"/>
            <w:hideMark/>
          </w:tcPr>
          <w:p w14:paraId="2E42B6B9" w14:textId="64C0D201" w:rsidR="00F9143C" w:rsidRPr="00046243" w:rsidRDefault="00F9143C" w:rsidP="00046243">
            <w:pPr>
              <w:jc w:val="center"/>
              <w:rPr>
                <w:sz w:val="20"/>
                <w:szCs w:val="20"/>
                <w:lang w:val="uk-UA"/>
              </w:rPr>
            </w:pPr>
            <w:r w:rsidRPr="00046243">
              <w:rPr>
                <w:color w:val="000000"/>
                <w:sz w:val="20"/>
                <w:szCs w:val="20"/>
              </w:rPr>
              <w:t>547,28</w:t>
            </w:r>
          </w:p>
        </w:tc>
        <w:tc>
          <w:tcPr>
            <w:tcW w:w="1084" w:type="dxa"/>
            <w:tcBorders>
              <w:top w:val="nil"/>
              <w:left w:val="nil"/>
              <w:bottom w:val="single" w:sz="4" w:space="0" w:color="auto"/>
              <w:right w:val="single" w:sz="4" w:space="0" w:color="auto"/>
            </w:tcBorders>
            <w:shd w:val="clear" w:color="auto" w:fill="auto"/>
            <w:vAlign w:val="center"/>
            <w:hideMark/>
          </w:tcPr>
          <w:p w14:paraId="5068B04C" w14:textId="061EE64F" w:rsidR="00F9143C" w:rsidRPr="00046243" w:rsidRDefault="00F9143C" w:rsidP="00046243">
            <w:pPr>
              <w:jc w:val="center"/>
              <w:rPr>
                <w:sz w:val="20"/>
                <w:szCs w:val="20"/>
                <w:lang w:val="uk-UA"/>
              </w:rPr>
            </w:pPr>
            <w:r w:rsidRPr="00046243">
              <w:rPr>
                <w:color w:val="000000"/>
                <w:sz w:val="20"/>
                <w:szCs w:val="20"/>
              </w:rPr>
              <w:t>552,99</w:t>
            </w:r>
          </w:p>
        </w:tc>
        <w:tc>
          <w:tcPr>
            <w:tcW w:w="993" w:type="dxa"/>
            <w:tcBorders>
              <w:top w:val="nil"/>
              <w:left w:val="nil"/>
              <w:bottom w:val="single" w:sz="4" w:space="0" w:color="auto"/>
              <w:right w:val="single" w:sz="4" w:space="0" w:color="auto"/>
            </w:tcBorders>
            <w:shd w:val="clear" w:color="auto" w:fill="auto"/>
            <w:vAlign w:val="center"/>
            <w:hideMark/>
          </w:tcPr>
          <w:p w14:paraId="5B402C53" w14:textId="510896D2" w:rsidR="00F9143C" w:rsidRPr="00046243" w:rsidRDefault="00F9143C" w:rsidP="00046243">
            <w:pPr>
              <w:jc w:val="center"/>
              <w:rPr>
                <w:sz w:val="20"/>
                <w:szCs w:val="20"/>
                <w:lang w:val="uk-UA"/>
              </w:rPr>
            </w:pPr>
            <w:r w:rsidRPr="00046243">
              <w:rPr>
                <w:color w:val="000000"/>
                <w:sz w:val="20"/>
                <w:szCs w:val="20"/>
              </w:rPr>
              <w:t>374,00</w:t>
            </w:r>
          </w:p>
        </w:tc>
        <w:tc>
          <w:tcPr>
            <w:tcW w:w="1133" w:type="dxa"/>
            <w:tcBorders>
              <w:top w:val="nil"/>
              <w:left w:val="nil"/>
              <w:bottom w:val="single" w:sz="4" w:space="0" w:color="auto"/>
              <w:right w:val="single" w:sz="4" w:space="0" w:color="auto"/>
            </w:tcBorders>
            <w:shd w:val="clear" w:color="auto" w:fill="auto"/>
            <w:vAlign w:val="center"/>
            <w:hideMark/>
          </w:tcPr>
          <w:p w14:paraId="47F14864" w14:textId="6D1B8772" w:rsidR="00F9143C" w:rsidRPr="00046243" w:rsidRDefault="00F9143C" w:rsidP="00046243">
            <w:pPr>
              <w:jc w:val="center"/>
              <w:rPr>
                <w:sz w:val="20"/>
                <w:szCs w:val="20"/>
                <w:lang w:val="uk-UA"/>
              </w:rPr>
            </w:pPr>
            <w:r w:rsidRPr="00046243">
              <w:rPr>
                <w:color w:val="000000"/>
                <w:sz w:val="20"/>
                <w:szCs w:val="20"/>
              </w:rPr>
              <w:t>379,04</w:t>
            </w:r>
          </w:p>
        </w:tc>
        <w:tc>
          <w:tcPr>
            <w:tcW w:w="1030" w:type="dxa"/>
            <w:tcBorders>
              <w:top w:val="nil"/>
              <w:left w:val="nil"/>
              <w:bottom w:val="single" w:sz="4" w:space="0" w:color="auto"/>
              <w:right w:val="single" w:sz="4" w:space="0" w:color="auto"/>
            </w:tcBorders>
            <w:shd w:val="clear" w:color="auto" w:fill="auto"/>
            <w:vAlign w:val="center"/>
            <w:hideMark/>
          </w:tcPr>
          <w:p w14:paraId="0E72EECF" w14:textId="1F282539" w:rsidR="00F9143C" w:rsidRPr="00046243" w:rsidRDefault="00F9143C" w:rsidP="00046243">
            <w:pPr>
              <w:jc w:val="center"/>
              <w:rPr>
                <w:sz w:val="20"/>
                <w:szCs w:val="20"/>
                <w:lang w:val="uk-UA"/>
              </w:rPr>
            </w:pPr>
            <w:r w:rsidRPr="00046243">
              <w:rPr>
                <w:color w:val="000000"/>
                <w:sz w:val="20"/>
                <w:szCs w:val="20"/>
              </w:rPr>
              <w:t>317,21</w:t>
            </w:r>
          </w:p>
        </w:tc>
        <w:tc>
          <w:tcPr>
            <w:tcW w:w="1016" w:type="dxa"/>
            <w:tcBorders>
              <w:top w:val="nil"/>
              <w:left w:val="nil"/>
              <w:bottom w:val="single" w:sz="4" w:space="0" w:color="auto"/>
              <w:right w:val="single" w:sz="4" w:space="0" w:color="auto"/>
            </w:tcBorders>
            <w:shd w:val="clear" w:color="auto" w:fill="auto"/>
            <w:vAlign w:val="center"/>
            <w:hideMark/>
          </w:tcPr>
          <w:p w14:paraId="6A4043CD" w14:textId="51BAE2DF" w:rsidR="00F9143C" w:rsidRPr="00046243" w:rsidRDefault="00F9143C" w:rsidP="00046243">
            <w:pPr>
              <w:jc w:val="center"/>
              <w:rPr>
                <w:sz w:val="20"/>
                <w:szCs w:val="20"/>
                <w:lang w:val="uk-UA"/>
              </w:rPr>
            </w:pPr>
            <w:r w:rsidRPr="00046243">
              <w:rPr>
                <w:color w:val="000000"/>
                <w:sz w:val="20"/>
                <w:szCs w:val="20"/>
              </w:rPr>
              <w:t>325,88</w:t>
            </w:r>
          </w:p>
        </w:tc>
        <w:tc>
          <w:tcPr>
            <w:tcW w:w="1005" w:type="dxa"/>
            <w:tcBorders>
              <w:top w:val="nil"/>
              <w:left w:val="nil"/>
              <w:bottom w:val="single" w:sz="4" w:space="0" w:color="auto"/>
              <w:right w:val="single" w:sz="4" w:space="0" w:color="auto"/>
            </w:tcBorders>
            <w:shd w:val="clear" w:color="auto" w:fill="auto"/>
            <w:vAlign w:val="center"/>
            <w:hideMark/>
          </w:tcPr>
          <w:p w14:paraId="3E76100D" w14:textId="071352E0" w:rsidR="00F9143C" w:rsidRPr="00046243" w:rsidRDefault="00F9143C" w:rsidP="00046243">
            <w:pPr>
              <w:jc w:val="center"/>
              <w:rPr>
                <w:sz w:val="20"/>
                <w:szCs w:val="20"/>
                <w:lang w:val="uk-UA"/>
              </w:rPr>
            </w:pPr>
            <w:r w:rsidRPr="00046243">
              <w:rPr>
                <w:color w:val="000000"/>
                <w:sz w:val="20"/>
                <w:szCs w:val="20"/>
              </w:rPr>
              <w:t>286,00</w:t>
            </w:r>
          </w:p>
        </w:tc>
        <w:tc>
          <w:tcPr>
            <w:tcW w:w="1060" w:type="dxa"/>
            <w:tcBorders>
              <w:top w:val="nil"/>
              <w:left w:val="nil"/>
              <w:bottom w:val="single" w:sz="4" w:space="0" w:color="auto"/>
              <w:right w:val="single" w:sz="4" w:space="0" w:color="auto"/>
            </w:tcBorders>
            <w:shd w:val="clear" w:color="auto" w:fill="auto"/>
            <w:noWrap/>
            <w:vAlign w:val="center"/>
            <w:hideMark/>
          </w:tcPr>
          <w:p w14:paraId="525290DF" w14:textId="5808FB88" w:rsidR="00F9143C" w:rsidRPr="00046243" w:rsidRDefault="00F9143C" w:rsidP="00046243">
            <w:pPr>
              <w:jc w:val="center"/>
              <w:rPr>
                <w:sz w:val="20"/>
                <w:szCs w:val="20"/>
                <w:lang w:val="uk-UA"/>
              </w:rPr>
            </w:pPr>
            <w:r w:rsidRPr="00046243">
              <w:rPr>
                <w:color w:val="000000"/>
                <w:sz w:val="20"/>
                <w:szCs w:val="20"/>
              </w:rPr>
              <w:t>287,75</w:t>
            </w:r>
          </w:p>
        </w:tc>
      </w:tr>
      <w:tr w:rsidR="00F9143C" w:rsidRPr="00D02987" w14:paraId="5623F3AF" w14:textId="77777777" w:rsidTr="00CD1453">
        <w:trPr>
          <w:trHeight w:val="48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62CF42FE" w14:textId="37F92053" w:rsidR="00F9143C" w:rsidRPr="00A460F2" w:rsidRDefault="00F9143C" w:rsidP="00393FBD">
            <w:pPr>
              <w:rPr>
                <w:sz w:val="20"/>
                <w:szCs w:val="20"/>
                <w:lang w:val="uk-UA"/>
              </w:rPr>
            </w:pPr>
            <w:r w:rsidRPr="00A460F2">
              <w:rPr>
                <w:color w:val="000000"/>
                <w:sz w:val="20"/>
                <w:szCs w:val="20"/>
                <w:lang w:val="uk-UA"/>
              </w:rPr>
              <w:t xml:space="preserve">Обсяг скидів забруднюючих речовин у водні джерела,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4449EAC8" w14:textId="52157194" w:rsidR="00F9143C" w:rsidRPr="00046243" w:rsidRDefault="00F9143C" w:rsidP="00046243">
            <w:pPr>
              <w:jc w:val="center"/>
              <w:rPr>
                <w:sz w:val="20"/>
                <w:szCs w:val="20"/>
                <w:lang w:val="uk-UA"/>
              </w:rPr>
            </w:pPr>
            <w:r w:rsidRPr="00046243">
              <w:rPr>
                <w:color w:val="000000"/>
                <w:sz w:val="20"/>
                <w:szCs w:val="20"/>
              </w:rPr>
              <w:t>76,00</w:t>
            </w:r>
          </w:p>
        </w:tc>
        <w:tc>
          <w:tcPr>
            <w:tcW w:w="1016" w:type="dxa"/>
            <w:tcBorders>
              <w:top w:val="nil"/>
              <w:left w:val="nil"/>
              <w:bottom w:val="single" w:sz="4" w:space="0" w:color="auto"/>
              <w:right w:val="single" w:sz="4" w:space="0" w:color="auto"/>
            </w:tcBorders>
            <w:shd w:val="clear" w:color="auto" w:fill="auto"/>
            <w:vAlign w:val="center"/>
            <w:hideMark/>
          </w:tcPr>
          <w:p w14:paraId="62C0D2B2" w14:textId="4032EF98" w:rsidR="00F9143C" w:rsidRPr="00046243" w:rsidRDefault="00F9143C" w:rsidP="00046243">
            <w:pPr>
              <w:jc w:val="center"/>
              <w:rPr>
                <w:sz w:val="20"/>
                <w:szCs w:val="20"/>
                <w:lang w:val="uk-UA"/>
              </w:rPr>
            </w:pPr>
            <w:r w:rsidRPr="00046243">
              <w:rPr>
                <w:color w:val="000000"/>
                <w:sz w:val="20"/>
                <w:szCs w:val="20"/>
              </w:rPr>
              <w:t>76,07</w:t>
            </w:r>
          </w:p>
        </w:tc>
        <w:tc>
          <w:tcPr>
            <w:tcW w:w="1018" w:type="dxa"/>
            <w:tcBorders>
              <w:top w:val="nil"/>
              <w:left w:val="nil"/>
              <w:bottom w:val="single" w:sz="4" w:space="0" w:color="auto"/>
              <w:right w:val="single" w:sz="4" w:space="0" w:color="auto"/>
            </w:tcBorders>
            <w:shd w:val="clear" w:color="auto" w:fill="auto"/>
            <w:vAlign w:val="center"/>
            <w:hideMark/>
          </w:tcPr>
          <w:p w14:paraId="1A5FE0EA" w14:textId="126BAB3D" w:rsidR="00F9143C" w:rsidRPr="00046243" w:rsidRDefault="00F9143C" w:rsidP="00046243">
            <w:pPr>
              <w:jc w:val="center"/>
              <w:rPr>
                <w:sz w:val="20"/>
                <w:szCs w:val="20"/>
                <w:lang w:val="uk-UA"/>
              </w:rPr>
            </w:pPr>
            <w:r w:rsidRPr="00046243">
              <w:rPr>
                <w:color w:val="000000"/>
                <w:sz w:val="20"/>
                <w:szCs w:val="20"/>
              </w:rPr>
              <w:t>60,00</w:t>
            </w:r>
          </w:p>
        </w:tc>
        <w:tc>
          <w:tcPr>
            <w:tcW w:w="1084" w:type="dxa"/>
            <w:tcBorders>
              <w:top w:val="nil"/>
              <w:left w:val="nil"/>
              <w:bottom w:val="single" w:sz="4" w:space="0" w:color="auto"/>
              <w:right w:val="single" w:sz="4" w:space="0" w:color="auto"/>
            </w:tcBorders>
            <w:shd w:val="clear" w:color="auto" w:fill="auto"/>
            <w:vAlign w:val="center"/>
            <w:hideMark/>
          </w:tcPr>
          <w:p w14:paraId="6B443A36" w14:textId="3AD78517" w:rsidR="00F9143C" w:rsidRPr="00046243" w:rsidRDefault="00F9143C" w:rsidP="00046243">
            <w:pPr>
              <w:jc w:val="center"/>
              <w:rPr>
                <w:sz w:val="20"/>
                <w:szCs w:val="20"/>
                <w:lang w:val="uk-UA"/>
              </w:rPr>
            </w:pPr>
            <w:r w:rsidRPr="00046243">
              <w:rPr>
                <w:color w:val="000000"/>
                <w:sz w:val="20"/>
                <w:szCs w:val="20"/>
              </w:rPr>
              <w:t>58,87</w:t>
            </w:r>
          </w:p>
        </w:tc>
        <w:tc>
          <w:tcPr>
            <w:tcW w:w="993" w:type="dxa"/>
            <w:tcBorders>
              <w:top w:val="nil"/>
              <w:left w:val="nil"/>
              <w:bottom w:val="single" w:sz="4" w:space="0" w:color="auto"/>
              <w:right w:val="single" w:sz="4" w:space="0" w:color="auto"/>
            </w:tcBorders>
            <w:shd w:val="clear" w:color="auto" w:fill="auto"/>
            <w:vAlign w:val="center"/>
            <w:hideMark/>
          </w:tcPr>
          <w:p w14:paraId="337A1537" w14:textId="67F80A17" w:rsidR="00F9143C" w:rsidRPr="00046243" w:rsidRDefault="00F9143C" w:rsidP="00046243">
            <w:pPr>
              <w:jc w:val="center"/>
              <w:rPr>
                <w:sz w:val="20"/>
                <w:szCs w:val="20"/>
                <w:lang w:val="uk-UA"/>
              </w:rPr>
            </w:pPr>
            <w:r w:rsidRPr="00046243">
              <w:rPr>
                <w:color w:val="000000"/>
                <w:sz w:val="20"/>
                <w:szCs w:val="20"/>
              </w:rPr>
              <w:t>47,00</w:t>
            </w:r>
          </w:p>
        </w:tc>
        <w:tc>
          <w:tcPr>
            <w:tcW w:w="1133" w:type="dxa"/>
            <w:tcBorders>
              <w:top w:val="nil"/>
              <w:left w:val="nil"/>
              <w:bottom w:val="single" w:sz="4" w:space="0" w:color="auto"/>
              <w:right w:val="single" w:sz="4" w:space="0" w:color="auto"/>
            </w:tcBorders>
            <w:shd w:val="clear" w:color="auto" w:fill="auto"/>
            <w:vAlign w:val="center"/>
            <w:hideMark/>
          </w:tcPr>
          <w:p w14:paraId="6D8CB286" w14:textId="16AE14B2" w:rsidR="00F9143C" w:rsidRPr="00046243" w:rsidRDefault="00F9143C" w:rsidP="00046243">
            <w:pPr>
              <w:jc w:val="center"/>
              <w:rPr>
                <w:sz w:val="20"/>
                <w:szCs w:val="20"/>
                <w:lang w:val="uk-UA"/>
              </w:rPr>
            </w:pPr>
            <w:r w:rsidRPr="00046243">
              <w:rPr>
                <w:color w:val="000000"/>
                <w:sz w:val="20"/>
                <w:szCs w:val="20"/>
              </w:rPr>
              <w:t>47,04</w:t>
            </w:r>
          </w:p>
        </w:tc>
        <w:tc>
          <w:tcPr>
            <w:tcW w:w="1030" w:type="dxa"/>
            <w:tcBorders>
              <w:top w:val="nil"/>
              <w:left w:val="nil"/>
              <w:bottom w:val="single" w:sz="4" w:space="0" w:color="auto"/>
              <w:right w:val="single" w:sz="4" w:space="0" w:color="auto"/>
            </w:tcBorders>
            <w:shd w:val="clear" w:color="auto" w:fill="auto"/>
            <w:vAlign w:val="center"/>
            <w:hideMark/>
          </w:tcPr>
          <w:p w14:paraId="49A9ACD3" w14:textId="1108FFA2" w:rsidR="00F9143C" w:rsidRPr="00046243" w:rsidRDefault="00F9143C" w:rsidP="00046243">
            <w:pPr>
              <w:jc w:val="center"/>
              <w:rPr>
                <w:sz w:val="20"/>
                <w:szCs w:val="20"/>
                <w:lang w:val="uk-UA"/>
              </w:rPr>
            </w:pPr>
            <w:r w:rsidRPr="00046243">
              <w:rPr>
                <w:color w:val="000000"/>
                <w:sz w:val="20"/>
                <w:szCs w:val="20"/>
              </w:rPr>
              <w:t>28,31</w:t>
            </w:r>
          </w:p>
        </w:tc>
        <w:tc>
          <w:tcPr>
            <w:tcW w:w="1016" w:type="dxa"/>
            <w:tcBorders>
              <w:top w:val="nil"/>
              <w:left w:val="nil"/>
              <w:bottom w:val="single" w:sz="4" w:space="0" w:color="auto"/>
              <w:right w:val="single" w:sz="4" w:space="0" w:color="auto"/>
            </w:tcBorders>
            <w:shd w:val="clear" w:color="auto" w:fill="auto"/>
            <w:vAlign w:val="center"/>
            <w:hideMark/>
          </w:tcPr>
          <w:p w14:paraId="0D57F518" w14:textId="388781BE" w:rsidR="00F9143C" w:rsidRPr="00046243" w:rsidRDefault="00F9143C" w:rsidP="00046243">
            <w:pPr>
              <w:jc w:val="center"/>
              <w:rPr>
                <w:sz w:val="20"/>
                <w:szCs w:val="20"/>
                <w:lang w:val="uk-UA"/>
              </w:rPr>
            </w:pPr>
            <w:r w:rsidRPr="00046243">
              <w:rPr>
                <w:color w:val="000000"/>
                <w:sz w:val="20"/>
                <w:szCs w:val="20"/>
              </w:rPr>
              <w:t>28,38</w:t>
            </w:r>
          </w:p>
        </w:tc>
        <w:tc>
          <w:tcPr>
            <w:tcW w:w="1005" w:type="dxa"/>
            <w:tcBorders>
              <w:top w:val="nil"/>
              <w:left w:val="nil"/>
              <w:bottom w:val="single" w:sz="4" w:space="0" w:color="auto"/>
              <w:right w:val="single" w:sz="4" w:space="0" w:color="auto"/>
            </w:tcBorders>
            <w:shd w:val="clear" w:color="auto" w:fill="auto"/>
            <w:vAlign w:val="center"/>
            <w:hideMark/>
          </w:tcPr>
          <w:p w14:paraId="0262566A" w14:textId="6B57D845" w:rsidR="00F9143C" w:rsidRPr="00046243" w:rsidRDefault="00F9143C" w:rsidP="00046243">
            <w:pPr>
              <w:jc w:val="center"/>
              <w:rPr>
                <w:sz w:val="20"/>
                <w:szCs w:val="20"/>
                <w:lang w:val="uk-UA"/>
              </w:rPr>
            </w:pPr>
            <w:r w:rsidRPr="00046243">
              <w:rPr>
                <w:color w:val="000000"/>
                <w:sz w:val="20"/>
                <w:szCs w:val="20"/>
              </w:rPr>
              <w:t>35,00</w:t>
            </w:r>
          </w:p>
        </w:tc>
        <w:tc>
          <w:tcPr>
            <w:tcW w:w="1060" w:type="dxa"/>
            <w:tcBorders>
              <w:top w:val="nil"/>
              <w:left w:val="nil"/>
              <w:bottom w:val="single" w:sz="4" w:space="0" w:color="auto"/>
              <w:right w:val="single" w:sz="4" w:space="0" w:color="auto"/>
            </w:tcBorders>
            <w:shd w:val="clear" w:color="auto" w:fill="auto"/>
            <w:noWrap/>
            <w:vAlign w:val="center"/>
            <w:hideMark/>
          </w:tcPr>
          <w:p w14:paraId="1199D8EF" w14:textId="32B02A0A" w:rsidR="00F9143C" w:rsidRPr="00046243" w:rsidRDefault="00F9143C" w:rsidP="00046243">
            <w:pPr>
              <w:jc w:val="center"/>
              <w:rPr>
                <w:sz w:val="20"/>
                <w:szCs w:val="20"/>
                <w:lang w:val="uk-UA"/>
              </w:rPr>
            </w:pPr>
            <w:r w:rsidRPr="00046243">
              <w:rPr>
                <w:color w:val="000000"/>
                <w:sz w:val="20"/>
                <w:szCs w:val="20"/>
              </w:rPr>
              <w:t>35,27</w:t>
            </w:r>
          </w:p>
        </w:tc>
      </w:tr>
      <w:tr w:rsidR="00F9143C" w:rsidRPr="00D02987" w14:paraId="6D1DD615"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3C486D85" w14:textId="71DA594F" w:rsidR="00F9143C" w:rsidRPr="00A460F2" w:rsidRDefault="00F9143C" w:rsidP="00393FBD">
            <w:pPr>
              <w:rPr>
                <w:sz w:val="20"/>
                <w:szCs w:val="20"/>
                <w:lang w:val="uk-UA"/>
              </w:rPr>
            </w:pPr>
            <w:r w:rsidRPr="00A460F2">
              <w:rPr>
                <w:color w:val="000000"/>
                <w:sz w:val="20"/>
                <w:szCs w:val="20"/>
                <w:lang w:val="uk-UA"/>
              </w:rPr>
              <w:t xml:space="preserve">Обсяг відходів, </w:t>
            </w:r>
            <w:proofErr w:type="spellStart"/>
            <w:r w:rsidR="006119C0">
              <w:rPr>
                <w:color w:val="000000"/>
                <w:sz w:val="20"/>
                <w:szCs w:val="20"/>
                <w:lang w:val="uk-UA"/>
              </w:rPr>
              <w:t>прив</w:t>
            </w:r>
            <w:proofErr w:type="spellEnd"/>
            <w:r w:rsidR="006119C0">
              <w:rPr>
                <w:color w:val="000000"/>
                <w:sz w:val="20"/>
                <w:szCs w:val="20"/>
                <w:lang w:val="uk-UA"/>
              </w:rPr>
              <w:t>. т</w:t>
            </w:r>
          </w:p>
        </w:tc>
        <w:tc>
          <w:tcPr>
            <w:tcW w:w="1030" w:type="dxa"/>
            <w:tcBorders>
              <w:top w:val="nil"/>
              <w:left w:val="nil"/>
              <w:bottom w:val="single" w:sz="4" w:space="0" w:color="auto"/>
              <w:right w:val="single" w:sz="4" w:space="0" w:color="auto"/>
            </w:tcBorders>
            <w:shd w:val="clear" w:color="auto" w:fill="auto"/>
            <w:vAlign w:val="center"/>
            <w:hideMark/>
          </w:tcPr>
          <w:p w14:paraId="419E6534" w14:textId="08328B25" w:rsidR="00F9143C" w:rsidRPr="00046243" w:rsidRDefault="00F9143C" w:rsidP="00046243">
            <w:pPr>
              <w:jc w:val="center"/>
              <w:rPr>
                <w:sz w:val="20"/>
                <w:szCs w:val="20"/>
                <w:lang w:val="uk-UA"/>
              </w:rPr>
            </w:pPr>
            <w:r w:rsidRPr="00046243">
              <w:rPr>
                <w:color w:val="000000"/>
                <w:sz w:val="20"/>
                <w:szCs w:val="20"/>
              </w:rPr>
              <w:t>87,00</w:t>
            </w:r>
          </w:p>
        </w:tc>
        <w:tc>
          <w:tcPr>
            <w:tcW w:w="1016" w:type="dxa"/>
            <w:tcBorders>
              <w:top w:val="nil"/>
              <w:left w:val="nil"/>
              <w:bottom w:val="single" w:sz="4" w:space="0" w:color="auto"/>
              <w:right w:val="single" w:sz="4" w:space="0" w:color="auto"/>
            </w:tcBorders>
            <w:shd w:val="clear" w:color="auto" w:fill="auto"/>
            <w:vAlign w:val="center"/>
            <w:hideMark/>
          </w:tcPr>
          <w:p w14:paraId="749D4637" w14:textId="1941C9D7" w:rsidR="00F9143C" w:rsidRPr="00046243" w:rsidRDefault="00F9143C" w:rsidP="00046243">
            <w:pPr>
              <w:jc w:val="center"/>
              <w:rPr>
                <w:sz w:val="20"/>
                <w:szCs w:val="20"/>
                <w:lang w:val="uk-UA"/>
              </w:rPr>
            </w:pPr>
            <w:r w:rsidRPr="00046243">
              <w:rPr>
                <w:color w:val="000000"/>
                <w:sz w:val="20"/>
                <w:szCs w:val="20"/>
              </w:rPr>
              <w:t>86,95</w:t>
            </w:r>
          </w:p>
        </w:tc>
        <w:tc>
          <w:tcPr>
            <w:tcW w:w="1018" w:type="dxa"/>
            <w:tcBorders>
              <w:top w:val="nil"/>
              <w:left w:val="nil"/>
              <w:bottom w:val="single" w:sz="4" w:space="0" w:color="auto"/>
              <w:right w:val="single" w:sz="4" w:space="0" w:color="auto"/>
            </w:tcBorders>
            <w:shd w:val="clear" w:color="auto" w:fill="auto"/>
            <w:vAlign w:val="center"/>
            <w:hideMark/>
          </w:tcPr>
          <w:p w14:paraId="509BB360" w14:textId="06B7E3E3" w:rsidR="00F9143C" w:rsidRPr="00046243" w:rsidRDefault="00F9143C" w:rsidP="00046243">
            <w:pPr>
              <w:jc w:val="center"/>
              <w:rPr>
                <w:sz w:val="20"/>
                <w:szCs w:val="20"/>
                <w:lang w:val="uk-UA"/>
              </w:rPr>
            </w:pPr>
            <w:r w:rsidRPr="00046243">
              <w:rPr>
                <w:color w:val="000000"/>
                <w:sz w:val="20"/>
                <w:szCs w:val="20"/>
              </w:rPr>
              <w:t>59,80</w:t>
            </w:r>
          </w:p>
        </w:tc>
        <w:tc>
          <w:tcPr>
            <w:tcW w:w="1084" w:type="dxa"/>
            <w:tcBorders>
              <w:top w:val="nil"/>
              <w:left w:val="nil"/>
              <w:bottom w:val="single" w:sz="4" w:space="0" w:color="auto"/>
              <w:right w:val="single" w:sz="4" w:space="0" w:color="auto"/>
            </w:tcBorders>
            <w:shd w:val="clear" w:color="auto" w:fill="auto"/>
            <w:vAlign w:val="center"/>
            <w:hideMark/>
          </w:tcPr>
          <w:p w14:paraId="003D4C69" w14:textId="4D8E44C7" w:rsidR="00F9143C" w:rsidRPr="00046243" w:rsidRDefault="00F9143C" w:rsidP="00046243">
            <w:pPr>
              <w:jc w:val="center"/>
              <w:rPr>
                <w:sz w:val="20"/>
                <w:szCs w:val="20"/>
                <w:lang w:val="uk-UA"/>
              </w:rPr>
            </w:pPr>
            <w:r w:rsidRPr="00046243">
              <w:rPr>
                <w:color w:val="000000"/>
                <w:sz w:val="20"/>
                <w:szCs w:val="20"/>
              </w:rPr>
              <w:t>60,69</w:t>
            </w:r>
          </w:p>
        </w:tc>
        <w:tc>
          <w:tcPr>
            <w:tcW w:w="993" w:type="dxa"/>
            <w:tcBorders>
              <w:top w:val="nil"/>
              <w:left w:val="nil"/>
              <w:bottom w:val="single" w:sz="4" w:space="0" w:color="auto"/>
              <w:right w:val="single" w:sz="4" w:space="0" w:color="auto"/>
            </w:tcBorders>
            <w:shd w:val="clear" w:color="auto" w:fill="auto"/>
            <w:vAlign w:val="center"/>
            <w:hideMark/>
          </w:tcPr>
          <w:p w14:paraId="4AA90626" w14:textId="7926FCD4" w:rsidR="00F9143C" w:rsidRPr="00046243" w:rsidRDefault="00F9143C" w:rsidP="00046243">
            <w:pPr>
              <w:jc w:val="center"/>
              <w:rPr>
                <w:sz w:val="20"/>
                <w:szCs w:val="20"/>
                <w:lang w:val="uk-UA"/>
              </w:rPr>
            </w:pPr>
            <w:r w:rsidRPr="00046243">
              <w:rPr>
                <w:color w:val="000000"/>
                <w:sz w:val="20"/>
                <w:szCs w:val="20"/>
              </w:rPr>
              <w:t>77,00</w:t>
            </w:r>
          </w:p>
        </w:tc>
        <w:tc>
          <w:tcPr>
            <w:tcW w:w="1133" w:type="dxa"/>
            <w:tcBorders>
              <w:top w:val="nil"/>
              <w:left w:val="nil"/>
              <w:bottom w:val="single" w:sz="4" w:space="0" w:color="auto"/>
              <w:right w:val="single" w:sz="4" w:space="0" w:color="auto"/>
            </w:tcBorders>
            <w:shd w:val="clear" w:color="auto" w:fill="auto"/>
            <w:vAlign w:val="center"/>
            <w:hideMark/>
          </w:tcPr>
          <w:p w14:paraId="515DCDE0" w14:textId="0B6CA106" w:rsidR="00F9143C" w:rsidRPr="00046243" w:rsidRDefault="00F9143C" w:rsidP="00046243">
            <w:pPr>
              <w:jc w:val="center"/>
              <w:rPr>
                <w:sz w:val="20"/>
                <w:szCs w:val="20"/>
                <w:lang w:val="uk-UA"/>
              </w:rPr>
            </w:pPr>
            <w:r w:rsidRPr="00046243">
              <w:rPr>
                <w:color w:val="000000"/>
                <w:sz w:val="20"/>
                <w:szCs w:val="20"/>
              </w:rPr>
              <w:t>76,95</w:t>
            </w:r>
          </w:p>
        </w:tc>
        <w:tc>
          <w:tcPr>
            <w:tcW w:w="1030" w:type="dxa"/>
            <w:tcBorders>
              <w:top w:val="nil"/>
              <w:left w:val="nil"/>
              <w:bottom w:val="single" w:sz="4" w:space="0" w:color="auto"/>
              <w:right w:val="single" w:sz="4" w:space="0" w:color="auto"/>
            </w:tcBorders>
            <w:shd w:val="clear" w:color="auto" w:fill="auto"/>
            <w:vAlign w:val="center"/>
            <w:hideMark/>
          </w:tcPr>
          <w:p w14:paraId="16AFEC16" w14:textId="408BFED4" w:rsidR="00F9143C" w:rsidRPr="00046243" w:rsidRDefault="00F9143C" w:rsidP="00046243">
            <w:pPr>
              <w:jc w:val="center"/>
              <w:rPr>
                <w:sz w:val="20"/>
                <w:szCs w:val="20"/>
                <w:lang w:val="uk-UA"/>
              </w:rPr>
            </w:pPr>
            <w:r w:rsidRPr="00046243">
              <w:rPr>
                <w:color w:val="000000"/>
                <w:sz w:val="20"/>
                <w:szCs w:val="20"/>
              </w:rPr>
              <w:t>21,80</w:t>
            </w:r>
          </w:p>
        </w:tc>
        <w:tc>
          <w:tcPr>
            <w:tcW w:w="1016" w:type="dxa"/>
            <w:tcBorders>
              <w:top w:val="nil"/>
              <w:left w:val="nil"/>
              <w:bottom w:val="single" w:sz="4" w:space="0" w:color="auto"/>
              <w:right w:val="single" w:sz="4" w:space="0" w:color="auto"/>
            </w:tcBorders>
            <w:shd w:val="clear" w:color="auto" w:fill="auto"/>
            <w:vAlign w:val="center"/>
            <w:hideMark/>
          </w:tcPr>
          <w:p w14:paraId="7600B612" w14:textId="25474BB9" w:rsidR="00F9143C" w:rsidRPr="00046243" w:rsidRDefault="00F9143C" w:rsidP="00046243">
            <w:pPr>
              <w:jc w:val="center"/>
              <w:rPr>
                <w:sz w:val="20"/>
                <w:szCs w:val="20"/>
                <w:lang w:val="uk-UA"/>
              </w:rPr>
            </w:pPr>
            <w:r w:rsidRPr="00046243">
              <w:rPr>
                <w:color w:val="000000"/>
                <w:sz w:val="20"/>
                <w:szCs w:val="20"/>
              </w:rPr>
              <w:t>21,75</w:t>
            </w:r>
          </w:p>
        </w:tc>
        <w:tc>
          <w:tcPr>
            <w:tcW w:w="1005" w:type="dxa"/>
            <w:tcBorders>
              <w:top w:val="nil"/>
              <w:left w:val="nil"/>
              <w:bottom w:val="single" w:sz="4" w:space="0" w:color="auto"/>
              <w:right w:val="single" w:sz="4" w:space="0" w:color="auto"/>
            </w:tcBorders>
            <w:shd w:val="clear" w:color="auto" w:fill="auto"/>
            <w:vAlign w:val="center"/>
            <w:hideMark/>
          </w:tcPr>
          <w:p w14:paraId="1455C594" w14:textId="41CA2389" w:rsidR="00F9143C" w:rsidRPr="00046243" w:rsidRDefault="00F9143C" w:rsidP="00046243">
            <w:pPr>
              <w:jc w:val="center"/>
              <w:rPr>
                <w:sz w:val="20"/>
                <w:szCs w:val="20"/>
                <w:lang w:val="uk-UA"/>
              </w:rPr>
            </w:pPr>
            <w:r w:rsidRPr="00046243">
              <w:rPr>
                <w:color w:val="000000"/>
                <w:sz w:val="20"/>
                <w:szCs w:val="20"/>
              </w:rPr>
              <w:t>44,00</w:t>
            </w:r>
          </w:p>
        </w:tc>
        <w:tc>
          <w:tcPr>
            <w:tcW w:w="1060" w:type="dxa"/>
            <w:tcBorders>
              <w:top w:val="nil"/>
              <w:left w:val="nil"/>
              <w:bottom w:val="single" w:sz="4" w:space="0" w:color="auto"/>
              <w:right w:val="single" w:sz="4" w:space="0" w:color="auto"/>
            </w:tcBorders>
            <w:shd w:val="clear" w:color="auto" w:fill="auto"/>
            <w:noWrap/>
            <w:vAlign w:val="center"/>
            <w:hideMark/>
          </w:tcPr>
          <w:p w14:paraId="39898E1E" w14:textId="69B89B8B" w:rsidR="00F9143C" w:rsidRPr="00046243" w:rsidRDefault="00F9143C" w:rsidP="00046243">
            <w:pPr>
              <w:jc w:val="center"/>
              <w:rPr>
                <w:sz w:val="20"/>
                <w:szCs w:val="20"/>
                <w:lang w:val="uk-UA"/>
              </w:rPr>
            </w:pPr>
            <w:r w:rsidRPr="00046243">
              <w:rPr>
                <w:color w:val="000000"/>
                <w:sz w:val="20"/>
                <w:szCs w:val="20"/>
              </w:rPr>
              <w:t>44,97</w:t>
            </w:r>
          </w:p>
        </w:tc>
      </w:tr>
      <w:tr w:rsidR="00F9143C" w:rsidRPr="00D02987" w14:paraId="7B90DBC8" w14:textId="77777777" w:rsidTr="00CD1453">
        <w:trPr>
          <w:trHeight w:val="48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2CAAE4E2" w14:textId="1E4F58C7" w:rsidR="00F9143C" w:rsidRPr="00A460F2" w:rsidRDefault="00F9143C" w:rsidP="00393FBD">
            <w:pPr>
              <w:rPr>
                <w:sz w:val="20"/>
                <w:szCs w:val="20"/>
                <w:lang w:val="uk-UA"/>
              </w:rPr>
            </w:pPr>
            <w:r w:rsidRPr="00A460F2">
              <w:rPr>
                <w:color w:val="000000"/>
                <w:sz w:val="20"/>
                <w:szCs w:val="20"/>
                <w:lang w:val="uk-UA"/>
              </w:rPr>
              <w:t xml:space="preserve">Загальна сума виплат, що обумовлені забрудненням навколишнього середовища,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31B7251" w14:textId="76ECA686" w:rsidR="00F9143C" w:rsidRPr="00046243" w:rsidRDefault="00F9143C" w:rsidP="00046243">
            <w:pPr>
              <w:jc w:val="center"/>
              <w:rPr>
                <w:sz w:val="20"/>
                <w:szCs w:val="20"/>
                <w:lang w:val="uk-UA"/>
              </w:rPr>
            </w:pPr>
            <w:r w:rsidRPr="00046243">
              <w:rPr>
                <w:color w:val="000000"/>
                <w:sz w:val="20"/>
                <w:szCs w:val="20"/>
              </w:rPr>
              <w:t>1013,70</w:t>
            </w:r>
          </w:p>
        </w:tc>
        <w:tc>
          <w:tcPr>
            <w:tcW w:w="1016" w:type="dxa"/>
            <w:tcBorders>
              <w:top w:val="nil"/>
              <w:left w:val="nil"/>
              <w:bottom w:val="single" w:sz="4" w:space="0" w:color="auto"/>
              <w:right w:val="single" w:sz="4" w:space="0" w:color="auto"/>
            </w:tcBorders>
            <w:shd w:val="clear" w:color="auto" w:fill="auto"/>
            <w:vAlign w:val="center"/>
            <w:hideMark/>
          </w:tcPr>
          <w:p w14:paraId="3EFD5A74" w14:textId="4ED231EC" w:rsidR="00F9143C" w:rsidRPr="00046243" w:rsidRDefault="00F9143C" w:rsidP="00046243">
            <w:pPr>
              <w:jc w:val="center"/>
              <w:rPr>
                <w:sz w:val="20"/>
                <w:szCs w:val="20"/>
                <w:lang w:val="uk-UA"/>
              </w:rPr>
            </w:pPr>
            <w:r w:rsidRPr="00046243">
              <w:rPr>
                <w:color w:val="000000"/>
                <w:sz w:val="20"/>
                <w:szCs w:val="20"/>
              </w:rPr>
              <w:t>1005,00</w:t>
            </w:r>
          </w:p>
        </w:tc>
        <w:tc>
          <w:tcPr>
            <w:tcW w:w="1018" w:type="dxa"/>
            <w:tcBorders>
              <w:top w:val="nil"/>
              <w:left w:val="nil"/>
              <w:bottom w:val="single" w:sz="4" w:space="0" w:color="auto"/>
              <w:right w:val="single" w:sz="4" w:space="0" w:color="auto"/>
            </w:tcBorders>
            <w:shd w:val="clear" w:color="auto" w:fill="auto"/>
            <w:vAlign w:val="center"/>
            <w:hideMark/>
          </w:tcPr>
          <w:p w14:paraId="1883E37E" w14:textId="42A1DD1C" w:rsidR="00F9143C" w:rsidRPr="00046243" w:rsidRDefault="00F9143C" w:rsidP="00046243">
            <w:pPr>
              <w:jc w:val="center"/>
              <w:rPr>
                <w:sz w:val="20"/>
                <w:szCs w:val="20"/>
                <w:lang w:val="uk-UA"/>
              </w:rPr>
            </w:pPr>
            <w:r w:rsidRPr="00046243">
              <w:rPr>
                <w:color w:val="000000"/>
                <w:sz w:val="20"/>
                <w:szCs w:val="20"/>
              </w:rPr>
              <w:t>1300,00</w:t>
            </w:r>
          </w:p>
        </w:tc>
        <w:tc>
          <w:tcPr>
            <w:tcW w:w="1084" w:type="dxa"/>
            <w:tcBorders>
              <w:top w:val="nil"/>
              <w:left w:val="nil"/>
              <w:bottom w:val="single" w:sz="4" w:space="0" w:color="auto"/>
              <w:right w:val="single" w:sz="4" w:space="0" w:color="auto"/>
            </w:tcBorders>
            <w:shd w:val="clear" w:color="auto" w:fill="auto"/>
            <w:vAlign w:val="center"/>
            <w:hideMark/>
          </w:tcPr>
          <w:p w14:paraId="16BB19F7" w14:textId="2E121112" w:rsidR="00F9143C" w:rsidRPr="00046243" w:rsidRDefault="00F9143C" w:rsidP="00046243">
            <w:pPr>
              <w:jc w:val="center"/>
              <w:rPr>
                <w:sz w:val="20"/>
                <w:szCs w:val="20"/>
                <w:lang w:val="uk-UA"/>
              </w:rPr>
            </w:pPr>
            <w:r w:rsidRPr="00046243">
              <w:rPr>
                <w:color w:val="000000"/>
                <w:sz w:val="20"/>
                <w:szCs w:val="20"/>
              </w:rPr>
              <w:t>1310,36</w:t>
            </w:r>
          </w:p>
        </w:tc>
        <w:tc>
          <w:tcPr>
            <w:tcW w:w="993" w:type="dxa"/>
            <w:tcBorders>
              <w:top w:val="nil"/>
              <w:left w:val="nil"/>
              <w:bottom w:val="single" w:sz="4" w:space="0" w:color="auto"/>
              <w:right w:val="single" w:sz="4" w:space="0" w:color="auto"/>
            </w:tcBorders>
            <w:shd w:val="clear" w:color="auto" w:fill="auto"/>
            <w:vAlign w:val="center"/>
            <w:hideMark/>
          </w:tcPr>
          <w:p w14:paraId="22DFCD42" w14:textId="6F205D19" w:rsidR="00F9143C" w:rsidRPr="00046243" w:rsidRDefault="00F9143C" w:rsidP="00046243">
            <w:pPr>
              <w:jc w:val="center"/>
              <w:rPr>
                <w:sz w:val="20"/>
                <w:szCs w:val="20"/>
                <w:lang w:val="uk-UA"/>
              </w:rPr>
            </w:pPr>
            <w:r w:rsidRPr="00046243">
              <w:rPr>
                <w:color w:val="000000"/>
                <w:sz w:val="20"/>
                <w:szCs w:val="20"/>
              </w:rPr>
              <w:t>657,67</w:t>
            </w:r>
          </w:p>
        </w:tc>
        <w:tc>
          <w:tcPr>
            <w:tcW w:w="1133" w:type="dxa"/>
            <w:tcBorders>
              <w:top w:val="nil"/>
              <w:left w:val="nil"/>
              <w:bottom w:val="single" w:sz="4" w:space="0" w:color="auto"/>
              <w:right w:val="single" w:sz="4" w:space="0" w:color="auto"/>
            </w:tcBorders>
            <w:shd w:val="clear" w:color="auto" w:fill="auto"/>
            <w:vAlign w:val="center"/>
            <w:hideMark/>
          </w:tcPr>
          <w:p w14:paraId="7ED21D1D" w14:textId="7448ADE2" w:rsidR="00F9143C" w:rsidRPr="00046243" w:rsidRDefault="00F9143C" w:rsidP="00046243">
            <w:pPr>
              <w:jc w:val="center"/>
              <w:rPr>
                <w:sz w:val="20"/>
                <w:szCs w:val="20"/>
                <w:lang w:val="uk-UA"/>
              </w:rPr>
            </w:pPr>
            <w:r w:rsidRPr="00046243">
              <w:rPr>
                <w:color w:val="000000"/>
                <w:sz w:val="20"/>
                <w:szCs w:val="20"/>
              </w:rPr>
              <w:t>652,03</w:t>
            </w:r>
          </w:p>
        </w:tc>
        <w:tc>
          <w:tcPr>
            <w:tcW w:w="1030" w:type="dxa"/>
            <w:tcBorders>
              <w:top w:val="nil"/>
              <w:left w:val="nil"/>
              <w:bottom w:val="single" w:sz="4" w:space="0" w:color="auto"/>
              <w:right w:val="single" w:sz="4" w:space="0" w:color="auto"/>
            </w:tcBorders>
            <w:shd w:val="clear" w:color="auto" w:fill="auto"/>
            <w:vAlign w:val="center"/>
            <w:hideMark/>
          </w:tcPr>
          <w:p w14:paraId="5DB3CDF4" w14:textId="78E19163" w:rsidR="00F9143C" w:rsidRPr="00046243" w:rsidRDefault="00F9143C" w:rsidP="00046243">
            <w:pPr>
              <w:jc w:val="center"/>
              <w:rPr>
                <w:sz w:val="20"/>
                <w:szCs w:val="20"/>
                <w:lang w:val="uk-UA"/>
              </w:rPr>
            </w:pPr>
            <w:r w:rsidRPr="00046243">
              <w:rPr>
                <w:color w:val="000000"/>
                <w:sz w:val="20"/>
                <w:szCs w:val="20"/>
              </w:rPr>
              <w:t>1108,47</w:t>
            </w:r>
          </w:p>
        </w:tc>
        <w:tc>
          <w:tcPr>
            <w:tcW w:w="1016" w:type="dxa"/>
            <w:tcBorders>
              <w:top w:val="nil"/>
              <w:left w:val="nil"/>
              <w:bottom w:val="single" w:sz="4" w:space="0" w:color="auto"/>
              <w:right w:val="single" w:sz="4" w:space="0" w:color="auto"/>
            </w:tcBorders>
            <w:shd w:val="clear" w:color="auto" w:fill="auto"/>
            <w:vAlign w:val="center"/>
            <w:hideMark/>
          </w:tcPr>
          <w:p w14:paraId="55F1038C" w14:textId="33AC1682" w:rsidR="00F9143C" w:rsidRPr="00046243" w:rsidRDefault="00F9143C" w:rsidP="00046243">
            <w:pPr>
              <w:jc w:val="center"/>
              <w:rPr>
                <w:sz w:val="20"/>
                <w:szCs w:val="20"/>
                <w:lang w:val="uk-UA"/>
              </w:rPr>
            </w:pPr>
            <w:r w:rsidRPr="00046243">
              <w:rPr>
                <w:color w:val="000000"/>
                <w:sz w:val="20"/>
                <w:szCs w:val="20"/>
              </w:rPr>
              <w:t>1127,77</w:t>
            </w:r>
          </w:p>
        </w:tc>
        <w:tc>
          <w:tcPr>
            <w:tcW w:w="1005" w:type="dxa"/>
            <w:tcBorders>
              <w:top w:val="nil"/>
              <w:left w:val="nil"/>
              <w:bottom w:val="single" w:sz="4" w:space="0" w:color="auto"/>
              <w:right w:val="single" w:sz="4" w:space="0" w:color="auto"/>
            </w:tcBorders>
            <w:shd w:val="clear" w:color="auto" w:fill="auto"/>
            <w:vAlign w:val="center"/>
            <w:hideMark/>
          </w:tcPr>
          <w:p w14:paraId="1A220002" w14:textId="692002AE" w:rsidR="00F9143C" w:rsidRPr="00046243" w:rsidRDefault="00F9143C" w:rsidP="00046243">
            <w:pPr>
              <w:jc w:val="center"/>
              <w:rPr>
                <w:sz w:val="20"/>
                <w:szCs w:val="20"/>
                <w:lang w:val="uk-UA"/>
              </w:rPr>
            </w:pPr>
            <w:r w:rsidRPr="00046243">
              <w:rPr>
                <w:color w:val="000000"/>
                <w:sz w:val="20"/>
                <w:szCs w:val="20"/>
              </w:rPr>
              <w:t>789,00</w:t>
            </w:r>
          </w:p>
        </w:tc>
        <w:tc>
          <w:tcPr>
            <w:tcW w:w="1060" w:type="dxa"/>
            <w:tcBorders>
              <w:top w:val="nil"/>
              <w:left w:val="nil"/>
              <w:bottom w:val="single" w:sz="4" w:space="0" w:color="auto"/>
              <w:right w:val="single" w:sz="4" w:space="0" w:color="auto"/>
            </w:tcBorders>
            <w:shd w:val="clear" w:color="auto" w:fill="auto"/>
            <w:noWrap/>
            <w:vAlign w:val="center"/>
            <w:hideMark/>
          </w:tcPr>
          <w:p w14:paraId="256700A7" w14:textId="6C77874D" w:rsidR="00F9143C" w:rsidRPr="00046243" w:rsidRDefault="00F9143C" w:rsidP="00046243">
            <w:pPr>
              <w:jc w:val="center"/>
              <w:rPr>
                <w:sz w:val="20"/>
                <w:szCs w:val="20"/>
                <w:lang w:val="uk-UA"/>
              </w:rPr>
            </w:pPr>
            <w:r w:rsidRPr="00046243">
              <w:rPr>
                <w:color w:val="000000"/>
                <w:sz w:val="20"/>
                <w:szCs w:val="20"/>
              </w:rPr>
              <w:t>779,55</w:t>
            </w:r>
          </w:p>
        </w:tc>
      </w:tr>
      <w:tr w:rsidR="00F9143C" w:rsidRPr="00D02987" w14:paraId="70ADA290"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F4C950B" w14:textId="77777777" w:rsidR="00F9143C" w:rsidRPr="00A460F2" w:rsidRDefault="00F9143C" w:rsidP="00393FBD">
            <w:pPr>
              <w:rPr>
                <w:sz w:val="20"/>
                <w:szCs w:val="20"/>
                <w:lang w:val="uk-UA"/>
              </w:rPr>
            </w:pPr>
            <w:r w:rsidRPr="00A460F2">
              <w:rPr>
                <w:color w:val="000000"/>
                <w:sz w:val="20"/>
                <w:szCs w:val="20"/>
                <w:lang w:val="uk-UA"/>
              </w:rPr>
              <w:t>Коефіцієнт корисного використання відходів</w:t>
            </w:r>
          </w:p>
        </w:tc>
        <w:tc>
          <w:tcPr>
            <w:tcW w:w="1030" w:type="dxa"/>
            <w:tcBorders>
              <w:top w:val="nil"/>
              <w:left w:val="nil"/>
              <w:bottom w:val="single" w:sz="4" w:space="0" w:color="auto"/>
              <w:right w:val="single" w:sz="4" w:space="0" w:color="auto"/>
            </w:tcBorders>
            <w:shd w:val="clear" w:color="auto" w:fill="auto"/>
            <w:vAlign w:val="center"/>
            <w:hideMark/>
          </w:tcPr>
          <w:p w14:paraId="37FEBDE8" w14:textId="7847BC5F" w:rsidR="00F9143C" w:rsidRPr="00046243" w:rsidRDefault="00F9143C" w:rsidP="00046243">
            <w:pPr>
              <w:jc w:val="center"/>
              <w:rPr>
                <w:sz w:val="20"/>
                <w:szCs w:val="20"/>
                <w:lang w:val="uk-UA"/>
              </w:rPr>
            </w:pPr>
            <w:r w:rsidRPr="00046243">
              <w:rPr>
                <w:color w:val="000000"/>
                <w:sz w:val="20"/>
                <w:szCs w:val="20"/>
              </w:rPr>
              <w:t>0,260</w:t>
            </w:r>
          </w:p>
        </w:tc>
        <w:tc>
          <w:tcPr>
            <w:tcW w:w="1016" w:type="dxa"/>
            <w:tcBorders>
              <w:top w:val="nil"/>
              <w:left w:val="nil"/>
              <w:bottom w:val="single" w:sz="4" w:space="0" w:color="auto"/>
              <w:right w:val="single" w:sz="4" w:space="0" w:color="auto"/>
            </w:tcBorders>
            <w:shd w:val="clear" w:color="auto" w:fill="auto"/>
            <w:vAlign w:val="center"/>
            <w:hideMark/>
          </w:tcPr>
          <w:p w14:paraId="42C85150" w14:textId="2713FD40" w:rsidR="00F9143C" w:rsidRPr="00046243" w:rsidRDefault="00F9143C" w:rsidP="00046243">
            <w:pPr>
              <w:jc w:val="center"/>
              <w:rPr>
                <w:sz w:val="20"/>
                <w:szCs w:val="20"/>
                <w:lang w:val="uk-UA"/>
              </w:rPr>
            </w:pPr>
            <w:r w:rsidRPr="00046243">
              <w:rPr>
                <w:color w:val="000000"/>
                <w:sz w:val="20"/>
                <w:szCs w:val="20"/>
              </w:rPr>
              <w:t>0,256</w:t>
            </w:r>
          </w:p>
        </w:tc>
        <w:tc>
          <w:tcPr>
            <w:tcW w:w="1018" w:type="dxa"/>
            <w:tcBorders>
              <w:top w:val="nil"/>
              <w:left w:val="nil"/>
              <w:bottom w:val="single" w:sz="4" w:space="0" w:color="auto"/>
              <w:right w:val="single" w:sz="4" w:space="0" w:color="auto"/>
            </w:tcBorders>
            <w:shd w:val="clear" w:color="auto" w:fill="auto"/>
            <w:vAlign w:val="center"/>
            <w:hideMark/>
          </w:tcPr>
          <w:p w14:paraId="19E43059" w14:textId="766764D7" w:rsidR="00F9143C" w:rsidRPr="00046243" w:rsidRDefault="00F9143C" w:rsidP="00046243">
            <w:pPr>
              <w:jc w:val="center"/>
              <w:rPr>
                <w:sz w:val="20"/>
                <w:szCs w:val="20"/>
                <w:lang w:val="uk-UA"/>
              </w:rPr>
            </w:pPr>
            <w:r w:rsidRPr="00046243">
              <w:rPr>
                <w:color w:val="000000"/>
                <w:sz w:val="20"/>
                <w:szCs w:val="20"/>
              </w:rPr>
              <w:t>0,173</w:t>
            </w:r>
          </w:p>
        </w:tc>
        <w:tc>
          <w:tcPr>
            <w:tcW w:w="1084" w:type="dxa"/>
            <w:tcBorders>
              <w:top w:val="nil"/>
              <w:left w:val="nil"/>
              <w:bottom w:val="single" w:sz="4" w:space="0" w:color="auto"/>
              <w:right w:val="single" w:sz="4" w:space="0" w:color="auto"/>
            </w:tcBorders>
            <w:shd w:val="clear" w:color="auto" w:fill="auto"/>
            <w:vAlign w:val="center"/>
            <w:hideMark/>
          </w:tcPr>
          <w:p w14:paraId="621F8858" w14:textId="181F8CBA" w:rsidR="00F9143C" w:rsidRPr="00046243" w:rsidRDefault="00F9143C" w:rsidP="00046243">
            <w:pPr>
              <w:jc w:val="center"/>
              <w:rPr>
                <w:sz w:val="20"/>
                <w:szCs w:val="20"/>
                <w:lang w:val="uk-UA"/>
              </w:rPr>
            </w:pPr>
            <w:r w:rsidRPr="00046243">
              <w:rPr>
                <w:color w:val="000000"/>
                <w:sz w:val="20"/>
                <w:szCs w:val="20"/>
              </w:rPr>
              <w:t>0,172</w:t>
            </w:r>
          </w:p>
        </w:tc>
        <w:tc>
          <w:tcPr>
            <w:tcW w:w="993" w:type="dxa"/>
            <w:tcBorders>
              <w:top w:val="nil"/>
              <w:left w:val="nil"/>
              <w:bottom w:val="single" w:sz="4" w:space="0" w:color="auto"/>
              <w:right w:val="single" w:sz="4" w:space="0" w:color="auto"/>
            </w:tcBorders>
            <w:shd w:val="clear" w:color="auto" w:fill="auto"/>
            <w:vAlign w:val="center"/>
            <w:hideMark/>
          </w:tcPr>
          <w:p w14:paraId="6EBE72C8" w14:textId="2E03EDEE" w:rsidR="00F9143C" w:rsidRPr="00046243" w:rsidRDefault="00F9143C" w:rsidP="00046243">
            <w:pPr>
              <w:jc w:val="center"/>
              <w:rPr>
                <w:sz w:val="20"/>
                <w:szCs w:val="20"/>
                <w:lang w:val="uk-UA"/>
              </w:rPr>
            </w:pPr>
            <w:r w:rsidRPr="00046243">
              <w:rPr>
                <w:color w:val="000000"/>
                <w:sz w:val="20"/>
                <w:szCs w:val="20"/>
              </w:rPr>
              <w:t>0,320</w:t>
            </w:r>
          </w:p>
        </w:tc>
        <w:tc>
          <w:tcPr>
            <w:tcW w:w="1133" w:type="dxa"/>
            <w:tcBorders>
              <w:top w:val="nil"/>
              <w:left w:val="nil"/>
              <w:bottom w:val="single" w:sz="4" w:space="0" w:color="auto"/>
              <w:right w:val="single" w:sz="4" w:space="0" w:color="auto"/>
            </w:tcBorders>
            <w:shd w:val="clear" w:color="auto" w:fill="auto"/>
            <w:vAlign w:val="center"/>
            <w:hideMark/>
          </w:tcPr>
          <w:p w14:paraId="1B464231" w14:textId="05FA4BB4" w:rsidR="00F9143C" w:rsidRPr="00046243" w:rsidRDefault="00F9143C" w:rsidP="00046243">
            <w:pPr>
              <w:jc w:val="center"/>
              <w:rPr>
                <w:sz w:val="20"/>
                <w:szCs w:val="20"/>
                <w:lang w:val="uk-UA"/>
              </w:rPr>
            </w:pPr>
            <w:r w:rsidRPr="00046243">
              <w:rPr>
                <w:color w:val="000000"/>
                <w:sz w:val="20"/>
                <w:szCs w:val="20"/>
              </w:rPr>
              <w:t>0,316</w:t>
            </w:r>
          </w:p>
        </w:tc>
        <w:tc>
          <w:tcPr>
            <w:tcW w:w="1030" w:type="dxa"/>
            <w:tcBorders>
              <w:top w:val="nil"/>
              <w:left w:val="nil"/>
              <w:bottom w:val="single" w:sz="4" w:space="0" w:color="auto"/>
              <w:right w:val="single" w:sz="4" w:space="0" w:color="auto"/>
            </w:tcBorders>
            <w:shd w:val="clear" w:color="auto" w:fill="auto"/>
            <w:vAlign w:val="center"/>
            <w:hideMark/>
          </w:tcPr>
          <w:p w14:paraId="71661C0D" w14:textId="4E7BD8DE" w:rsidR="00F9143C" w:rsidRPr="00046243" w:rsidRDefault="00F9143C" w:rsidP="00046243">
            <w:pPr>
              <w:jc w:val="center"/>
              <w:rPr>
                <w:sz w:val="20"/>
                <w:szCs w:val="20"/>
                <w:lang w:val="uk-UA"/>
              </w:rPr>
            </w:pPr>
            <w:r w:rsidRPr="00046243">
              <w:rPr>
                <w:color w:val="000000"/>
                <w:sz w:val="20"/>
                <w:szCs w:val="20"/>
              </w:rPr>
              <w:t>0,142</w:t>
            </w:r>
          </w:p>
        </w:tc>
        <w:tc>
          <w:tcPr>
            <w:tcW w:w="1016" w:type="dxa"/>
            <w:tcBorders>
              <w:top w:val="nil"/>
              <w:left w:val="nil"/>
              <w:bottom w:val="single" w:sz="4" w:space="0" w:color="auto"/>
              <w:right w:val="single" w:sz="4" w:space="0" w:color="auto"/>
            </w:tcBorders>
            <w:shd w:val="clear" w:color="auto" w:fill="auto"/>
            <w:vAlign w:val="center"/>
            <w:hideMark/>
          </w:tcPr>
          <w:p w14:paraId="754F1F26" w14:textId="0B19F34A" w:rsidR="00F9143C" w:rsidRPr="00046243" w:rsidRDefault="00F9143C" w:rsidP="00046243">
            <w:pPr>
              <w:jc w:val="center"/>
              <w:rPr>
                <w:sz w:val="20"/>
                <w:szCs w:val="20"/>
                <w:lang w:val="uk-UA"/>
              </w:rPr>
            </w:pPr>
            <w:r w:rsidRPr="00046243">
              <w:rPr>
                <w:color w:val="000000"/>
                <w:sz w:val="20"/>
                <w:szCs w:val="20"/>
              </w:rPr>
              <w:t>0,143</w:t>
            </w:r>
          </w:p>
        </w:tc>
        <w:tc>
          <w:tcPr>
            <w:tcW w:w="1005" w:type="dxa"/>
            <w:tcBorders>
              <w:top w:val="nil"/>
              <w:left w:val="nil"/>
              <w:bottom w:val="single" w:sz="4" w:space="0" w:color="auto"/>
              <w:right w:val="single" w:sz="4" w:space="0" w:color="auto"/>
            </w:tcBorders>
            <w:shd w:val="clear" w:color="auto" w:fill="auto"/>
            <w:vAlign w:val="center"/>
            <w:hideMark/>
          </w:tcPr>
          <w:p w14:paraId="776ADB87" w14:textId="3731C5CA" w:rsidR="00F9143C" w:rsidRPr="00046243" w:rsidRDefault="00F9143C" w:rsidP="00046243">
            <w:pPr>
              <w:jc w:val="center"/>
              <w:rPr>
                <w:sz w:val="20"/>
                <w:szCs w:val="20"/>
                <w:lang w:val="uk-UA"/>
              </w:rPr>
            </w:pPr>
            <w:r w:rsidRPr="00046243">
              <w:rPr>
                <w:color w:val="000000"/>
                <w:sz w:val="20"/>
                <w:szCs w:val="20"/>
              </w:rPr>
              <w:t>0,187</w:t>
            </w:r>
          </w:p>
        </w:tc>
        <w:tc>
          <w:tcPr>
            <w:tcW w:w="1060" w:type="dxa"/>
            <w:tcBorders>
              <w:top w:val="nil"/>
              <w:left w:val="nil"/>
              <w:bottom w:val="single" w:sz="4" w:space="0" w:color="auto"/>
              <w:right w:val="single" w:sz="4" w:space="0" w:color="auto"/>
            </w:tcBorders>
            <w:shd w:val="clear" w:color="auto" w:fill="auto"/>
            <w:noWrap/>
            <w:vAlign w:val="center"/>
            <w:hideMark/>
          </w:tcPr>
          <w:p w14:paraId="5974CB71" w14:textId="6C2C96ED" w:rsidR="00F9143C" w:rsidRPr="00046243" w:rsidRDefault="00F9143C" w:rsidP="00046243">
            <w:pPr>
              <w:jc w:val="center"/>
              <w:rPr>
                <w:color w:val="000000"/>
                <w:sz w:val="20"/>
                <w:szCs w:val="20"/>
              </w:rPr>
            </w:pPr>
            <w:r w:rsidRPr="00046243">
              <w:rPr>
                <w:color w:val="000000"/>
                <w:sz w:val="20"/>
                <w:szCs w:val="20"/>
              </w:rPr>
              <w:t>0,186</w:t>
            </w:r>
          </w:p>
        </w:tc>
      </w:tr>
      <w:tr w:rsidR="00F9143C" w:rsidRPr="00D02987" w14:paraId="2F5A884A"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50425976" w14:textId="77777777" w:rsidR="00F9143C" w:rsidRPr="00A460F2" w:rsidRDefault="00F9143C" w:rsidP="00393FBD">
            <w:pPr>
              <w:rPr>
                <w:sz w:val="20"/>
                <w:szCs w:val="20"/>
                <w:lang w:val="uk-UA"/>
              </w:rPr>
            </w:pPr>
            <w:r w:rsidRPr="00A460F2">
              <w:rPr>
                <w:color w:val="000000"/>
                <w:sz w:val="20"/>
                <w:szCs w:val="20"/>
                <w:lang w:val="uk-UA"/>
              </w:rPr>
              <w:t>Кількість працівників, осіб.</w:t>
            </w:r>
          </w:p>
        </w:tc>
        <w:tc>
          <w:tcPr>
            <w:tcW w:w="1030" w:type="dxa"/>
            <w:tcBorders>
              <w:top w:val="nil"/>
              <w:left w:val="nil"/>
              <w:bottom w:val="single" w:sz="4" w:space="0" w:color="auto"/>
              <w:right w:val="single" w:sz="4" w:space="0" w:color="auto"/>
            </w:tcBorders>
            <w:shd w:val="clear" w:color="auto" w:fill="auto"/>
            <w:vAlign w:val="center"/>
            <w:hideMark/>
          </w:tcPr>
          <w:p w14:paraId="1C6ED41E" w14:textId="2631D0C5" w:rsidR="00F9143C" w:rsidRPr="00046243" w:rsidRDefault="00F9143C" w:rsidP="00046243">
            <w:pPr>
              <w:jc w:val="center"/>
              <w:rPr>
                <w:sz w:val="20"/>
                <w:szCs w:val="20"/>
                <w:lang w:val="uk-UA"/>
              </w:rPr>
            </w:pPr>
            <w:r w:rsidRPr="00046243">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hideMark/>
          </w:tcPr>
          <w:p w14:paraId="62CC4AFA" w14:textId="327EB18C" w:rsidR="00F9143C" w:rsidRPr="00046243" w:rsidRDefault="00F9143C" w:rsidP="00046243">
            <w:pPr>
              <w:jc w:val="center"/>
              <w:rPr>
                <w:sz w:val="20"/>
                <w:szCs w:val="20"/>
                <w:lang w:val="uk-UA"/>
              </w:rPr>
            </w:pPr>
            <w:r w:rsidRPr="00046243">
              <w:rPr>
                <w:color w:val="000000"/>
                <w:sz w:val="20"/>
                <w:szCs w:val="20"/>
              </w:rPr>
              <w:t>22</w:t>
            </w:r>
          </w:p>
        </w:tc>
        <w:tc>
          <w:tcPr>
            <w:tcW w:w="1018" w:type="dxa"/>
            <w:tcBorders>
              <w:top w:val="nil"/>
              <w:left w:val="nil"/>
              <w:bottom w:val="single" w:sz="4" w:space="0" w:color="auto"/>
              <w:right w:val="single" w:sz="4" w:space="0" w:color="auto"/>
            </w:tcBorders>
            <w:shd w:val="clear" w:color="auto" w:fill="auto"/>
            <w:vAlign w:val="center"/>
            <w:hideMark/>
          </w:tcPr>
          <w:p w14:paraId="52654EFB" w14:textId="379FB241" w:rsidR="00F9143C" w:rsidRPr="00046243" w:rsidRDefault="00F9143C" w:rsidP="00046243">
            <w:pPr>
              <w:jc w:val="center"/>
              <w:rPr>
                <w:sz w:val="20"/>
                <w:szCs w:val="20"/>
                <w:lang w:val="uk-UA"/>
              </w:rPr>
            </w:pPr>
            <w:r w:rsidRPr="00046243">
              <w:rPr>
                <w:color w:val="000000"/>
                <w:sz w:val="20"/>
                <w:szCs w:val="20"/>
              </w:rPr>
              <w:t>24</w:t>
            </w:r>
          </w:p>
        </w:tc>
        <w:tc>
          <w:tcPr>
            <w:tcW w:w="1084" w:type="dxa"/>
            <w:tcBorders>
              <w:top w:val="nil"/>
              <w:left w:val="nil"/>
              <w:bottom w:val="single" w:sz="4" w:space="0" w:color="auto"/>
              <w:right w:val="single" w:sz="4" w:space="0" w:color="auto"/>
            </w:tcBorders>
            <w:shd w:val="clear" w:color="auto" w:fill="auto"/>
            <w:vAlign w:val="center"/>
            <w:hideMark/>
          </w:tcPr>
          <w:p w14:paraId="1393DE2F" w14:textId="2C08A225" w:rsidR="00F9143C" w:rsidRPr="00046243" w:rsidRDefault="00F9143C" w:rsidP="00046243">
            <w:pPr>
              <w:jc w:val="center"/>
              <w:rPr>
                <w:sz w:val="20"/>
                <w:szCs w:val="20"/>
                <w:lang w:val="uk-UA"/>
              </w:rPr>
            </w:pPr>
            <w:r w:rsidRPr="00046243">
              <w:rPr>
                <w:color w:val="000000"/>
                <w:sz w:val="20"/>
                <w:szCs w:val="20"/>
              </w:rPr>
              <w:t>24</w:t>
            </w:r>
          </w:p>
        </w:tc>
        <w:tc>
          <w:tcPr>
            <w:tcW w:w="993" w:type="dxa"/>
            <w:tcBorders>
              <w:top w:val="nil"/>
              <w:left w:val="nil"/>
              <w:bottom w:val="single" w:sz="4" w:space="0" w:color="auto"/>
              <w:right w:val="single" w:sz="4" w:space="0" w:color="auto"/>
            </w:tcBorders>
            <w:shd w:val="clear" w:color="auto" w:fill="auto"/>
            <w:vAlign w:val="center"/>
            <w:hideMark/>
          </w:tcPr>
          <w:p w14:paraId="2ABF733D" w14:textId="789927B1" w:rsidR="00F9143C" w:rsidRPr="00046243" w:rsidRDefault="00F9143C" w:rsidP="00046243">
            <w:pPr>
              <w:jc w:val="center"/>
              <w:rPr>
                <w:sz w:val="20"/>
                <w:szCs w:val="20"/>
                <w:lang w:val="uk-UA"/>
              </w:rPr>
            </w:pPr>
            <w:r w:rsidRPr="00046243">
              <w:rPr>
                <w:color w:val="000000"/>
                <w:sz w:val="20"/>
                <w:szCs w:val="20"/>
              </w:rPr>
              <w:t>29</w:t>
            </w:r>
          </w:p>
        </w:tc>
        <w:tc>
          <w:tcPr>
            <w:tcW w:w="1133" w:type="dxa"/>
            <w:tcBorders>
              <w:top w:val="nil"/>
              <w:left w:val="nil"/>
              <w:bottom w:val="single" w:sz="4" w:space="0" w:color="auto"/>
              <w:right w:val="single" w:sz="4" w:space="0" w:color="auto"/>
            </w:tcBorders>
            <w:shd w:val="clear" w:color="auto" w:fill="auto"/>
            <w:vAlign w:val="center"/>
            <w:hideMark/>
          </w:tcPr>
          <w:p w14:paraId="0DB4AD8D" w14:textId="3108B802" w:rsidR="00F9143C" w:rsidRPr="00046243" w:rsidRDefault="00F9143C" w:rsidP="00046243">
            <w:pPr>
              <w:jc w:val="center"/>
              <w:rPr>
                <w:sz w:val="20"/>
                <w:szCs w:val="20"/>
                <w:lang w:val="uk-UA"/>
              </w:rPr>
            </w:pPr>
            <w:r w:rsidRPr="00046243">
              <w:rPr>
                <w:color w:val="000000"/>
                <w:sz w:val="20"/>
                <w:szCs w:val="20"/>
              </w:rPr>
              <w:t>27</w:t>
            </w:r>
          </w:p>
        </w:tc>
        <w:tc>
          <w:tcPr>
            <w:tcW w:w="1030" w:type="dxa"/>
            <w:tcBorders>
              <w:top w:val="nil"/>
              <w:left w:val="nil"/>
              <w:bottom w:val="single" w:sz="4" w:space="0" w:color="auto"/>
              <w:right w:val="single" w:sz="4" w:space="0" w:color="auto"/>
            </w:tcBorders>
            <w:shd w:val="clear" w:color="auto" w:fill="auto"/>
            <w:vAlign w:val="center"/>
            <w:hideMark/>
          </w:tcPr>
          <w:p w14:paraId="6772AB26" w14:textId="19383E1E" w:rsidR="00F9143C" w:rsidRPr="00046243" w:rsidRDefault="00F9143C" w:rsidP="00046243">
            <w:pPr>
              <w:jc w:val="center"/>
              <w:rPr>
                <w:sz w:val="20"/>
                <w:szCs w:val="20"/>
                <w:lang w:val="uk-UA"/>
              </w:rPr>
            </w:pPr>
            <w:r w:rsidRPr="00046243">
              <w:rPr>
                <w:color w:val="000000"/>
                <w:sz w:val="20"/>
                <w:szCs w:val="20"/>
              </w:rPr>
              <w:t>25</w:t>
            </w:r>
          </w:p>
        </w:tc>
        <w:tc>
          <w:tcPr>
            <w:tcW w:w="1016" w:type="dxa"/>
            <w:tcBorders>
              <w:top w:val="nil"/>
              <w:left w:val="nil"/>
              <w:bottom w:val="single" w:sz="4" w:space="0" w:color="auto"/>
              <w:right w:val="single" w:sz="4" w:space="0" w:color="auto"/>
            </w:tcBorders>
            <w:shd w:val="clear" w:color="auto" w:fill="auto"/>
            <w:vAlign w:val="center"/>
            <w:hideMark/>
          </w:tcPr>
          <w:p w14:paraId="351CC219" w14:textId="1718F9FC" w:rsidR="00F9143C" w:rsidRPr="00046243" w:rsidRDefault="00F9143C" w:rsidP="00046243">
            <w:pPr>
              <w:jc w:val="center"/>
              <w:rPr>
                <w:sz w:val="20"/>
                <w:szCs w:val="20"/>
                <w:lang w:val="uk-UA"/>
              </w:rPr>
            </w:pPr>
            <w:r w:rsidRPr="00046243">
              <w:rPr>
                <w:color w:val="000000"/>
                <w:sz w:val="20"/>
                <w:szCs w:val="20"/>
              </w:rPr>
              <w:t>25</w:t>
            </w:r>
          </w:p>
        </w:tc>
        <w:tc>
          <w:tcPr>
            <w:tcW w:w="1005" w:type="dxa"/>
            <w:tcBorders>
              <w:top w:val="nil"/>
              <w:left w:val="nil"/>
              <w:bottom w:val="single" w:sz="4" w:space="0" w:color="auto"/>
              <w:right w:val="single" w:sz="4" w:space="0" w:color="auto"/>
            </w:tcBorders>
            <w:shd w:val="clear" w:color="auto" w:fill="auto"/>
            <w:vAlign w:val="center"/>
            <w:hideMark/>
          </w:tcPr>
          <w:p w14:paraId="2B4F0523" w14:textId="6F362200" w:rsidR="00F9143C" w:rsidRPr="00046243" w:rsidRDefault="00F9143C" w:rsidP="00046243">
            <w:pPr>
              <w:jc w:val="center"/>
              <w:rPr>
                <w:sz w:val="20"/>
                <w:szCs w:val="20"/>
                <w:lang w:val="uk-UA"/>
              </w:rPr>
            </w:pPr>
            <w:r w:rsidRPr="00046243">
              <w:rPr>
                <w:color w:val="000000"/>
                <w:sz w:val="20"/>
                <w:szCs w:val="20"/>
              </w:rPr>
              <w:t>21</w:t>
            </w:r>
          </w:p>
        </w:tc>
        <w:tc>
          <w:tcPr>
            <w:tcW w:w="1060" w:type="dxa"/>
            <w:tcBorders>
              <w:top w:val="nil"/>
              <w:left w:val="nil"/>
              <w:bottom w:val="single" w:sz="4" w:space="0" w:color="auto"/>
              <w:right w:val="single" w:sz="4" w:space="0" w:color="auto"/>
            </w:tcBorders>
            <w:shd w:val="clear" w:color="auto" w:fill="auto"/>
            <w:noWrap/>
            <w:vAlign w:val="center"/>
            <w:hideMark/>
          </w:tcPr>
          <w:p w14:paraId="1184D135" w14:textId="0273F9B6" w:rsidR="00F9143C" w:rsidRPr="00046243" w:rsidRDefault="00F9143C" w:rsidP="00046243">
            <w:pPr>
              <w:jc w:val="center"/>
              <w:rPr>
                <w:sz w:val="20"/>
                <w:szCs w:val="20"/>
                <w:lang w:val="uk-UA"/>
              </w:rPr>
            </w:pPr>
            <w:r w:rsidRPr="00046243">
              <w:rPr>
                <w:color w:val="000000"/>
                <w:sz w:val="20"/>
                <w:szCs w:val="20"/>
              </w:rPr>
              <w:t>19</w:t>
            </w:r>
          </w:p>
        </w:tc>
      </w:tr>
      <w:tr w:rsidR="00F9143C" w:rsidRPr="00D02987" w14:paraId="168D7D4A" w14:textId="77777777" w:rsidTr="00CD1453">
        <w:trPr>
          <w:trHeight w:val="282"/>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3F2B54E7" w14:textId="520EDB32" w:rsidR="00F9143C" w:rsidRPr="00A460F2" w:rsidRDefault="00F9143C" w:rsidP="00393FBD">
            <w:pPr>
              <w:rPr>
                <w:sz w:val="20"/>
                <w:szCs w:val="20"/>
                <w:lang w:val="uk-UA"/>
              </w:rPr>
            </w:pPr>
            <w:r w:rsidRPr="00A460F2">
              <w:rPr>
                <w:color w:val="000000"/>
                <w:sz w:val="20"/>
                <w:szCs w:val="20"/>
                <w:lang w:val="uk-UA"/>
              </w:rPr>
              <w:t xml:space="preserve">Накопичена амортизація,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C64E979" w14:textId="74850A36" w:rsidR="00F9143C" w:rsidRPr="00046243" w:rsidRDefault="00F9143C" w:rsidP="00046243">
            <w:pPr>
              <w:jc w:val="center"/>
              <w:rPr>
                <w:sz w:val="20"/>
                <w:szCs w:val="20"/>
                <w:lang w:val="uk-UA"/>
              </w:rPr>
            </w:pPr>
            <w:r w:rsidRPr="00046243">
              <w:rPr>
                <w:color w:val="000000"/>
                <w:sz w:val="20"/>
                <w:szCs w:val="20"/>
              </w:rPr>
              <w:t>16636,27</w:t>
            </w:r>
          </w:p>
        </w:tc>
        <w:tc>
          <w:tcPr>
            <w:tcW w:w="1016" w:type="dxa"/>
            <w:tcBorders>
              <w:top w:val="nil"/>
              <w:left w:val="nil"/>
              <w:bottom w:val="single" w:sz="4" w:space="0" w:color="auto"/>
              <w:right w:val="single" w:sz="4" w:space="0" w:color="auto"/>
            </w:tcBorders>
            <w:shd w:val="clear" w:color="auto" w:fill="auto"/>
            <w:vAlign w:val="center"/>
            <w:hideMark/>
          </w:tcPr>
          <w:p w14:paraId="465DB2B4" w14:textId="3D2DA996" w:rsidR="00F9143C" w:rsidRPr="00046243" w:rsidRDefault="00F9143C" w:rsidP="00046243">
            <w:pPr>
              <w:jc w:val="center"/>
              <w:rPr>
                <w:sz w:val="20"/>
                <w:szCs w:val="20"/>
                <w:lang w:val="uk-UA"/>
              </w:rPr>
            </w:pPr>
            <w:r w:rsidRPr="00046243">
              <w:rPr>
                <w:color w:val="000000"/>
                <w:sz w:val="20"/>
                <w:szCs w:val="20"/>
              </w:rPr>
              <w:t>16866,71</w:t>
            </w:r>
          </w:p>
        </w:tc>
        <w:tc>
          <w:tcPr>
            <w:tcW w:w="1018" w:type="dxa"/>
            <w:tcBorders>
              <w:top w:val="nil"/>
              <w:left w:val="nil"/>
              <w:bottom w:val="single" w:sz="4" w:space="0" w:color="auto"/>
              <w:right w:val="single" w:sz="4" w:space="0" w:color="auto"/>
            </w:tcBorders>
            <w:shd w:val="clear" w:color="auto" w:fill="auto"/>
            <w:vAlign w:val="center"/>
            <w:hideMark/>
          </w:tcPr>
          <w:p w14:paraId="139D8506" w14:textId="0B536010" w:rsidR="00F9143C" w:rsidRPr="00046243" w:rsidRDefault="00F9143C" w:rsidP="00046243">
            <w:pPr>
              <w:jc w:val="center"/>
              <w:rPr>
                <w:sz w:val="20"/>
                <w:szCs w:val="20"/>
                <w:lang w:val="uk-UA"/>
              </w:rPr>
            </w:pPr>
            <w:r w:rsidRPr="00046243">
              <w:rPr>
                <w:color w:val="000000"/>
                <w:sz w:val="20"/>
                <w:szCs w:val="20"/>
              </w:rPr>
              <w:t>9354,83</w:t>
            </w:r>
          </w:p>
        </w:tc>
        <w:tc>
          <w:tcPr>
            <w:tcW w:w="1084" w:type="dxa"/>
            <w:tcBorders>
              <w:top w:val="nil"/>
              <w:left w:val="nil"/>
              <w:bottom w:val="single" w:sz="4" w:space="0" w:color="auto"/>
              <w:right w:val="single" w:sz="4" w:space="0" w:color="auto"/>
            </w:tcBorders>
            <w:shd w:val="clear" w:color="auto" w:fill="auto"/>
            <w:vAlign w:val="center"/>
            <w:hideMark/>
          </w:tcPr>
          <w:p w14:paraId="1D0504A8" w14:textId="4021B7BC" w:rsidR="00F9143C" w:rsidRPr="00046243" w:rsidRDefault="00F9143C" w:rsidP="00046243">
            <w:pPr>
              <w:jc w:val="center"/>
              <w:rPr>
                <w:sz w:val="20"/>
                <w:szCs w:val="20"/>
                <w:lang w:val="uk-UA"/>
              </w:rPr>
            </w:pPr>
            <w:r w:rsidRPr="00046243">
              <w:rPr>
                <w:color w:val="000000"/>
                <w:sz w:val="20"/>
                <w:szCs w:val="20"/>
              </w:rPr>
              <w:t>9213,04</w:t>
            </w:r>
          </w:p>
        </w:tc>
        <w:tc>
          <w:tcPr>
            <w:tcW w:w="993" w:type="dxa"/>
            <w:tcBorders>
              <w:top w:val="nil"/>
              <w:left w:val="nil"/>
              <w:bottom w:val="single" w:sz="4" w:space="0" w:color="auto"/>
              <w:right w:val="single" w:sz="4" w:space="0" w:color="auto"/>
            </w:tcBorders>
            <w:shd w:val="clear" w:color="auto" w:fill="auto"/>
            <w:vAlign w:val="center"/>
            <w:hideMark/>
          </w:tcPr>
          <w:p w14:paraId="649073D3" w14:textId="5854032B" w:rsidR="00F9143C" w:rsidRPr="00046243" w:rsidRDefault="00F9143C" w:rsidP="00046243">
            <w:pPr>
              <w:jc w:val="center"/>
              <w:rPr>
                <w:sz w:val="20"/>
                <w:szCs w:val="20"/>
                <w:lang w:val="uk-UA"/>
              </w:rPr>
            </w:pPr>
            <w:r w:rsidRPr="00046243">
              <w:rPr>
                <w:color w:val="000000"/>
                <w:sz w:val="20"/>
                <w:szCs w:val="20"/>
              </w:rPr>
              <w:t>9205,00</w:t>
            </w:r>
          </w:p>
        </w:tc>
        <w:tc>
          <w:tcPr>
            <w:tcW w:w="1133" w:type="dxa"/>
            <w:tcBorders>
              <w:top w:val="nil"/>
              <w:left w:val="nil"/>
              <w:bottom w:val="single" w:sz="4" w:space="0" w:color="auto"/>
              <w:right w:val="single" w:sz="4" w:space="0" w:color="auto"/>
            </w:tcBorders>
            <w:shd w:val="clear" w:color="auto" w:fill="auto"/>
            <w:vAlign w:val="center"/>
            <w:hideMark/>
          </w:tcPr>
          <w:p w14:paraId="14B85AD8" w14:textId="6E52D94D" w:rsidR="00F9143C" w:rsidRPr="00046243" w:rsidRDefault="00F9143C" w:rsidP="00046243">
            <w:pPr>
              <w:jc w:val="center"/>
              <w:rPr>
                <w:sz w:val="20"/>
                <w:szCs w:val="20"/>
                <w:lang w:val="uk-UA"/>
              </w:rPr>
            </w:pPr>
            <w:r w:rsidRPr="00046243">
              <w:rPr>
                <w:color w:val="000000"/>
                <w:sz w:val="20"/>
                <w:szCs w:val="20"/>
              </w:rPr>
              <w:t>9332,50</w:t>
            </w:r>
          </w:p>
        </w:tc>
        <w:tc>
          <w:tcPr>
            <w:tcW w:w="1030" w:type="dxa"/>
            <w:tcBorders>
              <w:top w:val="nil"/>
              <w:left w:val="nil"/>
              <w:bottom w:val="single" w:sz="4" w:space="0" w:color="auto"/>
              <w:right w:val="single" w:sz="4" w:space="0" w:color="auto"/>
            </w:tcBorders>
            <w:shd w:val="clear" w:color="auto" w:fill="auto"/>
            <w:vAlign w:val="center"/>
            <w:hideMark/>
          </w:tcPr>
          <w:p w14:paraId="7F81C73D" w14:textId="442BDC2A" w:rsidR="00F9143C" w:rsidRPr="00046243" w:rsidRDefault="00F9143C" w:rsidP="00046243">
            <w:pPr>
              <w:jc w:val="center"/>
              <w:rPr>
                <w:sz w:val="20"/>
                <w:szCs w:val="20"/>
                <w:lang w:val="uk-UA"/>
              </w:rPr>
            </w:pPr>
            <w:r w:rsidRPr="00046243">
              <w:rPr>
                <w:color w:val="000000"/>
                <w:sz w:val="20"/>
                <w:szCs w:val="20"/>
              </w:rPr>
              <w:t>8853,60</w:t>
            </w:r>
          </w:p>
        </w:tc>
        <w:tc>
          <w:tcPr>
            <w:tcW w:w="1016" w:type="dxa"/>
            <w:tcBorders>
              <w:top w:val="nil"/>
              <w:left w:val="nil"/>
              <w:bottom w:val="single" w:sz="4" w:space="0" w:color="auto"/>
              <w:right w:val="single" w:sz="4" w:space="0" w:color="auto"/>
            </w:tcBorders>
            <w:shd w:val="clear" w:color="auto" w:fill="auto"/>
            <w:vAlign w:val="center"/>
            <w:hideMark/>
          </w:tcPr>
          <w:p w14:paraId="30C566E6" w14:textId="56B4A2DA" w:rsidR="00F9143C" w:rsidRPr="00046243" w:rsidRDefault="00F9143C" w:rsidP="00046243">
            <w:pPr>
              <w:jc w:val="center"/>
              <w:rPr>
                <w:sz w:val="20"/>
                <w:szCs w:val="20"/>
                <w:lang w:val="uk-UA"/>
              </w:rPr>
            </w:pPr>
            <w:r w:rsidRPr="00046243">
              <w:rPr>
                <w:color w:val="000000"/>
                <w:sz w:val="20"/>
                <w:szCs w:val="20"/>
              </w:rPr>
              <w:t>8825,10</w:t>
            </w:r>
          </w:p>
        </w:tc>
        <w:tc>
          <w:tcPr>
            <w:tcW w:w="1005" w:type="dxa"/>
            <w:tcBorders>
              <w:top w:val="nil"/>
              <w:left w:val="nil"/>
              <w:bottom w:val="single" w:sz="4" w:space="0" w:color="auto"/>
              <w:right w:val="single" w:sz="4" w:space="0" w:color="auto"/>
            </w:tcBorders>
            <w:shd w:val="clear" w:color="auto" w:fill="auto"/>
            <w:vAlign w:val="center"/>
            <w:hideMark/>
          </w:tcPr>
          <w:p w14:paraId="20094339" w14:textId="3788D12A" w:rsidR="00F9143C" w:rsidRPr="00046243" w:rsidRDefault="00F9143C" w:rsidP="00046243">
            <w:pPr>
              <w:jc w:val="center"/>
              <w:rPr>
                <w:sz w:val="20"/>
                <w:szCs w:val="20"/>
                <w:lang w:val="uk-UA"/>
              </w:rPr>
            </w:pPr>
            <w:r w:rsidRPr="00046243">
              <w:rPr>
                <w:color w:val="000000"/>
                <w:sz w:val="20"/>
                <w:szCs w:val="20"/>
              </w:rPr>
              <w:t>16694,37</w:t>
            </w:r>
          </w:p>
        </w:tc>
        <w:tc>
          <w:tcPr>
            <w:tcW w:w="1060" w:type="dxa"/>
            <w:tcBorders>
              <w:top w:val="nil"/>
              <w:left w:val="nil"/>
              <w:bottom w:val="single" w:sz="4" w:space="0" w:color="auto"/>
              <w:right w:val="single" w:sz="4" w:space="0" w:color="auto"/>
            </w:tcBorders>
            <w:shd w:val="clear" w:color="auto" w:fill="auto"/>
            <w:noWrap/>
            <w:vAlign w:val="center"/>
            <w:hideMark/>
          </w:tcPr>
          <w:p w14:paraId="1E64A7FE" w14:textId="548C9722" w:rsidR="00F9143C" w:rsidRPr="00046243" w:rsidRDefault="00F9143C" w:rsidP="00046243">
            <w:pPr>
              <w:jc w:val="center"/>
              <w:rPr>
                <w:sz w:val="20"/>
                <w:szCs w:val="20"/>
                <w:lang w:val="uk-UA"/>
              </w:rPr>
            </w:pPr>
            <w:r w:rsidRPr="00046243">
              <w:rPr>
                <w:color w:val="000000"/>
                <w:sz w:val="20"/>
                <w:szCs w:val="20"/>
              </w:rPr>
              <w:t>16527,04</w:t>
            </w:r>
          </w:p>
        </w:tc>
      </w:tr>
      <w:tr w:rsidR="00F9143C" w:rsidRPr="00D02987" w14:paraId="2476F7AE" w14:textId="77777777" w:rsidTr="00CD1453">
        <w:trPr>
          <w:trHeight w:val="282"/>
          <w:jc w:val="right"/>
        </w:trPr>
        <w:tc>
          <w:tcPr>
            <w:tcW w:w="4077" w:type="dxa"/>
            <w:tcBorders>
              <w:top w:val="nil"/>
              <w:left w:val="single" w:sz="4" w:space="0" w:color="auto"/>
              <w:bottom w:val="single" w:sz="4" w:space="0" w:color="auto"/>
              <w:right w:val="single" w:sz="4" w:space="0" w:color="auto"/>
            </w:tcBorders>
            <w:shd w:val="clear" w:color="auto" w:fill="auto"/>
            <w:vAlign w:val="center"/>
          </w:tcPr>
          <w:p w14:paraId="4D0C3455" w14:textId="77777777" w:rsidR="00F9143C" w:rsidRPr="00A460F2" w:rsidRDefault="00F9143C" w:rsidP="00393FBD">
            <w:pPr>
              <w:rPr>
                <w:sz w:val="20"/>
                <w:szCs w:val="20"/>
                <w:lang w:val="uk-UA"/>
              </w:rPr>
            </w:pPr>
            <w:r w:rsidRPr="00A460F2">
              <w:rPr>
                <w:color w:val="000000"/>
                <w:sz w:val="20"/>
                <w:szCs w:val="20"/>
                <w:lang w:val="uk-UA"/>
              </w:rPr>
              <w:t>Кількість працівників зі стажем більше 3-х років, осіб.</w:t>
            </w:r>
          </w:p>
        </w:tc>
        <w:tc>
          <w:tcPr>
            <w:tcW w:w="1030" w:type="dxa"/>
            <w:tcBorders>
              <w:top w:val="nil"/>
              <w:left w:val="nil"/>
              <w:bottom w:val="single" w:sz="4" w:space="0" w:color="auto"/>
              <w:right w:val="single" w:sz="4" w:space="0" w:color="auto"/>
            </w:tcBorders>
            <w:shd w:val="clear" w:color="auto" w:fill="auto"/>
            <w:vAlign w:val="center"/>
          </w:tcPr>
          <w:p w14:paraId="68408069" w14:textId="6266CB89" w:rsidR="00F9143C" w:rsidRPr="00046243" w:rsidRDefault="00F9143C" w:rsidP="00046243">
            <w:pPr>
              <w:jc w:val="center"/>
              <w:rPr>
                <w:sz w:val="20"/>
                <w:szCs w:val="20"/>
                <w:lang w:val="uk-UA"/>
              </w:rPr>
            </w:pPr>
            <w:r w:rsidRPr="00046243">
              <w:rPr>
                <w:color w:val="000000"/>
                <w:sz w:val="20"/>
                <w:szCs w:val="20"/>
              </w:rPr>
              <w:t>20</w:t>
            </w:r>
          </w:p>
        </w:tc>
        <w:tc>
          <w:tcPr>
            <w:tcW w:w="1016" w:type="dxa"/>
            <w:tcBorders>
              <w:top w:val="nil"/>
              <w:left w:val="nil"/>
              <w:bottom w:val="single" w:sz="4" w:space="0" w:color="auto"/>
              <w:right w:val="single" w:sz="4" w:space="0" w:color="auto"/>
            </w:tcBorders>
            <w:shd w:val="clear" w:color="auto" w:fill="auto"/>
            <w:vAlign w:val="center"/>
          </w:tcPr>
          <w:p w14:paraId="0D8B2CB1" w14:textId="08FF12AA" w:rsidR="00F9143C" w:rsidRPr="00046243" w:rsidRDefault="00F9143C" w:rsidP="00046243">
            <w:pPr>
              <w:jc w:val="center"/>
              <w:rPr>
                <w:color w:val="000000"/>
                <w:sz w:val="20"/>
                <w:szCs w:val="20"/>
              </w:rPr>
            </w:pPr>
            <w:r w:rsidRPr="00046243">
              <w:rPr>
                <w:color w:val="000000"/>
                <w:sz w:val="20"/>
                <w:szCs w:val="20"/>
              </w:rPr>
              <w:t>19</w:t>
            </w:r>
          </w:p>
        </w:tc>
        <w:tc>
          <w:tcPr>
            <w:tcW w:w="1018" w:type="dxa"/>
            <w:tcBorders>
              <w:top w:val="nil"/>
              <w:left w:val="nil"/>
              <w:bottom w:val="single" w:sz="4" w:space="0" w:color="auto"/>
              <w:right w:val="single" w:sz="4" w:space="0" w:color="auto"/>
            </w:tcBorders>
            <w:shd w:val="clear" w:color="auto" w:fill="auto"/>
            <w:vAlign w:val="center"/>
          </w:tcPr>
          <w:p w14:paraId="2F3E2F09" w14:textId="6F4B8052" w:rsidR="00F9143C" w:rsidRPr="00046243" w:rsidRDefault="00F9143C" w:rsidP="00046243">
            <w:pPr>
              <w:jc w:val="center"/>
              <w:rPr>
                <w:sz w:val="20"/>
                <w:szCs w:val="20"/>
                <w:lang w:val="uk-UA"/>
              </w:rPr>
            </w:pPr>
            <w:r w:rsidRPr="00046243">
              <w:rPr>
                <w:color w:val="000000"/>
                <w:sz w:val="20"/>
                <w:szCs w:val="20"/>
              </w:rPr>
              <w:t>23</w:t>
            </w:r>
          </w:p>
        </w:tc>
        <w:tc>
          <w:tcPr>
            <w:tcW w:w="1084" w:type="dxa"/>
            <w:tcBorders>
              <w:top w:val="nil"/>
              <w:left w:val="nil"/>
              <w:bottom w:val="single" w:sz="4" w:space="0" w:color="auto"/>
              <w:right w:val="single" w:sz="4" w:space="0" w:color="auto"/>
            </w:tcBorders>
            <w:shd w:val="clear" w:color="auto" w:fill="auto"/>
            <w:vAlign w:val="center"/>
          </w:tcPr>
          <w:p w14:paraId="7F9F309A" w14:textId="54D1BD81" w:rsidR="00F9143C" w:rsidRPr="00046243" w:rsidRDefault="00F9143C" w:rsidP="00046243">
            <w:pPr>
              <w:jc w:val="center"/>
              <w:rPr>
                <w:sz w:val="20"/>
                <w:szCs w:val="20"/>
                <w:lang w:val="uk-UA"/>
              </w:rPr>
            </w:pPr>
            <w:r w:rsidRPr="00046243">
              <w:rPr>
                <w:color w:val="000000"/>
                <w:sz w:val="20"/>
                <w:szCs w:val="20"/>
              </w:rPr>
              <w:t>24</w:t>
            </w:r>
          </w:p>
        </w:tc>
        <w:tc>
          <w:tcPr>
            <w:tcW w:w="993" w:type="dxa"/>
            <w:tcBorders>
              <w:top w:val="nil"/>
              <w:left w:val="nil"/>
              <w:bottom w:val="single" w:sz="4" w:space="0" w:color="auto"/>
              <w:right w:val="single" w:sz="4" w:space="0" w:color="auto"/>
            </w:tcBorders>
            <w:shd w:val="clear" w:color="auto" w:fill="auto"/>
            <w:vAlign w:val="center"/>
          </w:tcPr>
          <w:p w14:paraId="191876F7" w14:textId="31BA7C5D" w:rsidR="00F9143C" w:rsidRPr="00046243" w:rsidRDefault="00F9143C" w:rsidP="00046243">
            <w:pPr>
              <w:jc w:val="center"/>
              <w:rPr>
                <w:sz w:val="20"/>
                <w:szCs w:val="20"/>
                <w:lang w:val="uk-UA"/>
              </w:rPr>
            </w:pPr>
            <w:r w:rsidRPr="00046243">
              <w:rPr>
                <w:color w:val="000000"/>
                <w:sz w:val="20"/>
                <w:szCs w:val="20"/>
              </w:rPr>
              <w:t>21</w:t>
            </w:r>
          </w:p>
        </w:tc>
        <w:tc>
          <w:tcPr>
            <w:tcW w:w="1133" w:type="dxa"/>
            <w:tcBorders>
              <w:top w:val="nil"/>
              <w:left w:val="nil"/>
              <w:bottom w:val="single" w:sz="4" w:space="0" w:color="auto"/>
              <w:right w:val="single" w:sz="4" w:space="0" w:color="auto"/>
            </w:tcBorders>
            <w:shd w:val="clear" w:color="auto" w:fill="auto"/>
            <w:vAlign w:val="center"/>
          </w:tcPr>
          <w:p w14:paraId="5A988E50" w14:textId="2A489153" w:rsidR="00F9143C" w:rsidRPr="00046243" w:rsidRDefault="00F9143C" w:rsidP="00046243">
            <w:pPr>
              <w:jc w:val="center"/>
              <w:rPr>
                <w:sz w:val="20"/>
                <w:szCs w:val="20"/>
                <w:lang w:val="uk-UA"/>
              </w:rPr>
            </w:pPr>
            <w:r w:rsidRPr="00046243">
              <w:rPr>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tcPr>
          <w:p w14:paraId="29986FD3" w14:textId="27CC70A1" w:rsidR="00F9143C" w:rsidRPr="00046243" w:rsidRDefault="00F9143C" w:rsidP="00046243">
            <w:pPr>
              <w:jc w:val="center"/>
              <w:rPr>
                <w:sz w:val="20"/>
                <w:szCs w:val="20"/>
                <w:lang w:val="uk-UA"/>
              </w:rPr>
            </w:pPr>
            <w:r w:rsidRPr="00046243">
              <w:rPr>
                <w:color w:val="000000"/>
                <w:sz w:val="20"/>
                <w:szCs w:val="20"/>
              </w:rPr>
              <w:t>23</w:t>
            </w:r>
          </w:p>
        </w:tc>
        <w:tc>
          <w:tcPr>
            <w:tcW w:w="1016" w:type="dxa"/>
            <w:tcBorders>
              <w:top w:val="nil"/>
              <w:left w:val="nil"/>
              <w:bottom w:val="single" w:sz="4" w:space="0" w:color="auto"/>
              <w:right w:val="single" w:sz="4" w:space="0" w:color="auto"/>
            </w:tcBorders>
            <w:shd w:val="clear" w:color="auto" w:fill="auto"/>
            <w:vAlign w:val="center"/>
          </w:tcPr>
          <w:p w14:paraId="5806C68C" w14:textId="31F51468" w:rsidR="00F9143C" w:rsidRPr="00046243" w:rsidRDefault="00F9143C" w:rsidP="00046243">
            <w:pPr>
              <w:jc w:val="center"/>
              <w:rPr>
                <w:sz w:val="20"/>
                <w:szCs w:val="20"/>
                <w:lang w:val="uk-UA"/>
              </w:rPr>
            </w:pPr>
            <w:r w:rsidRPr="00046243">
              <w:rPr>
                <w:color w:val="000000"/>
                <w:sz w:val="20"/>
                <w:szCs w:val="20"/>
              </w:rPr>
              <w:t>22</w:t>
            </w:r>
          </w:p>
        </w:tc>
        <w:tc>
          <w:tcPr>
            <w:tcW w:w="1005" w:type="dxa"/>
            <w:tcBorders>
              <w:top w:val="nil"/>
              <w:left w:val="nil"/>
              <w:bottom w:val="single" w:sz="4" w:space="0" w:color="auto"/>
              <w:right w:val="single" w:sz="4" w:space="0" w:color="auto"/>
            </w:tcBorders>
            <w:shd w:val="clear" w:color="auto" w:fill="auto"/>
            <w:vAlign w:val="center"/>
          </w:tcPr>
          <w:p w14:paraId="16FBBAFC" w14:textId="7145E3C3" w:rsidR="00F9143C" w:rsidRPr="00046243" w:rsidRDefault="00F9143C" w:rsidP="00046243">
            <w:pPr>
              <w:jc w:val="center"/>
              <w:rPr>
                <w:sz w:val="20"/>
                <w:szCs w:val="20"/>
                <w:lang w:val="uk-UA"/>
              </w:rPr>
            </w:pPr>
            <w:r w:rsidRPr="00046243">
              <w:rPr>
                <w:color w:val="000000"/>
                <w:sz w:val="20"/>
                <w:szCs w:val="20"/>
              </w:rPr>
              <w:t>19</w:t>
            </w:r>
          </w:p>
        </w:tc>
        <w:tc>
          <w:tcPr>
            <w:tcW w:w="1060" w:type="dxa"/>
            <w:tcBorders>
              <w:top w:val="nil"/>
              <w:left w:val="nil"/>
              <w:bottom w:val="single" w:sz="4" w:space="0" w:color="auto"/>
              <w:right w:val="single" w:sz="4" w:space="0" w:color="auto"/>
            </w:tcBorders>
            <w:shd w:val="clear" w:color="auto" w:fill="auto"/>
            <w:noWrap/>
            <w:vAlign w:val="center"/>
          </w:tcPr>
          <w:p w14:paraId="52410C05" w14:textId="23AD639B" w:rsidR="00F9143C" w:rsidRPr="00046243" w:rsidRDefault="00F9143C" w:rsidP="00046243">
            <w:pPr>
              <w:jc w:val="center"/>
              <w:rPr>
                <w:sz w:val="20"/>
                <w:szCs w:val="20"/>
                <w:lang w:val="uk-UA"/>
              </w:rPr>
            </w:pPr>
            <w:r w:rsidRPr="00046243">
              <w:rPr>
                <w:color w:val="000000"/>
                <w:sz w:val="20"/>
                <w:szCs w:val="20"/>
              </w:rPr>
              <w:t>17</w:t>
            </w:r>
          </w:p>
        </w:tc>
      </w:tr>
      <w:tr w:rsidR="00F9143C" w:rsidRPr="00D02987" w14:paraId="798FEF25"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03089C37" w14:textId="3FB1D05B" w:rsidR="00F9143C" w:rsidRPr="00A460F2" w:rsidRDefault="00F9143C" w:rsidP="00393FBD">
            <w:pPr>
              <w:rPr>
                <w:sz w:val="20"/>
                <w:szCs w:val="20"/>
                <w:lang w:val="uk-UA"/>
              </w:rPr>
            </w:pPr>
            <w:r w:rsidRPr="00A460F2">
              <w:rPr>
                <w:color w:val="000000"/>
                <w:sz w:val="20"/>
                <w:szCs w:val="20"/>
                <w:lang w:val="uk-UA"/>
              </w:rPr>
              <w:t xml:space="preserve">Поточні зобов’язання,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7C5DA0D3" w14:textId="6774B585" w:rsidR="00F9143C" w:rsidRPr="00046243" w:rsidRDefault="00F9143C" w:rsidP="00046243">
            <w:pPr>
              <w:jc w:val="center"/>
              <w:rPr>
                <w:sz w:val="20"/>
                <w:szCs w:val="20"/>
                <w:lang w:val="uk-UA"/>
              </w:rPr>
            </w:pPr>
            <w:r w:rsidRPr="00046243">
              <w:rPr>
                <w:color w:val="000000"/>
                <w:sz w:val="20"/>
                <w:szCs w:val="20"/>
              </w:rPr>
              <w:t>3000,00</w:t>
            </w:r>
          </w:p>
        </w:tc>
        <w:tc>
          <w:tcPr>
            <w:tcW w:w="1016" w:type="dxa"/>
            <w:tcBorders>
              <w:top w:val="nil"/>
              <w:left w:val="nil"/>
              <w:bottom w:val="single" w:sz="4" w:space="0" w:color="auto"/>
              <w:right w:val="single" w:sz="4" w:space="0" w:color="auto"/>
            </w:tcBorders>
            <w:shd w:val="clear" w:color="auto" w:fill="auto"/>
            <w:vAlign w:val="center"/>
            <w:hideMark/>
          </w:tcPr>
          <w:p w14:paraId="2EEFBD5C" w14:textId="454D19EA" w:rsidR="00F9143C" w:rsidRPr="00046243" w:rsidRDefault="00F9143C" w:rsidP="00046243">
            <w:pPr>
              <w:jc w:val="center"/>
              <w:rPr>
                <w:sz w:val="20"/>
                <w:szCs w:val="20"/>
                <w:lang w:val="uk-UA"/>
              </w:rPr>
            </w:pPr>
            <w:r w:rsidRPr="00046243">
              <w:rPr>
                <w:color w:val="000000"/>
                <w:sz w:val="20"/>
                <w:szCs w:val="20"/>
              </w:rPr>
              <w:t>2962,30</w:t>
            </w:r>
          </w:p>
        </w:tc>
        <w:tc>
          <w:tcPr>
            <w:tcW w:w="1018" w:type="dxa"/>
            <w:tcBorders>
              <w:top w:val="nil"/>
              <w:left w:val="nil"/>
              <w:bottom w:val="single" w:sz="4" w:space="0" w:color="auto"/>
              <w:right w:val="single" w:sz="4" w:space="0" w:color="auto"/>
            </w:tcBorders>
            <w:shd w:val="clear" w:color="auto" w:fill="auto"/>
            <w:vAlign w:val="center"/>
            <w:hideMark/>
          </w:tcPr>
          <w:p w14:paraId="3E4042D2" w14:textId="1629442B" w:rsidR="00F9143C" w:rsidRPr="00046243" w:rsidRDefault="00F9143C" w:rsidP="00046243">
            <w:pPr>
              <w:jc w:val="center"/>
              <w:rPr>
                <w:sz w:val="20"/>
                <w:szCs w:val="20"/>
                <w:lang w:val="uk-UA"/>
              </w:rPr>
            </w:pPr>
            <w:r w:rsidRPr="00046243">
              <w:rPr>
                <w:color w:val="000000"/>
                <w:sz w:val="20"/>
                <w:szCs w:val="20"/>
              </w:rPr>
              <w:t>15396,85</w:t>
            </w:r>
          </w:p>
        </w:tc>
        <w:tc>
          <w:tcPr>
            <w:tcW w:w="1084" w:type="dxa"/>
            <w:tcBorders>
              <w:top w:val="nil"/>
              <w:left w:val="nil"/>
              <w:bottom w:val="single" w:sz="4" w:space="0" w:color="auto"/>
              <w:right w:val="single" w:sz="4" w:space="0" w:color="auto"/>
            </w:tcBorders>
            <w:shd w:val="clear" w:color="auto" w:fill="auto"/>
            <w:vAlign w:val="center"/>
            <w:hideMark/>
          </w:tcPr>
          <w:p w14:paraId="4250484F" w14:textId="63A1744B" w:rsidR="00F9143C" w:rsidRPr="00046243" w:rsidRDefault="00F9143C" w:rsidP="00046243">
            <w:pPr>
              <w:jc w:val="center"/>
              <w:rPr>
                <w:sz w:val="20"/>
                <w:szCs w:val="20"/>
                <w:lang w:val="uk-UA"/>
              </w:rPr>
            </w:pPr>
            <w:r w:rsidRPr="00046243">
              <w:rPr>
                <w:color w:val="000000"/>
                <w:sz w:val="20"/>
                <w:szCs w:val="20"/>
              </w:rPr>
              <w:t>15455,52</w:t>
            </w:r>
          </w:p>
        </w:tc>
        <w:tc>
          <w:tcPr>
            <w:tcW w:w="993" w:type="dxa"/>
            <w:tcBorders>
              <w:top w:val="nil"/>
              <w:left w:val="nil"/>
              <w:bottom w:val="single" w:sz="4" w:space="0" w:color="auto"/>
              <w:right w:val="single" w:sz="4" w:space="0" w:color="auto"/>
            </w:tcBorders>
            <w:shd w:val="clear" w:color="auto" w:fill="auto"/>
            <w:vAlign w:val="center"/>
            <w:hideMark/>
          </w:tcPr>
          <w:p w14:paraId="1CF2C642" w14:textId="016E4C77" w:rsidR="00F9143C" w:rsidRPr="00046243" w:rsidRDefault="00F9143C" w:rsidP="00046243">
            <w:pPr>
              <w:jc w:val="center"/>
              <w:rPr>
                <w:sz w:val="20"/>
                <w:szCs w:val="20"/>
                <w:lang w:val="uk-UA"/>
              </w:rPr>
            </w:pPr>
            <w:r w:rsidRPr="00046243">
              <w:rPr>
                <w:color w:val="000000"/>
                <w:sz w:val="20"/>
                <w:szCs w:val="20"/>
              </w:rPr>
              <w:t>17466,45</w:t>
            </w:r>
          </w:p>
        </w:tc>
        <w:tc>
          <w:tcPr>
            <w:tcW w:w="1133" w:type="dxa"/>
            <w:tcBorders>
              <w:top w:val="nil"/>
              <w:left w:val="nil"/>
              <w:bottom w:val="single" w:sz="4" w:space="0" w:color="auto"/>
              <w:right w:val="single" w:sz="4" w:space="0" w:color="auto"/>
            </w:tcBorders>
            <w:shd w:val="clear" w:color="auto" w:fill="auto"/>
            <w:vAlign w:val="center"/>
            <w:hideMark/>
          </w:tcPr>
          <w:p w14:paraId="28AC975D" w14:textId="40869585" w:rsidR="00F9143C" w:rsidRPr="00046243" w:rsidRDefault="00F9143C" w:rsidP="00046243">
            <w:pPr>
              <w:jc w:val="center"/>
              <w:rPr>
                <w:sz w:val="20"/>
                <w:szCs w:val="20"/>
                <w:lang w:val="uk-UA"/>
              </w:rPr>
            </w:pPr>
            <w:r w:rsidRPr="00046243">
              <w:rPr>
                <w:color w:val="000000"/>
                <w:sz w:val="20"/>
                <w:szCs w:val="20"/>
              </w:rPr>
              <w:t>17246,94</w:t>
            </w:r>
          </w:p>
        </w:tc>
        <w:tc>
          <w:tcPr>
            <w:tcW w:w="1030" w:type="dxa"/>
            <w:tcBorders>
              <w:top w:val="nil"/>
              <w:left w:val="nil"/>
              <w:bottom w:val="single" w:sz="4" w:space="0" w:color="auto"/>
              <w:right w:val="single" w:sz="4" w:space="0" w:color="auto"/>
            </w:tcBorders>
            <w:shd w:val="clear" w:color="auto" w:fill="auto"/>
            <w:vAlign w:val="center"/>
            <w:hideMark/>
          </w:tcPr>
          <w:p w14:paraId="003785E8" w14:textId="04CA7009" w:rsidR="00F9143C" w:rsidRPr="00046243" w:rsidRDefault="00F9143C" w:rsidP="00046243">
            <w:pPr>
              <w:jc w:val="center"/>
              <w:rPr>
                <w:sz w:val="20"/>
                <w:szCs w:val="20"/>
                <w:lang w:val="uk-UA"/>
              </w:rPr>
            </w:pPr>
            <w:r w:rsidRPr="00046243">
              <w:rPr>
                <w:color w:val="000000"/>
                <w:sz w:val="20"/>
                <w:szCs w:val="20"/>
              </w:rPr>
              <w:t>10010,52</w:t>
            </w:r>
          </w:p>
        </w:tc>
        <w:tc>
          <w:tcPr>
            <w:tcW w:w="1016" w:type="dxa"/>
            <w:tcBorders>
              <w:top w:val="nil"/>
              <w:left w:val="nil"/>
              <w:bottom w:val="single" w:sz="4" w:space="0" w:color="auto"/>
              <w:right w:val="single" w:sz="4" w:space="0" w:color="auto"/>
            </w:tcBorders>
            <w:shd w:val="clear" w:color="auto" w:fill="auto"/>
            <w:vAlign w:val="center"/>
            <w:hideMark/>
          </w:tcPr>
          <w:p w14:paraId="6D18D4D1" w14:textId="4AE7917E" w:rsidR="00F9143C" w:rsidRPr="00046243" w:rsidRDefault="00F9143C" w:rsidP="00046243">
            <w:pPr>
              <w:jc w:val="center"/>
              <w:rPr>
                <w:sz w:val="20"/>
                <w:szCs w:val="20"/>
                <w:lang w:val="uk-UA"/>
              </w:rPr>
            </w:pPr>
            <w:r w:rsidRPr="00046243">
              <w:rPr>
                <w:color w:val="000000"/>
                <w:sz w:val="20"/>
                <w:szCs w:val="20"/>
              </w:rPr>
              <w:t>10086,03</w:t>
            </w:r>
          </w:p>
        </w:tc>
        <w:tc>
          <w:tcPr>
            <w:tcW w:w="1005" w:type="dxa"/>
            <w:tcBorders>
              <w:top w:val="nil"/>
              <w:left w:val="nil"/>
              <w:bottom w:val="single" w:sz="4" w:space="0" w:color="auto"/>
              <w:right w:val="single" w:sz="4" w:space="0" w:color="auto"/>
            </w:tcBorders>
            <w:shd w:val="clear" w:color="auto" w:fill="auto"/>
            <w:vAlign w:val="center"/>
            <w:hideMark/>
          </w:tcPr>
          <w:p w14:paraId="6CA95753" w14:textId="32D5B432" w:rsidR="00F9143C" w:rsidRPr="00046243" w:rsidRDefault="00F9143C" w:rsidP="00046243">
            <w:pPr>
              <w:jc w:val="center"/>
              <w:rPr>
                <w:sz w:val="20"/>
                <w:szCs w:val="20"/>
                <w:lang w:val="uk-UA"/>
              </w:rPr>
            </w:pPr>
            <w:r w:rsidRPr="00046243">
              <w:rPr>
                <w:color w:val="000000"/>
                <w:sz w:val="20"/>
                <w:szCs w:val="20"/>
              </w:rPr>
              <w:t>22048,32</w:t>
            </w:r>
          </w:p>
        </w:tc>
        <w:tc>
          <w:tcPr>
            <w:tcW w:w="1060" w:type="dxa"/>
            <w:tcBorders>
              <w:top w:val="nil"/>
              <w:left w:val="nil"/>
              <w:bottom w:val="single" w:sz="4" w:space="0" w:color="auto"/>
              <w:right w:val="single" w:sz="4" w:space="0" w:color="auto"/>
            </w:tcBorders>
            <w:shd w:val="clear" w:color="auto" w:fill="auto"/>
            <w:noWrap/>
            <w:vAlign w:val="center"/>
            <w:hideMark/>
          </w:tcPr>
          <w:p w14:paraId="37880E0E" w14:textId="707D3790" w:rsidR="00F9143C" w:rsidRPr="00046243" w:rsidRDefault="00F9143C" w:rsidP="00046243">
            <w:pPr>
              <w:jc w:val="center"/>
              <w:rPr>
                <w:sz w:val="20"/>
                <w:szCs w:val="20"/>
                <w:lang w:val="uk-UA"/>
              </w:rPr>
            </w:pPr>
            <w:r w:rsidRPr="00046243">
              <w:rPr>
                <w:color w:val="000000"/>
                <w:sz w:val="20"/>
                <w:szCs w:val="20"/>
              </w:rPr>
              <w:t>22390,18</w:t>
            </w:r>
          </w:p>
        </w:tc>
      </w:tr>
      <w:tr w:rsidR="00F9143C" w:rsidRPr="00D02987" w14:paraId="7BDA1E62"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21D66A43" w14:textId="5BB041BC" w:rsidR="00F9143C" w:rsidRPr="00A460F2" w:rsidRDefault="00F9143C" w:rsidP="00393FBD">
            <w:pPr>
              <w:rPr>
                <w:sz w:val="20"/>
                <w:szCs w:val="20"/>
                <w:lang w:val="uk-UA"/>
              </w:rPr>
            </w:pPr>
            <w:r w:rsidRPr="00A460F2">
              <w:rPr>
                <w:color w:val="000000"/>
                <w:sz w:val="20"/>
                <w:szCs w:val="20"/>
                <w:lang w:val="uk-UA"/>
              </w:rPr>
              <w:t xml:space="preserve">Оборотні кошти підприємства,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9B73DB8" w14:textId="4CA9E039" w:rsidR="00F9143C" w:rsidRPr="00046243" w:rsidRDefault="00F9143C" w:rsidP="00046243">
            <w:pPr>
              <w:jc w:val="center"/>
              <w:rPr>
                <w:sz w:val="20"/>
                <w:szCs w:val="20"/>
                <w:lang w:val="uk-UA"/>
              </w:rPr>
            </w:pPr>
            <w:r w:rsidRPr="00046243">
              <w:rPr>
                <w:color w:val="000000"/>
                <w:sz w:val="20"/>
                <w:szCs w:val="20"/>
              </w:rPr>
              <w:t>25300,78</w:t>
            </w:r>
          </w:p>
        </w:tc>
        <w:tc>
          <w:tcPr>
            <w:tcW w:w="1016" w:type="dxa"/>
            <w:tcBorders>
              <w:top w:val="nil"/>
              <w:left w:val="nil"/>
              <w:bottom w:val="single" w:sz="4" w:space="0" w:color="auto"/>
              <w:right w:val="single" w:sz="4" w:space="0" w:color="auto"/>
            </w:tcBorders>
            <w:shd w:val="clear" w:color="auto" w:fill="auto"/>
            <w:vAlign w:val="center"/>
            <w:hideMark/>
          </w:tcPr>
          <w:p w14:paraId="45C78A38" w14:textId="5BB67290" w:rsidR="00F9143C" w:rsidRPr="00046243" w:rsidRDefault="00F9143C" w:rsidP="00046243">
            <w:pPr>
              <w:jc w:val="center"/>
              <w:rPr>
                <w:sz w:val="20"/>
                <w:szCs w:val="20"/>
                <w:lang w:val="uk-UA"/>
              </w:rPr>
            </w:pPr>
            <w:r w:rsidRPr="00046243">
              <w:rPr>
                <w:color w:val="000000"/>
                <w:sz w:val="20"/>
                <w:szCs w:val="20"/>
              </w:rPr>
              <w:t>25215,15</w:t>
            </w:r>
          </w:p>
        </w:tc>
        <w:tc>
          <w:tcPr>
            <w:tcW w:w="1018" w:type="dxa"/>
            <w:tcBorders>
              <w:top w:val="nil"/>
              <w:left w:val="nil"/>
              <w:bottom w:val="single" w:sz="4" w:space="0" w:color="auto"/>
              <w:right w:val="single" w:sz="4" w:space="0" w:color="auto"/>
            </w:tcBorders>
            <w:shd w:val="clear" w:color="auto" w:fill="auto"/>
            <w:vAlign w:val="center"/>
            <w:hideMark/>
          </w:tcPr>
          <w:p w14:paraId="130E6009" w14:textId="578B483B" w:rsidR="00F9143C" w:rsidRPr="00046243" w:rsidRDefault="00F9143C" w:rsidP="00046243">
            <w:pPr>
              <w:jc w:val="center"/>
              <w:rPr>
                <w:sz w:val="20"/>
                <w:szCs w:val="20"/>
                <w:lang w:val="uk-UA"/>
              </w:rPr>
            </w:pPr>
            <w:r w:rsidRPr="00046243">
              <w:rPr>
                <w:color w:val="000000"/>
                <w:sz w:val="20"/>
                <w:szCs w:val="20"/>
              </w:rPr>
              <w:t>20269,73</w:t>
            </w:r>
          </w:p>
        </w:tc>
        <w:tc>
          <w:tcPr>
            <w:tcW w:w="1084" w:type="dxa"/>
            <w:tcBorders>
              <w:top w:val="nil"/>
              <w:left w:val="nil"/>
              <w:bottom w:val="single" w:sz="4" w:space="0" w:color="auto"/>
              <w:right w:val="single" w:sz="4" w:space="0" w:color="auto"/>
            </w:tcBorders>
            <w:shd w:val="clear" w:color="auto" w:fill="auto"/>
            <w:vAlign w:val="center"/>
            <w:hideMark/>
          </w:tcPr>
          <w:p w14:paraId="2986FD02" w14:textId="76E3FFF8" w:rsidR="00F9143C" w:rsidRPr="00046243" w:rsidRDefault="00F9143C" w:rsidP="00046243">
            <w:pPr>
              <w:jc w:val="center"/>
              <w:rPr>
                <w:sz w:val="20"/>
                <w:szCs w:val="20"/>
                <w:lang w:val="uk-UA"/>
              </w:rPr>
            </w:pPr>
            <w:r w:rsidRPr="00046243">
              <w:rPr>
                <w:color w:val="000000"/>
                <w:sz w:val="20"/>
                <w:szCs w:val="20"/>
              </w:rPr>
              <w:t>20019,43</w:t>
            </w:r>
          </w:p>
        </w:tc>
        <w:tc>
          <w:tcPr>
            <w:tcW w:w="993" w:type="dxa"/>
            <w:tcBorders>
              <w:top w:val="nil"/>
              <w:left w:val="nil"/>
              <w:bottom w:val="single" w:sz="4" w:space="0" w:color="auto"/>
              <w:right w:val="single" w:sz="4" w:space="0" w:color="auto"/>
            </w:tcBorders>
            <w:shd w:val="clear" w:color="auto" w:fill="auto"/>
            <w:vAlign w:val="center"/>
            <w:hideMark/>
          </w:tcPr>
          <w:p w14:paraId="3AA4F0FF" w14:textId="5D40BE01" w:rsidR="00F9143C" w:rsidRPr="00046243" w:rsidRDefault="00F9143C" w:rsidP="00046243">
            <w:pPr>
              <w:jc w:val="center"/>
              <w:rPr>
                <w:sz w:val="20"/>
                <w:szCs w:val="20"/>
                <w:lang w:val="uk-UA"/>
              </w:rPr>
            </w:pPr>
            <w:r w:rsidRPr="00046243">
              <w:rPr>
                <w:color w:val="000000"/>
                <w:sz w:val="20"/>
                <w:szCs w:val="20"/>
              </w:rPr>
              <w:t>22214,00</w:t>
            </w:r>
          </w:p>
        </w:tc>
        <w:tc>
          <w:tcPr>
            <w:tcW w:w="1133" w:type="dxa"/>
            <w:tcBorders>
              <w:top w:val="nil"/>
              <w:left w:val="nil"/>
              <w:bottom w:val="single" w:sz="4" w:space="0" w:color="auto"/>
              <w:right w:val="single" w:sz="4" w:space="0" w:color="auto"/>
            </w:tcBorders>
            <w:shd w:val="clear" w:color="auto" w:fill="auto"/>
            <w:vAlign w:val="center"/>
            <w:hideMark/>
          </w:tcPr>
          <w:p w14:paraId="64BE341C" w14:textId="26FC3B9E" w:rsidR="00F9143C" w:rsidRPr="00046243" w:rsidRDefault="00F9143C" w:rsidP="00046243">
            <w:pPr>
              <w:jc w:val="center"/>
              <w:rPr>
                <w:sz w:val="20"/>
                <w:szCs w:val="20"/>
                <w:lang w:val="uk-UA"/>
              </w:rPr>
            </w:pPr>
            <w:r w:rsidRPr="00046243">
              <w:rPr>
                <w:color w:val="000000"/>
                <w:sz w:val="20"/>
                <w:szCs w:val="20"/>
              </w:rPr>
              <w:t>22138,82</w:t>
            </w:r>
          </w:p>
        </w:tc>
        <w:tc>
          <w:tcPr>
            <w:tcW w:w="1030" w:type="dxa"/>
            <w:tcBorders>
              <w:top w:val="nil"/>
              <w:left w:val="nil"/>
              <w:bottom w:val="single" w:sz="4" w:space="0" w:color="auto"/>
              <w:right w:val="single" w:sz="4" w:space="0" w:color="auto"/>
            </w:tcBorders>
            <w:shd w:val="clear" w:color="auto" w:fill="auto"/>
            <w:vAlign w:val="center"/>
            <w:hideMark/>
          </w:tcPr>
          <w:p w14:paraId="6FE20F54" w14:textId="3BF5B438" w:rsidR="00F9143C" w:rsidRPr="00046243" w:rsidRDefault="00F9143C" w:rsidP="00046243">
            <w:pPr>
              <w:jc w:val="center"/>
              <w:rPr>
                <w:sz w:val="20"/>
                <w:szCs w:val="20"/>
                <w:lang w:val="uk-UA"/>
              </w:rPr>
            </w:pPr>
            <w:r w:rsidRPr="00046243">
              <w:rPr>
                <w:color w:val="000000"/>
                <w:sz w:val="20"/>
                <w:szCs w:val="20"/>
              </w:rPr>
              <w:t>24587,00</w:t>
            </w:r>
          </w:p>
        </w:tc>
        <w:tc>
          <w:tcPr>
            <w:tcW w:w="1016" w:type="dxa"/>
            <w:tcBorders>
              <w:top w:val="nil"/>
              <w:left w:val="nil"/>
              <w:bottom w:val="single" w:sz="4" w:space="0" w:color="auto"/>
              <w:right w:val="single" w:sz="4" w:space="0" w:color="auto"/>
            </w:tcBorders>
            <w:shd w:val="clear" w:color="auto" w:fill="auto"/>
            <w:vAlign w:val="center"/>
            <w:hideMark/>
          </w:tcPr>
          <w:p w14:paraId="4E72FEB4" w14:textId="6096C22E" w:rsidR="00F9143C" w:rsidRPr="00046243" w:rsidRDefault="00F9143C" w:rsidP="00046243">
            <w:pPr>
              <w:jc w:val="center"/>
              <w:rPr>
                <w:sz w:val="20"/>
                <w:szCs w:val="20"/>
                <w:lang w:val="uk-UA"/>
              </w:rPr>
            </w:pPr>
            <w:r w:rsidRPr="00046243">
              <w:rPr>
                <w:color w:val="000000"/>
                <w:sz w:val="20"/>
                <w:szCs w:val="20"/>
              </w:rPr>
              <w:t>24550,09</w:t>
            </w:r>
          </w:p>
        </w:tc>
        <w:tc>
          <w:tcPr>
            <w:tcW w:w="1005" w:type="dxa"/>
            <w:tcBorders>
              <w:top w:val="nil"/>
              <w:left w:val="nil"/>
              <w:bottom w:val="single" w:sz="4" w:space="0" w:color="auto"/>
              <w:right w:val="single" w:sz="4" w:space="0" w:color="auto"/>
            </w:tcBorders>
            <w:shd w:val="clear" w:color="auto" w:fill="auto"/>
            <w:vAlign w:val="center"/>
            <w:hideMark/>
          </w:tcPr>
          <w:p w14:paraId="2CA21C87" w14:textId="61076126" w:rsidR="00F9143C" w:rsidRPr="00046243" w:rsidRDefault="00F9143C" w:rsidP="00046243">
            <w:pPr>
              <w:jc w:val="center"/>
              <w:rPr>
                <w:sz w:val="20"/>
                <w:szCs w:val="20"/>
                <w:lang w:val="uk-UA"/>
              </w:rPr>
            </w:pPr>
            <w:r w:rsidRPr="00046243">
              <w:rPr>
                <w:color w:val="000000"/>
                <w:sz w:val="20"/>
                <w:szCs w:val="20"/>
              </w:rPr>
              <w:t>18154,00</w:t>
            </w:r>
          </w:p>
        </w:tc>
        <w:tc>
          <w:tcPr>
            <w:tcW w:w="1060" w:type="dxa"/>
            <w:tcBorders>
              <w:top w:val="nil"/>
              <w:left w:val="nil"/>
              <w:bottom w:val="single" w:sz="4" w:space="0" w:color="auto"/>
              <w:right w:val="single" w:sz="4" w:space="0" w:color="auto"/>
            </w:tcBorders>
            <w:shd w:val="clear" w:color="auto" w:fill="auto"/>
            <w:noWrap/>
            <w:vAlign w:val="center"/>
            <w:hideMark/>
          </w:tcPr>
          <w:p w14:paraId="622D386A" w14:textId="36DA1AD7" w:rsidR="00F9143C" w:rsidRPr="00046243" w:rsidRDefault="00F9143C" w:rsidP="00046243">
            <w:pPr>
              <w:jc w:val="center"/>
              <w:rPr>
                <w:sz w:val="20"/>
                <w:szCs w:val="20"/>
                <w:lang w:val="uk-UA"/>
              </w:rPr>
            </w:pPr>
            <w:r w:rsidRPr="00046243">
              <w:rPr>
                <w:color w:val="000000"/>
                <w:sz w:val="20"/>
                <w:szCs w:val="20"/>
              </w:rPr>
              <w:t>18677,55</w:t>
            </w:r>
          </w:p>
        </w:tc>
      </w:tr>
      <w:tr w:rsidR="00F9143C" w:rsidRPr="00D02987" w14:paraId="75279638"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9CC9AAC" w14:textId="2CBEA192" w:rsidR="00F9143C" w:rsidRPr="00A460F2" w:rsidRDefault="00F9143C" w:rsidP="00393FBD">
            <w:pPr>
              <w:rPr>
                <w:sz w:val="20"/>
                <w:szCs w:val="20"/>
                <w:lang w:val="uk-UA"/>
              </w:rPr>
            </w:pPr>
            <w:r w:rsidRPr="00A460F2">
              <w:rPr>
                <w:color w:val="000000"/>
                <w:sz w:val="20"/>
                <w:szCs w:val="20"/>
                <w:lang w:val="uk-UA"/>
              </w:rPr>
              <w:t xml:space="preserve">Поточні активи,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956A91A" w14:textId="778442E7" w:rsidR="00F9143C" w:rsidRPr="00046243" w:rsidRDefault="00F9143C" w:rsidP="00046243">
            <w:pPr>
              <w:jc w:val="center"/>
              <w:rPr>
                <w:sz w:val="20"/>
                <w:szCs w:val="20"/>
                <w:lang w:val="uk-UA"/>
              </w:rPr>
            </w:pPr>
            <w:r w:rsidRPr="00046243">
              <w:rPr>
                <w:color w:val="000000"/>
                <w:sz w:val="20"/>
                <w:szCs w:val="20"/>
              </w:rPr>
              <w:t>31397,24</w:t>
            </w:r>
          </w:p>
        </w:tc>
        <w:tc>
          <w:tcPr>
            <w:tcW w:w="1016" w:type="dxa"/>
            <w:tcBorders>
              <w:top w:val="nil"/>
              <w:left w:val="nil"/>
              <w:bottom w:val="single" w:sz="4" w:space="0" w:color="auto"/>
              <w:right w:val="single" w:sz="4" w:space="0" w:color="auto"/>
            </w:tcBorders>
            <w:shd w:val="clear" w:color="auto" w:fill="auto"/>
            <w:vAlign w:val="center"/>
            <w:hideMark/>
          </w:tcPr>
          <w:p w14:paraId="4CA22495" w14:textId="4521BD7E" w:rsidR="00F9143C" w:rsidRPr="00046243" w:rsidRDefault="00F9143C" w:rsidP="00046243">
            <w:pPr>
              <w:jc w:val="center"/>
              <w:rPr>
                <w:sz w:val="20"/>
                <w:szCs w:val="20"/>
                <w:lang w:val="uk-UA"/>
              </w:rPr>
            </w:pPr>
            <w:r w:rsidRPr="00046243">
              <w:rPr>
                <w:color w:val="000000"/>
                <w:sz w:val="20"/>
                <w:szCs w:val="20"/>
              </w:rPr>
              <w:t>31658,83</w:t>
            </w:r>
          </w:p>
        </w:tc>
        <w:tc>
          <w:tcPr>
            <w:tcW w:w="1018" w:type="dxa"/>
            <w:tcBorders>
              <w:top w:val="nil"/>
              <w:left w:val="nil"/>
              <w:bottom w:val="single" w:sz="4" w:space="0" w:color="auto"/>
              <w:right w:val="single" w:sz="4" w:space="0" w:color="auto"/>
            </w:tcBorders>
            <w:shd w:val="clear" w:color="auto" w:fill="auto"/>
            <w:vAlign w:val="center"/>
            <w:hideMark/>
          </w:tcPr>
          <w:p w14:paraId="036255AE" w14:textId="5F9BBF63" w:rsidR="00F9143C" w:rsidRPr="00046243" w:rsidRDefault="00F9143C" w:rsidP="00046243">
            <w:pPr>
              <w:jc w:val="center"/>
              <w:rPr>
                <w:sz w:val="20"/>
                <w:szCs w:val="20"/>
                <w:lang w:val="uk-UA"/>
              </w:rPr>
            </w:pPr>
            <w:r w:rsidRPr="00046243">
              <w:rPr>
                <w:color w:val="000000"/>
                <w:sz w:val="20"/>
                <w:szCs w:val="20"/>
              </w:rPr>
              <w:t>23207,83</w:t>
            </w:r>
          </w:p>
        </w:tc>
        <w:tc>
          <w:tcPr>
            <w:tcW w:w="1084" w:type="dxa"/>
            <w:tcBorders>
              <w:top w:val="nil"/>
              <w:left w:val="nil"/>
              <w:bottom w:val="single" w:sz="4" w:space="0" w:color="auto"/>
              <w:right w:val="single" w:sz="4" w:space="0" w:color="auto"/>
            </w:tcBorders>
            <w:shd w:val="clear" w:color="auto" w:fill="auto"/>
            <w:vAlign w:val="center"/>
            <w:hideMark/>
          </w:tcPr>
          <w:p w14:paraId="6E7D96C0" w14:textId="1E101F8E" w:rsidR="00F9143C" w:rsidRPr="00046243" w:rsidRDefault="00F9143C" w:rsidP="00046243">
            <w:pPr>
              <w:jc w:val="center"/>
              <w:rPr>
                <w:sz w:val="20"/>
                <w:szCs w:val="20"/>
                <w:lang w:val="uk-UA"/>
              </w:rPr>
            </w:pPr>
            <w:r w:rsidRPr="00046243">
              <w:rPr>
                <w:color w:val="000000"/>
                <w:sz w:val="20"/>
                <w:szCs w:val="20"/>
              </w:rPr>
              <w:t>23184,78</w:t>
            </w:r>
          </w:p>
        </w:tc>
        <w:tc>
          <w:tcPr>
            <w:tcW w:w="993" w:type="dxa"/>
            <w:tcBorders>
              <w:top w:val="nil"/>
              <w:left w:val="nil"/>
              <w:bottom w:val="single" w:sz="4" w:space="0" w:color="auto"/>
              <w:right w:val="single" w:sz="4" w:space="0" w:color="auto"/>
            </w:tcBorders>
            <w:shd w:val="clear" w:color="auto" w:fill="auto"/>
            <w:vAlign w:val="center"/>
            <w:hideMark/>
          </w:tcPr>
          <w:p w14:paraId="630D39D6" w14:textId="253D3197" w:rsidR="00F9143C" w:rsidRPr="00046243" w:rsidRDefault="00F9143C" w:rsidP="00046243">
            <w:pPr>
              <w:jc w:val="center"/>
              <w:rPr>
                <w:sz w:val="20"/>
                <w:szCs w:val="20"/>
                <w:lang w:val="uk-UA"/>
              </w:rPr>
            </w:pPr>
            <w:r w:rsidRPr="00046243">
              <w:rPr>
                <w:color w:val="000000"/>
                <w:sz w:val="20"/>
                <w:szCs w:val="20"/>
              </w:rPr>
              <w:t>23090,00</w:t>
            </w:r>
          </w:p>
        </w:tc>
        <w:tc>
          <w:tcPr>
            <w:tcW w:w="1133" w:type="dxa"/>
            <w:tcBorders>
              <w:top w:val="nil"/>
              <w:left w:val="nil"/>
              <w:bottom w:val="single" w:sz="4" w:space="0" w:color="auto"/>
              <w:right w:val="single" w:sz="4" w:space="0" w:color="auto"/>
            </w:tcBorders>
            <w:shd w:val="clear" w:color="auto" w:fill="auto"/>
            <w:vAlign w:val="center"/>
            <w:hideMark/>
          </w:tcPr>
          <w:p w14:paraId="0D70AAC6" w14:textId="2F40844F" w:rsidR="00F9143C" w:rsidRPr="00046243" w:rsidRDefault="00F9143C" w:rsidP="00046243">
            <w:pPr>
              <w:jc w:val="center"/>
              <w:rPr>
                <w:sz w:val="20"/>
                <w:szCs w:val="20"/>
                <w:lang w:val="uk-UA"/>
              </w:rPr>
            </w:pPr>
            <w:r w:rsidRPr="00046243">
              <w:rPr>
                <w:color w:val="000000"/>
                <w:sz w:val="20"/>
                <w:szCs w:val="20"/>
              </w:rPr>
              <w:t>23282,38</w:t>
            </w:r>
          </w:p>
        </w:tc>
        <w:tc>
          <w:tcPr>
            <w:tcW w:w="1030" w:type="dxa"/>
            <w:tcBorders>
              <w:top w:val="nil"/>
              <w:left w:val="nil"/>
              <w:bottom w:val="single" w:sz="4" w:space="0" w:color="auto"/>
              <w:right w:val="single" w:sz="4" w:space="0" w:color="auto"/>
            </w:tcBorders>
            <w:shd w:val="clear" w:color="auto" w:fill="auto"/>
            <w:vAlign w:val="center"/>
            <w:hideMark/>
          </w:tcPr>
          <w:p w14:paraId="36543437" w14:textId="542CD59D" w:rsidR="00F9143C" w:rsidRPr="00046243" w:rsidRDefault="00F9143C" w:rsidP="00046243">
            <w:pPr>
              <w:jc w:val="center"/>
              <w:rPr>
                <w:sz w:val="20"/>
                <w:szCs w:val="20"/>
                <w:lang w:val="uk-UA"/>
              </w:rPr>
            </w:pPr>
            <w:r w:rsidRPr="00046243">
              <w:rPr>
                <w:color w:val="000000"/>
                <w:sz w:val="20"/>
                <w:szCs w:val="20"/>
              </w:rPr>
              <w:t>20467,00</w:t>
            </w:r>
          </w:p>
        </w:tc>
        <w:tc>
          <w:tcPr>
            <w:tcW w:w="1016" w:type="dxa"/>
            <w:tcBorders>
              <w:top w:val="nil"/>
              <w:left w:val="nil"/>
              <w:bottom w:val="single" w:sz="4" w:space="0" w:color="auto"/>
              <w:right w:val="single" w:sz="4" w:space="0" w:color="auto"/>
            </w:tcBorders>
            <w:shd w:val="clear" w:color="auto" w:fill="auto"/>
            <w:vAlign w:val="center"/>
            <w:hideMark/>
          </w:tcPr>
          <w:p w14:paraId="5763E3FE" w14:textId="7BEDDF74" w:rsidR="00F9143C" w:rsidRPr="00046243" w:rsidRDefault="00F9143C" w:rsidP="00046243">
            <w:pPr>
              <w:jc w:val="center"/>
              <w:rPr>
                <w:sz w:val="20"/>
                <w:szCs w:val="20"/>
                <w:lang w:val="uk-UA"/>
              </w:rPr>
            </w:pPr>
            <w:r w:rsidRPr="00046243">
              <w:rPr>
                <w:color w:val="000000"/>
                <w:sz w:val="20"/>
                <w:szCs w:val="20"/>
              </w:rPr>
              <w:t>20898,55</w:t>
            </w:r>
          </w:p>
        </w:tc>
        <w:tc>
          <w:tcPr>
            <w:tcW w:w="1005" w:type="dxa"/>
            <w:tcBorders>
              <w:top w:val="nil"/>
              <w:left w:val="nil"/>
              <w:bottom w:val="single" w:sz="4" w:space="0" w:color="auto"/>
              <w:right w:val="single" w:sz="4" w:space="0" w:color="auto"/>
            </w:tcBorders>
            <w:shd w:val="clear" w:color="auto" w:fill="auto"/>
            <w:vAlign w:val="center"/>
            <w:hideMark/>
          </w:tcPr>
          <w:p w14:paraId="2E2E6217" w14:textId="268F77B6" w:rsidR="00F9143C" w:rsidRPr="00046243" w:rsidRDefault="00F9143C" w:rsidP="00046243">
            <w:pPr>
              <w:jc w:val="center"/>
              <w:rPr>
                <w:sz w:val="20"/>
                <w:szCs w:val="20"/>
                <w:lang w:val="uk-UA"/>
              </w:rPr>
            </w:pPr>
            <w:r w:rsidRPr="00046243">
              <w:rPr>
                <w:color w:val="000000"/>
                <w:sz w:val="20"/>
                <w:szCs w:val="20"/>
              </w:rPr>
              <w:t>29860,00</w:t>
            </w:r>
          </w:p>
        </w:tc>
        <w:tc>
          <w:tcPr>
            <w:tcW w:w="1060" w:type="dxa"/>
            <w:tcBorders>
              <w:top w:val="nil"/>
              <w:left w:val="nil"/>
              <w:bottom w:val="single" w:sz="4" w:space="0" w:color="auto"/>
              <w:right w:val="single" w:sz="4" w:space="0" w:color="auto"/>
            </w:tcBorders>
            <w:shd w:val="clear" w:color="auto" w:fill="auto"/>
            <w:noWrap/>
            <w:vAlign w:val="center"/>
            <w:hideMark/>
          </w:tcPr>
          <w:p w14:paraId="4475C587" w14:textId="636BEDE3" w:rsidR="00F9143C" w:rsidRPr="00046243" w:rsidRDefault="00F9143C" w:rsidP="00046243">
            <w:pPr>
              <w:jc w:val="center"/>
              <w:rPr>
                <w:sz w:val="20"/>
                <w:szCs w:val="20"/>
                <w:lang w:val="uk-UA"/>
              </w:rPr>
            </w:pPr>
            <w:r w:rsidRPr="00046243">
              <w:rPr>
                <w:color w:val="000000"/>
                <w:sz w:val="20"/>
                <w:szCs w:val="20"/>
              </w:rPr>
              <w:t>29417,90</w:t>
            </w:r>
          </w:p>
        </w:tc>
      </w:tr>
      <w:tr w:rsidR="00F9143C" w:rsidRPr="00D02987" w14:paraId="5431BAF1"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0ABADBCE" w14:textId="1714DC69" w:rsidR="00F9143C" w:rsidRPr="00A460F2" w:rsidRDefault="00F9143C" w:rsidP="00393FBD">
            <w:pPr>
              <w:rPr>
                <w:sz w:val="20"/>
                <w:szCs w:val="20"/>
                <w:lang w:val="uk-UA"/>
              </w:rPr>
            </w:pPr>
            <w:r w:rsidRPr="00A460F2">
              <w:rPr>
                <w:color w:val="000000"/>
                <w:sz w:val="20"/>
                <w:szCs w:val="20"/>
                <w:lang w:val="uk-UA"/>
              </w:rPr>
              <w:t xml:space="preserve">Середньорічна вартість основних фондів,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3D8F323F" w14:textId="5C16950C" w:rsidR="00F9143C" w:rsidRPr="00046243" w:rsidRDefault="00F9143C" w:rsidP="00046243">
            <w:pPr>
              <w:jc w:val="center"/>
              <w:rPr>
                <w:sz w:val="20"/>
                <w:szCs w:val="20"/>
                <w:lang w:val="uk-UA"/>
              </w:rPr>
            </w:pPr>
            <w:r w:rsidRPr="00046243">
              <w:rPr>
                <w:color w:val="000000"/>
                <w:sz w:val="20"/>
                <w:szCs w:val="20"/>
              </w:rPr>
              <w:t>38689,00</w:t>
            </w:r>
          </w:p>
        </w:tc>
        <w:tc>
          <w:tcPr>
            <w:tcW w:w="1016" w:type="dxa"/>
            <w:tcBorders>
              <w:top w:val="nil"/>
              <w:left w:val="nil"/>
              <w:bottom w:val="single" w:sz="4" w:space="0" w:color="auto"/>
              <w:right w:val="single" w:sz="4" w:space="0" w:color="auto"/>
            </w:tcBorders>
            <w:shd w:val="clear" w:color="auto" w:fill="auto"/>
            <w:vAlign w:val="center"/>
            <w:hideMark/>
          </w:tcPr>
          <w:p w14:paraId="39876E82" w14:textId="44B7B3CE" w:rsidR="00F9143C" w:rsidRPr="00046243" w:rsidRDefault="00F9143C" w:rsidP="00046243">
            <w:pPr>
              <w:jc w:val="center"/>
              <w:rPr>
                <w:sz w:val="20"/>
                <w:szCs w:val="20"/>
                <w:lang w:val="uk-UA"/>
              </w:rPr>
            </w:pPr>
            <w:r w:rsidRPr="00046243">
              <w:rPr>
                <w:color w:val="000000"/>
                <w:sz w:val="20"/>
                <w:szCs w:val="20"/>
              </w:rPr>
              <w:t>38880,71</w:t>
            </w:r>
          </w:p>
        </w:tc>
        <w:tc>
          <w:tcPr>
            <w:tcW w:w="1018" w:type="dxa"/>
            <w:tcBorders>
              <w:top w:val="nil"/>
              <w:left w:val="nil"/>
              <w:bottom w:val="single" w:sz="4" w:space="0" w:color="auto"/>
              <w:right w:val="single" w:sz="4" w:space="0" w:color="auto"/>
            </w:tcBorders>
            <w:shd w:val="clear" w:color="auto" w:fill="auto"/>
            <w:vAlign w:val="center"/>
            <w:hideMark/>
          </w:tcPr>
          <w:p w14:paraId="1BA73FFB" w14:textId="195BEEC5" w:rsidR="00F9143C" w:rsidRPr="00046243" w:rsidRDefault="00F9143C" w:rsidP="00046243">
            <w:pPr>
              <w:jc w:val="center"/>
              <w:rPr>
                <w:sz w:val="20"/>
                <w:szCs w:val="20"/>
                <w:lang w:val="uk-UA"/>
              </w:rPr>
            </w:pPr>
            <w:r w:rsidRPr="00046243">
              <w:rPr>
                <w:color w:val="000000"/>
                <w:sz w:val="20"/>
                <w:szCs w:val="20"/>
              </w:rPr>
              <w:t>44546,79</w:t>
            </w:r>
          </w:p>
        </w:tc>
        <w:tc>
          <w:tcPr>
            <w:tcW w:w="1084" w:type="dxa"/>
            <w:tcBorders>
              <w:top w:val="nil"/>
              <w:left w:val="nil"/>
              <w:bottom w:val="single" w:sz="4" w:space="0" w:color="auto"/>
              <w:right w:val="single" w:sz="4" w:space="0" w:color="auto"/>
            </w:tcBorders>
            <w:shd w:val="clear" w:color="auto" w:fill="auto"/>
            <w:vAlign w:val="center"/>
            <w:hideMark/>
          </w:tcPr>
          <w:p w14:paraId="7A4E2FFC" w14:textId="1A1D8F62" w:rsidR="00F9143C" w:rsidRPr="00046243" w:rsidRDefault="00F9143C" w:rsidP="00046243">
            <w:pPr>
              <w:jc w:val="center"/>
              <w:rPr>
                <w:sz w:val="20"/>
                <w:szCs w:val="20"/>
                <w:lang w:val="uk-UA"/>
              </w:rPr>
            </w:pPr>
            <w:r w:rsidRPr="00046243">
              <w:rPr>
                <w:color w:val="000000"/>
                <w:sz w:val="20"/>
                <w:szCs w:val="20"/>
              </w:rPr>
              <w:t>44158,44</w:t>
            </w:r>
          </w:p>
        </w:tc>
        <w:tc>
          <w:tcPr>
            <w:tcW w:w="993" w:type="dxa"/>
            <w:tcBorders>
              <w:top w:val="nil"/>
              <w:left w:val="nil"/>
              <w:bottom w:val="single" w:sz="4" w:space="0" w:color="auto"/>
              <w:right w:val="single" w:sz="4" w:space="0" w:color="auto"/>
            </w:tcBorders>
            <w:shd w:val="clear" w:color="auto" w:fill="auto"/>
            <w:vAlign w:val="center"/>
            <w:hideMark/>
          </w:tcPr>
          <w:p w14:paraId="2493D268" w14:textId="0B5A3979" w:rsidR="00F9143C" w:rsidRPr="00046243" w:rsidRDefault="00F9143C" w:rsidP="00046243">
            <w:pPr>
              <w:jc w:val="center"/>
              <w:rPr>
                <w:sz w:val="20"/>
                <w:szCs w:val="20"/>
                <w:lang w:val="uk-UA"/>
              </w:rPr>
            </w:pPr>
            <w:r w:rsidRPr="00046243">
              <w:rPr>
                <w:color w:val="000000"/>
                <w:sz w:val="20"/>
                <w:szCs w:val="20"/>
              </w:rPr>
              <w:t>32875,00</w:t>
            </w:r>
          </w:p>
        </w:tc>
        <w:tc>
          <w:tcPr>
            <w:tcW w:w="1133" w:type="dxa"/>
            <w:tcBorders>
              <w:top w:val="nil"/>
              <w:left w:val="nil"/>
              <w:bottom w:val="single" w:sz="4" w:space="0" w:color="auto"/>
              <w:right w:val="single" w:sz="4" w:space="0" w:color="auto"/>
            </w:tcBorders>
            <w:shd w:val="clear" w:color="auto" w:fill="auto"/>
            <w:vAlign w:val="center"/>
            <w:hideMark/>
          </w:tcPr>
          <w:p w14:paraId="55FB9CFF" w14:textId="16C08BA7" w:rsidR="00F9143C" w:rsidRPr="00046243" w:rsidRDefault="00F9143C" w:rsidP="00046243">
            <w:pPr>
              <w:jc w:val="center"/>
              <w:rPr>
                <w:sz w:val="20"/>
                <w:szCs w:val="20"/>
                <w:lang w:val="uk-UA"/>
              </w:rPr>
            </w:pPr>
            <w:r w:rsidRPr="00046243">
              <w:rPr>
                <w:color w:val="000000"/>
                <w:sz w:val="20"/>
                <w:szCs w:val="20"/>
              </w:rPr>
              <w:t>33037,90</w:t>
            </w:r>
          </w:p>
        </w:tc>
        <w:tc>
          <w:tcPr>
            <w:tcW w:w="1030" w:type="dxa"/>
            <w:tcBorders>
              <w:top w:val="nil"/>
              <w:left w:val="nil"/>
              <w:bottom w:val="single" w:sz="4" w:space="0" w:color="auto"/>
              <w:right w:val="single" w:sz="4" w:space="0" w:color="auto"/>
            </w:tcBorders>
            <w:shd w:val="clear" w:color="auto" w:fill="auto"/>
            <w:vAlign w:val="center"/>
            <w:hideMark/>
          </w:tcPr>
          <w:p w14:paraId="30C2CBD6" w14:textId="4C73B7FD" w:rsidR="00F9143C" w:rsidRPr="00046243" w:rsidRDefault="00F9143C" w:rsidP="00046243">
            <w:pPr>
              <w:jc w:val="center"/>
              <w:rPr>
                <w:sz w:val="20"/>
                <w:szCs w:val="20"/>
                <w:lang w:val="uk-UA"/>
              </w:rPr>
            </w:pPr>
            <w:r w:rsidRPr="00046243">
              <w:rPr>
                <w:color w:val="000000"/>
                <w:sz w:val="20"/>
                <w:szCs w:val="20"/>
              </w:rPr>
              <w:t>29512,00</w:t>
            </w:r>
          </w:p>
        </w:tc>
        <w:tc>
          <w:tcPr>
            <w:tcW w:w="1016" w:type="dxa"/>
            <w:tcBorders>
              <w:top w:val="nil"/>
              <w:left w:val="nil"/>
              <w:bottom w:val="single" w:sz="4" w:space="0" w:color="auto"/>
              <w:right w:val="single" w:sz="4" w:space="0" w:color="auto"/>
            </w:tcBorders>
            <w:shd w:val="clear" w:color="auto" w:fill="auto"/>
            <w:vAlign w:val="center"/>
            <w:hideMark/>
          </w:tcPr>
          <w:p w14:paraId="3C12AB7B" w14:textId="052B8A49" w:rsidR="00F9143C" w:rsidRPr="00046243" w:rsidRDefault="00F9143C" w:rsidP="00046243">
            <w:pPr>
              <w:jc w:val="center"/>
              <w:rPr>
                <w:sz w:val="20"/>
                <w:szCs w:val="20"/>
                <w:lang w:val="uk-UA"/>
              </w:rPr>
            </w:pPr>
            <w:r w:rsidRPr="00046243">
              <w:rPr>
                <w:color w:val="000000"/>
                <w:sz w:val="20"/>
                <w:szCs w:val="20"/>
              </w:rPr>
              <w:t>29462,55</w:t>
            </w:r>
          </w:p>
        </w:tc>
        <w:tc>
          <w:tcPr>
            <w:tcW w:w="1005" w:type="dxa"/>
            <w:tcBorders>
              <w:top w:val="nil"/>
              <w:left w:val="nil"/>
              <w:bottom w:val="single" w:sz="4" w:space="0" w:color="auto"/>
              <w:right w:val="single" w:sz="4" w:space="0" w:color="auto"/>
            </w:tcBorders>
            <w:shd w:val="clear" w:color="auto" w:fill="auto"/>
            <w:vAlign w:val="center"/>
            <w:hideMark/>
          </w:tcPr>
          <w:p w14:paraId="33496640" w14:textId="03D15A18" w:rsidR="00F9143C" w:rsidRPr="00046243" w:rsidRDefault="00F9143C" w:rsidP="00046243">
            <w:pPr>
              <w:jc w:val="center"/>
              <w:rPr>
                <w:sz w:val="20"/>
                <w:szCs w:val="20"/>
                <w:lang w:val="uk-UA"/>
              </w:rPr>
            </w:pPr>
            <w:r w:rsidRPr="00046243">
              <w:rPr>
                <w:color w:val="000000"/>
                <w:sz w:val="20"/>
                <w:szCs w:val="20"/>
              </w:rPr>
              <w:t>50589,00</w:t>
            </w:r>
          </w:p>
        </w:tc>
        <w:tc>
          <w:tcPr>
            <w:tcW w:w="1060" w:type="dxa"/>
            <w:tcBorders>
              <w:top w:val="nil"/>
              <w:left w:val="nil"/>
              <w:bottom w:val="single" w:sz="4" w:space="0" w:color="auto"/>
              <w:right w:val="single" w:sz="4" w:space="0" w:color="auto"/>
            </w:tcBorders>
            <w:shd w:val="clear" w:color="auto" w:fill="auto"/>
            <w:noWrap/>
            <w:vAlign w:val="center"/>
            <w:hideMark/>
          </w:tcPr>
          <w:p w14:paraId="21E4738D" w14:textId="100296E0" w:rsidR="00F9143C" w:rsidRPr="00046243" w:rsidRDefault="00F9143C" w:rsidP="00046243">
            <w:pPr>
              <w:jc w:val="center"/>
              <w:rPr>
                <w:sz w:val="20"/>
                <w:szCs w:val="20"/>
                <w:lang w:val="uk-UA"/>
              </w:rPr>
            </w:pPr>
            <w:r w:rsidRPr="00046243">
              <w:rPr>
                <w:color w:val="000000"/>
                <w:sz w:val="20"/>
                <w:szCs w:val="20"/>
              </w:rPr>
              <w:t>50457,89</w:t>
            </w:r>
          </w:p>
        </w:tc>
      </w:tr>
      <w:tr w:rsidR="00F9143C" w:rsidRPr="00D02987" w14:paraId="6DDAC6E9"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12DD9DC6" w14:textId="59A27332" w:rsidR="00F9143C" w:rsidRPr="00A460F2" w:rsidRDefault="00F9143C" w:rsidP="00393FBD">
            <w:pPr>
              <w:rPr>
                <w:sz w:val="20"/>
                <w:szCs w:val="20"/>
                <w:lang w:val="uk-UA"/>
              </w:rPr>
            </w:pPr>
            <w:r w:rsidRPr="00A460F2">
              <w:rPr>
                <w:color w:val="000000"/>
                <w:sz w:val="20"/>
                <w:szCs w:val="20"/>
                <w:lang w:val="uk-UA"/>
              </w:rPr>
              <w:t xml:space="preserve">Собівартість продукції,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5AFA6FD2" w14:textId="1AC08BC7" w:rsidR="00F9143C" w:rsidRPr="00046243" w:rsidRDefault="00F9143C" w:rsidP="00046243">
            <w:pPr>
              <w:jc w:val="center"/>
              <w:rPr>
                <w:sz w:val="20"/>
                <w:szCs w:val="20"/>
                <w:lang w:val="uk-UA"/>
              </w:rPr>
            </w:pPr>
            <w:r w:rsidRPr="00046243">
              <w:rPr>
                <w:color w:val="000000"/>
                <w:sz w:val="20"/>
                <w:szCs w:val="20"/>
              </w:rPr>
              <w:t>29548,00</w:t>
            </w:r>
          </w:p>
        </w:tc>
        <w:tc>
          <w:tcPr>
            <w:tcW w:w="1016" w:type="dxa"/>
            <w:tcBorders>
              <w:top w:val="nil"/>
              <w:left w:val="nil"/>
              <w:bottom w:val="single" w:sz="4" w:space="0" w:color="auto"/>
              <w:right w:val="single" w:sz="4" w:space="0" w:color="auto"/>
            </w:tcBorders>
            <w:shd w:val="clear" w:color="auto" w:fill="auto"/>
            <w:vAlign w:val="center"/>
            <w:hideMark/>
          </w:tcPr>
          <w:p w14:paraId="54A0C2A6" w14:textId="289F2ECA" w:rsidR="00F9143C" w:rsidRPr="00046243" w:rsidRDefault="00F9143C" w:rsidP="00046243">
            <w:pPr>
              <w:jc w:val="center"/>
              <w:rPr>
                <w:sz w:val="20"/>
                <w:szCs w:val="20"/>
                <w:lang w:val="uk-UA"/>
              </w:rPr>
            </w:pPr>
            <w:r w:rsidRPr="00046243">
              <w:rPr>
                <w:color w:val="000000"/>
                <w:sz w:val="20"/>
                <w:szCs w:val="20"/>
              </w:rPr>
              <w:t>29171,29</w:t>
            </w:r>
          </w:p>
        </w:tc>
        <w:tc>
          <w:tcPr>
            <w:tcW w:w="1018" w:type="dxa"/>
            <w:tcBorders>
              <w:top w:val="nil"/>
              <w:left w:val="nil"/>
              <w:bottom w:val="single" w:sz="4" w:space="0" w:color="auto"/>
              <w:right w:val="single" w:sz="4" w:space="0" w:color="auto"/>
            </w:tcBorders>
            <w:shd w:val="clear" w:color="auto" w:fill="auto"/>
            <w:vAlign w:val="center"/>
            <w:hideMark/>
          </w:tcPr>
          <w:p w14:paraId="365841B5" w14:textId="1896280F" w:rsidR="00F9143C" w:rsidRPr="00046243" w:rsidRDefault="00F9143C" w:rsidP="00046243">
            <w:pPr>
              <w:jc w:val="center"/>
              <w:rPr>
                <w:sz w:val="20"/>
                <w:szCs w:val="20"/>
                <w:lang w:val="uk-UA"/>
              </w:rPr>
            </w:pPr>
            <w:r w:rsidRPr="00046243">
              <w:rPr>
                <w:color w:val="000000"/>
                <w:sz w:val="20"/>
                <w:szCs w:val="20"/>
              </w:rPr>
              <w:t>33661,94</w:t>
            </w:r>
          </w:p>
        </w:tc>
        <w:tc>
          <w:tcPr>
            <w:tcW w:w="1084" w:type="dxa"/>
            <w:tcBorders>
              <w:top w:val="nil"/>
              <w:left w:val="nil"/>
              <w:bottom w:val="single" w:sz="4" w:space="0" w:color="auto"/>
              <w:right w:val="single" w:sz="4" w:space="0" w:color="auto"/>
            </w:tcBorders>
            <w:shd w:val="clear" w:color="auto" w:fill="auto"/>
            <w:vAlign w:val="center"/>
            <w:hideMark/>
          </w:tcPr>
          <w:p w14:paraId="72DD89B4" w14:textId="2B7B8ACD" w:rsidR="00F9143C" w:rsidRPr="00046243" w:rsidRDefault="00F9143C" w:rsidP="00046243">
            <w:pPr>
              <w:jc w:val="center"/>
              <w:rPr>
                <w:sz w:val="20"/>
                <w:szCs w:val="20"/>
                <w:lang w:val="uk-UA"/>
              </w:rPr>
            </w:pPr>
            <w:r w:rsidRPr="00046243">
              <w:rPr>
                <w:color w:val="000000"/>
                <w:sz w:val="20"/>
                <w:szCs w:val="20"/>
              </w:rPr>
              <w:t>33341,33</w:t>
            </w:r>
          </w:p>
        </w:tc>
        <w:tc>
          <w:tcPr>
            <w:tcW w:w="993" w:type="dxa"/>
            <w:tcBorders>
              <w:top w:val="nil"/>
              <w:left w:val="nil"/>
              <w:bottom w:val="single" w:sz="4" w:space="0" w:color="auto"/>
              <w:right w:val="single" w:sz="4" w:space="0" w:color="auto"/>
            </w:tcBorders>
            <w:shd w:val="clear" w:color="auto" w:fill="auto"/>
            <w:vAlign w:val="center"/>
            <w:hideMark/>
          </w:tcPr>
          <w:p w14:paraId="37F8AD23" w14:textId="400CF7A6" w:rsidR="00F9143C" w:rsidRPr="00046243" w:rsidRDefault="00F9143C" w:rsidP="00046243">
            <w:pPr>
              <w:jc w:val="center"/>
              <w:rPr>
                <w:sz w:val="20"/>
                <w:szCs w:val="20"/>
                <w:lang w:val="uk-UA"/>
              </w:rPr>
            </w:pPr>
            <w:r w:rsidRPr="00046243">
              <w:rPr>
                <w:color w:val="000000"/>
                <w:sz w:val="20"/>
                <w:szCs w:val="20"/>
              </w:rPr>
              <w:t>31452,00</w:t>
            </w:r>
          </w:p>
        </w:tc>
        <w:tc>
          <w:tcPr>
            <w:tcW w:w="1133" w:type="dxa"/>
            <w:tcBorders>
              <w:top w:val="nil"/>
              <w:left w:val="nil"/>
              <w:bottom w:val="single" w:sz="4" w:space="0" w:color="auto"/>
              <w:right w:val="single" w:sz="4" w:space="0" w:color="auto"/>
            </w:tcBorders>
            <w:shd w:val="clear" w:color="auto" w:fill="auto"/>
            <w:vAlign w:val="center"/>
            <w:hideMark/>
          </w:tcPr>
          <w:p w14:paraId="5A16DD2C" w14:textId="37535975" w:rsidR="00F9143C" w:rsidRPr="00046243" w:rsidRDefault="00F9143C" w:rsidP="00046243">
            <w:pPr>
              <w:jc w:val="center"/>
              <w:rPr>
                <w:sz w:val="20"/>
                <w:szCs w:val="20"/>
                <w:lang w:val="uk-UA"/>
              </w:rPr>
            </w:pPr>
            <w:r w:rsidRPr="00046243">
              <w:rPr>
                <w:color w:val="000000"/>
                <w:sz w:val="20"/>
                <w:szCs w:val="20"/>
              </w:rPr>
              <w:t>31051,01</w:t>
            </w:r>
          </w:p>
        </w:tc>
        <w:tc>
          <w:tcPr>
            <w:tcW w:w="1030" w:type="dxa"/>
            <w:tcBorders>
              <w:top w:val="nil"/>
              <w:left w:val="nil"/>
              <w:bottom w:val="single" w:sz="4" w:space="0" w:color="auto"/>
              <w:right w:val="single" w:sz="4" w:space="0" w:color="auto"/>
            </w:tcBorders>
            <w:shd w:val="clear" w:color="auto" w:fill="auto"/>
            <w:vAlign w:val="center"/>
            <w:hideMark/>
          </w:tcPr>
          <w:p w14:paraId="3A2FC96F" w14:textId="5887B49F" w:rsidR="00F9143C" w:rsidRPr="00046243" w:rsidRDefault="00F9143C" w:rsidP="00046243">
            <w:pPr>
              <w:jc w:val="center"/>
              <w:rPr>
                <w:sz w:val="20"/>
                <w:szCs w:val="20"/>
                <w:lang w:val="uk-UA"/>
              </w:rPr>
            </w:pPr>
            <w:r w:rsidRPr="00046243">
              <w:rPr>
                <w:color w:val="000000"/>
                <w:sz w:val="20"/>
                <w:szCs w:val="20"/>
              </w:rPr>
              <w:t>38548,00</w:t>
            </w:r>
          </w:p>
        </w:tc>
        <w:tc>
          <w:tcPr>
            <w:tcW w:w="1016" w:type="dxa"/>
            <w:tcBorders>
              <w:top w:val="nil"/>
              <w:left w:val="nil"/>
              <w:bottom w:val="single" w:sz="4" w:space="0" w:color="auto"/>
              <w:right w:val="single" w:sz="4" w:space="0" w:color="auto"/>
            </w:tcBorders>
            <w:shd w:val="clear" w:color="auto" w:fill="auto"/>
            <w:vAlign w:val="center"/>
            <w:hideMark/>
          </w:tcPr>
          <w:p w14:paraId="564F891B" w14:textId="6977FCE3" w:rsidR="00F9143C" w:rsidRPr="00046243" w:rsidRDefault="00F9143C" w:rsidP="00046243">
            <w:pPr>
              <w:jc w:val="center"/>
              <w:rPr>
                <w:sz w:val="20"/>
                <w:szCs w:val="20"/>
                <w:lang w:val="uk-UA"/>
              </w:rPr>
            </w:pPr>
            <w:r w:rsidRPr="00046243">
              <w:rPr>
                <w:color w:val="000000"/>
                <w:sz w:val="20"/>
                <w:szCs w:val="20"/>
              </w:rPr>
              <w:t>38613,98</w:t>
            </w:r>
          </w:p>
        </w:tc>
        <w:tc>
          <w:tcPr>
            <w:tcW w:w="1005" w:type="dxa"/>
            <w:tcBorders>
              <w:top w:val="nil"/>
              <w:left w:val="nil"/>
              <w:bottom w:val="single" w:sz="4" w:space="0" w:color="auto"/>
              <w:right w:val="single" w:sz="4" w:space="0" w:color="auto"/>
            </w:tcBorders>
            <w:shd w:val="clear" w:color="auto" w:fill="auto"/>
            <w:vAlign w:val="center"/>
            <w:hideMark/>
          </w:tcPr>
          <w:p w14:paraId="444BAC39" w14:textId="3CF9C0F5" w:rsidR="00F9143C" w:rsidRPr="00046243" w:rsidRDefault="00F9143C" w:rsidP="00046243">
            <w:pPr>
              <w:jc w:val="center"/>
              <w:rPr>
                <w:sz w:val="20"/>
                <w:szCs w:val="20"/>
                <w:lang w:val="uk-UA"/>
              </w:rPr>
            </w:pPr>
            <w:r w:rsidRPr="00046243">
              <w:rPr>
                <w:color w:val="000000"/>
                <w:sz w:val="20"/>
                <w:szCs w:val="20"/>
              </w:rPr>
              <w:t>25965,00</w:t>
            </w:r>
          </w:p>
        </w:tc>
        <w:tc>
          <w:tcPr>
            <w:tcW w:w="1060" w:type="dxa"/>
            <w:tcBorders>
              <w:top w:val="nil"/>
              <w:left w:val="nil"/>
              <w:bottom w:val="single" w:sz="4" w:space="0" w:color="auto"/>
              <w:right w:val="single" w:sz="4" w:space="0" w:color="auto"/>
            </w:tcBorders>
            <w:shd w:val="clear" w:color="auto" w:fill="auto"/>
            <w:noWrap/>
            <w:vAlign w:val="center"/>
            <w:hideMark/>
          </w:tcPr>
          <w:p w14:paraId="261AD143" w14:textId="56C2EA0B" w:rsidR="00F9143C" w:rsidRPr="00046243" w:rsidRDefault="00F9143C" w:rsidP="00046243">
            <w:pPr>
              <w:jc w:val="center"/>
              <w:rPr>
                <w:sz w:val="20"/>
                <w:szCs w:val="20"/>
                <w:lang w:val="uk-UA"/>
              </w:rPr>
            </w:pPr>
            <w:r w:rsidRPr="00046243">
              <w:rPr>
                <w:color w:val="000000"/>
                <w:sz w:val="20"/>
                <w:szCs w:val="20"/>
              </w:rPr>
              <w:t>25414,38</w:t>
            </w:r>
          </w:p>
        </w:tc>
      </w:tr>
      <w:tr w:rsidR="00F9143C" w:rsidRPr="00D02987" w14:paraId="20B63913"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D0DD519" w14:textId="1524C1D2" w:rsidR="00F9143C" w:rsidRPr="00A460F2" w:rsidRDefault="00F9143C" w:rsidP="00393FBD">
            <w:pPr>
              <w:rPr>
                <w:sz w:val="20"/>
                <w:szCs w:val="20"/>
                <w:lang w:val="uk-UA"/>
              </w:rPr>
            </w:pPr>
            <w:r w:rsidRPr="00A460F2">
              <w:rPr>
                <w:color w:val="000000"/>
                <w:sz w:val="20"/>
                <w:szCs w:val="20"/>
                <w:lang w:val="uk-UA"/>
              </w:rPr>
              <w:t xml:space="preserve">Товарна продукція,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16B5150C" w14:textId="6006A031" w:rsidR="00F9143C" w:rsidRPr="00046243" w:rsidRDefault="00F9143C" w:rsidP="00046243">
            <w:pPr>
              <w:jc w:val="center"/>
              <w:rPr>
                <w:sz w:val="20"/>
                <w:szCs w:val="20"/>
                <w:lang w:val="uk-UA"/>
              </w:rPr>
            </w:pPr>
            <w:r w:rsidRPr="00046243">
              <w:rPr>
                <w:color w:val="000000"/>
                <w:sz w:val="20"/>
                <w:szCs w:val="20"/>
              </w:rPr>
              <w:t>34448,00</w:t>
            </w:r>
          </w:p>
        </w:tc>
        <w:tc>
          <w:tcPr>
            <w:tcW w:w="1016" w:type="dxa"/>
            <w:tcBorders>
              <w:top w:val="nil"/>
              <w:left w:val="nil"/>
              <w:bottom w:val="single" w:sz="4" w:space="0" w:color="auto"/>
              <w:right w:val="single" w:sz="4" w:space="0" w:color="auto"/>
            </w:tcBorders>
            <w:shd w:val="clear" w:color="auto" w:fill="auto"/>
            <w:vAlign w:val="center"/>
            <w:hideMark/>
          </w:tcPr>
          <w:p w14:paraId="3BF535AA" w14:textId="1F44D681" w:rsidR="00F9143C" w:rsidRPr="00046243" w:rsidRDefault="00F9143C" w:rsidP="00046243">
            <w:pPr>
              <w:jc w:val="center"/>
              <w:rPr>
                <w:sz w:val="20"/>
                <w:szCs w:val="20"/>
                <w:lang w:val="uk-UA"/>
              </w:rPr>
            </w:pPr>
            <w:r w:rsidRPr="00046243">
              <w:rPr>
                <w:color w:val="000000"/>
                <w:sz w:val="20"/>
                <w:szCs w:val="20"/>
              </w:rPr>
              <w:t>35349,34</w:t>
            </w:r>
          </w:p>
        </w:tc>
        <w:tc>
          <w:tcPr>
            <w:tcW w:w="1018" w:type="dxa"/>
            <w:tcBorders>
              <w:top w:val="nil"/>
              <w:left w:val="nil"/>
              <w:bottom w:val="single" w:sz="4" w:space="0" w:color="auto"/>
              <w:right w:val="single" w:sz="4" w:space="0" w:color="auto"/>
            </w:tcBorders>
            <w:shd w:val="clear" w:color="auto" w:fill="auto"/>
            <w:vAlign w:val="center"/>
            <w:hideMark/>
          </w:tcPr>
          <w:p w14:paraId="49189F76" w14:textId="4207B17B" w:rsidR="00F9143C" w:rsidRPr="00046243" w:rsidRDefault="00F9143C" w:rsidP="00046243">
            <w:pPr>
              <w:jc w:val="center"/>
              <w:rPr>
                <w:sz w:val="20"/>
                <w:szCs w:val="20"/>
                <w:lang w:val="uk-UA"/>
              </w:rPr>
            </w:pPr>
            <w:r w:rsidRPr="00046243">
              <w:rPr>
                <w:color w:val="000000"/>
                <w:sz w:val="20"/>
                <w:szCs w:val="20"/>
              </w:rPr>
              <w:t>38760,79</w:t>
            </w:r>
          </w:p>
        </w:tc>
        <w:tc>
          <w:tcPr>
            <w:tcW w:w="1084" w:type="dxa"/>
            <w:tcBorders>
              <w:top w:val="nil"/>
              <w:left w:val="nil"/>
              <w:bottom w:val="single" w:sz="4" w:space="0" w:color="auto"/>
              <w:right w:val="single" w:sz="4" w:space="0" w:color="auto"/>
            </w:tcBorders>
            <w:shd w:val="clear" w:color="auto" w:fill="auto"/>
            <w:vAlign w:val="center"/>
            <w:hideMark/>
          </w:tcPr>
          <w:p w14:paraId="50AA5080" w14:textId="302CB89C" w:rsidR="00F9143C" w:rsidRPr="00046243" w:rsidRDefault="00F9143C" w:rsidP="00046243">
            <w:pPr>
              <w:jc w:val="center"/>
              <w:rPr>
                <w:sz w:val="20"/>
                <w:szCs w:val="20"/>
                <w:lang w:val="uk-UA"/>
              </w:rPr>
            </w:pPr>
            <w:r w:rsidRPr="00046243">
              <w:rPr>
                <w:color w:val="000000"/>
                <w:sz w:val="20"/>
                <w:szCs w:val="20"/>
              </w:rPr>
              <w:t>38188,43</w:t>
            </w:r>
          </w:p>
        </w:tc>
        <w:tc>
          <w:tcPr>
            <w:tcW w:w="993" w:type="dxa"/>
            <w:tcBorders>
              <w:top w:val="nil"/>
              <w:left w:val="nil"/>
              <w:bottom w:val="single" w:sz="4" w:space="0" w:color="auto"/>
              <w:right w:val="single" w:sz="4" w:space="0" w:color="auto"/>
            </w:tcBorders>
            <w:shd w:val="clear" w:color="auto" w:fill="auto"/>
            <w:vAlign w:val="center"/>
            <w:hideMark/>
          </w:tcPr>
          <w:p w14:paraId="30DF2826" w14:textId="755E8E54" w:rsidR="00F9143C" w:rsidRPr="00046243" w:rsidRDefault="00F9143C" w:rsidP="00046243">
            <w:pPr>
              <w:jc w:val="center"/>
              <w:rPr>
                <w:sz w:val="20"/>
                <w:szCs w:val="20"/>
                <w:lang w:val="uk-UA"/>
              </w:rPr>
            </w:pPr>
            <w:r w:rsidRPr="00046243">
              <w:rPr>
                <w:color w:val="000000"/>
                <w:sz w:val="20"/>
                <w:szCs w:val="20"/>
              </w:rPr>
              <w:t>35578,00</w:t>
            </w:r>
          </w:p>
        </w:tc>
        <w:tc>
          <w:tcPr>
            <w:tcW w:w="1133" w:type="dxa"/>
            <w:tcBorders>
              <w:top w:val="nil"/>
              <w:left w:val="nil"/>
              <w:bottom w:val="single" w:sz="4" w:space="0" w:color="auto"/>
              <w:right w:val="single" w:sz="4" w:space="0" w:color="auto"/>
            </w:tcBorders>
            <w:shd w:val="clear" w:color="auto" w:fill="auto"/>
            <w:vAlign w:val="center"/>
            <w:hideMark/>
          </w:tcPr>
          <w:p w14:paraId="7C1417FC" w14:textId="28C29578" w:rsidR="00F9143C" w:rsidRPr="00046243" w:rsidRDefault="00F9143C" w:rsidP="00046243">
            <w:pPr>
              <w:jc w:val="center"/>
              <w:rPr>
                <w:sz w:val="20"/>
                <w:szCs w:val="20"/>
                <w:lang w:val="uk-UA"/>
              </w:rPr>
            </w:pPr>
            <w:r w:rsidRPr="00046243">
              <w:rPr>
                <w:color w:val="000000"/>
                <w:sz w:val="20"/>
                <w:szCs w:val="20"/>
              </w:rPr>
              <w:t>36508,91</w:t>
            </w:r>
          </w:p>
        </w:tc>
        <w:tc>
          <w:tcPr>
            <w:tcW w:w="1030" w:type="dxa"/>
            <w:tcBorders>
              <w:top w:val="nil"/>
              <w:left w:val="nil"/>
              <w:bottom w:val="single" w:sz="4" w:space="0" w:color="auto"/>
              <w:right w:val="single" w:sz="4" w:space="0" w:color="auto"/>
            </w:tcBorders>
            <w:shd w:val="clear" w:color="auto" w:fill="auto"/>
            <w:vAlign w:val="center"/>
            <w:hideMark/>
          </w:tcPr>
          <w:p w14:paraId="29E92B1D" w14:textId="5C523685" w:rsidR="00F9143C" w:rsidRPr="00046243" w:rsidRDefault="00F9143C" w:rsidP="00046243">
            <w:pPr>
              <w:jc w:val="center"/>
              <w:rPr>
                <w:sz w:val="20"/>
                <w:szCs w:val="20"/>
                <w:lang w:val="uk-UA"/>
              </w:rPr>
            </w:pPr>
            <w:r w:rsidRPr="00046243">
              <w:rPr>
                <w:color w:val="000000"/>
                <w:sz w:val="20"/>
                <w:szCs w:val="20"/>
              </w:rPr>
              <w:t>43780,00</w:t>
            </w:r>
          </w:p>
        </w:tc>
        <w:tc>
          <w:tcPr>
            <w:tcW w:w="1016" w:type="dxa"/>
            <w:tcBorders>
              <w:top w:val="nil"/>
              <w:left w:val="nil"/>
              <w:bottom w:val="single" w:sz="4" w:space="0" w:color="auto"/>
              <w:right w:val="single" w:sz="4" w:space="0" w:color="auto"/>
            </w:tcBorders>
            <w:shd w:val="clear" w:color="auto" w:fill="auto"/>
            <w:vAlign w:val="center"/>
            <w:hideMark/>
          </w:tcPr>
          <w:p w14:paraId="7127C815" w14:textId="5062CCAC" w:rsidR="00F9143C" w:rsidRPr="00046243" w:rsidRDefault="00F9143C" w:rsidP="00046243">
            <w:pPr>
              <w:jc w:val="center"/>
              <w:rPr>
                <w:sz w:val="20"/>
                <w:szCs w:val="20"/>
                <w:lang w:val="uk-UA"/>
              </w:rPr>
            </w:pPr>
            <w:r w:rsidRPr="00046243">
              <w:rPr>
                <w:color w:val="000000"/>
                <w:sz w:val="20"/>
                <w:szCs w:val="20"/>
              </w:rPr>
              <w:t>42919,00</w:t>
            </w:r>
          </w:p>
        </w:tc>
        <w:tc>
          <w:tcPr>
            <w:tcW w:w="1005" w:type="dxa"/>
            <w:tcBorders>
              <w:top w:val="nil"/>
              <w:left w:val="nil"/>
              <w:bottom w:val="single" w:sz="4" w:space="0" w:color="auto"/>
              <w:right w:val="single" w:sz="4" w:space="0" w:color="auto"/>
            </w:tcBorders>
            <w:shd w:val="clear" w:color="auto" w:fill="auto"/>
            <w:vAlign w:val="center"/>
            <w:hideMark/>
          </w:tcPr>
          <w:p w14:paraId="1E33B196" w14:textId="30E60E20" w:rsidR="00F9143C" w:rsidRPr="00046243" w:rsidRDefault="00F9143C" w:rsidP="00046243">
            <w:pPr>
              <w:jc w:val="center"/>
              <w:rPr>
                <w:sz w:val="20"/>
                <w:szCs w:val="20"/>
                <w:lang w:val="uk-UA"/>
              </w:rPr>
            </w:pPr>
            <w:r w:rsidRPr="00046243">
              <w:rPr>
                <w:color w:val="000000"/>
                <w:sz w:val="20"/>
                <w:szCs w:val="20"/>
              </w:rPr>
              <w:t>30564,00</w:t>
            </w:r>
          </w:p>
        </w:tc>
        <w:tc>
          <w:tcPr>
            <w:tcW w:w="1060" w:type="dxa"/>
            <w:tcBorders>
              <w:top w:val="nil"/>
              <w:left w:val="nil"/>
              <w:bottom w:val="single" w:sz="4" w:space="0" w:color="auto"/>
              <w:right w:val="single" w:sz="4" w:space="0" w:color="auto"/>
            </w:tcBorders>
            <w:shd w:val="clear" w:color="auto" w:fill="auto"/>
            <w:noWrap/>
            <w:vAlign w:val="center"/>
            <w:hideMark/>
          </w:tcPr>
          <w:p w14:paraId="403086F5" w14:textId="3A64BF4A" w:rsidR="00F9143C" w:rsidRPr="00046243" w:rsidRDefault="00F9143C" w:rsidP="00046243">
            <w:pPr>
              <w:jc w:val="center"/>
              <w:rPr>
                <w:sz w:val="20"/>
                <w:szCs w:val="20"/>
                <w:lang w:val="uk-UA"/>
              </w:rPr>
            </w:pPr>
            <w:r>
              <w:rPr>
                <w:color w:val="000000"/>
                <w:sz w:val="20"/>
                <w:szCs w:val="20"/>
              </w:rPr>
              <w:t>31</w:t>
            </w:r>
            <w:r w:rsidRPr="00046243">
              <w:rPr>
                <w:color w:val="000000"/>
                <w:sz w:val="20"/>
                <w:szCs w:val="20"/>
              </w:rPr>
              <w:t>641,51</w:t>
            </w:r>
          </w:p>
        </w:tc>
      </w:tr>
      <w:tr w:rsidR="00F9143C" w:rsidRPr="00D02987" w14:paraId="1F1B326A"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09B8601A" w14:textId="442CB629" w:rsidR="00F9143C" w:rsidRPr="00A460F2" w:rsidRDefault="00F9143C" w:rsidP="00393FBD">
            <w:pPr>
              <w:rPr>
                <w:sz w:val="20"/>
                <w:szCs w:val="20"/>
                <w:lang w:val="uk-UA"/>
              </w:rPr>
            </w:pPr>
            <w:r w:rsidRPr="00A460F2">
              <w:rPr>
                <w:color w:val="000000"/>
                <w:sz w:val="20"/>
                <w:szCs w:val="20"/>
                <w:lang w:val="uk-UA"/>
              </w:rPr>
              <w:t xml:space="preserve">Матеріальні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014B82E4" w14:textId="1EAF567B" w:rsidR="00F9143C" w:rsidRPr="00046243" w:rsidRDefault="00F9143C" w:rsidP="00046243">
            <w:pPr>
              <w:jc w:val="center"/>
              <w:rPr>
                <w:sz w:val="20"/>
                <w:szCs w:val="20"/>
                <w:lang w:val="uk-UA"/>
              </w:rPr>
            </w:pPr>
            <w:r w:rsidRPr="00046243">
              <w:rPr>
                <w:color w:val="000000"/>
                <w:sz w:val="20"/>
                <w:szCs w:val="20"/>
              </w:rPr>
              <w:t>22161,00</w:t>
            </w:r>
          </w:p>
        </w:tc>
        <w:tc>
          <w:tcPr>
            <w:tcW w:w="1016" w:type="dxa"/>
            <w:tcBorders>
              <w:top w:val="nil"/>
              <w:left w:val="nil"/>
              <w:bottom w:val="single" w:sz="4" w:space="0" w:color="auto"/>
              <w:right w:val="single" w:sz="4" w:space="0" w:color="auto"/>
            </w:tcBorders>
            <w:shd w:val="clear" w:color="auto" w:fill="auto"/>
            <w:vAlign w:val="center"/>
            <w:hideMark/>
          </w:tcPr>
          <w:p w14:paraId="48E91635" w14:textId="4C14CE58" w:rsidR="00F9143C" w:rsidRPr="00046243" w:rsidRDefault="00F9143C" w:rsidP="00046243">
            <w:pPr>
              <w:jc w:val="center"/>
              <w:rPr>
                <w:sz w:val="20"/>
                <w:szCs w:val="20"/>
                <w:lang w:val="uk-UA"/>
              </w:rPr>
            </w:pPr>
            <w:r w:rsidRPr="00046243">
              <w:rPr>
                <w:color w:val="000000"/>
                <w:sz w:val="20"/>
                <w:szCs w:val="20"/>
              </w:rPr>
              <w:t>22358,85</w:t>
            </w:r>
          </w:p>
        </w:tc>
        <w:tc>
          <w:tcPr>
            <w:tcW w:w="1018" w:type="dxa"/>
            <w:tcBorders>
              <w:top w:val="nil"/>
              <w:left w:val="nil"/>
              <w:bottom w:val="single" w:sz="4" w:space="0" w:color="auto"/>
              <w:right w:val="single" w:sz="4" w:space="0" w:color="auto"/>
            </w:tcBorders>
            <w:shd w:val="clear" w:color="auto" w:fill="auto"/>
            <w:vAlign w:val="center"/>
            <w:hideMark/>
          </w:tcPr>
          <w:p w14:paraId="3105BDA2" w14:textId="1EB89377" w:rsidR="00F9143C" w:rsidRPr="00046243" w:rsidRDefault="00F9143C" w:rsidP="00046243">
            <w:pPr>
              <w:jc w:val="center"/>
              <w:rPr>
                <w:sz w:val="20"/>
                <w:szCs w:val="20"/>
                <w:lang w:val="uk-UA"/>
              </w:rPr>
            </w:pPr>
            <w:r w:rsidRPr="00046243">
              <w:rPr>
                <w:color w:val="000000"/>
                <w:sz w:val="20"/>
                <w:szCs w:val="20"/>
              </w:rPr>
              <w:t>23899,98</w:t>
            </w:r>
          </w:p>
        </w:tc>
        <w:tc>
          <w:tcPr>
            <w:tcW w:w="1084" w:type="dxa"/>
            <w:tcBorders>
              <w:top w:val="nil"/>
              <w:left w:val="nil"/>
              <w:bottom w:val="single" w:sz="4" w:space="0" w:color="auto"/>
              <w:right w:val="single" w:sz="4" w:space="0" w:color="auto"/>
            </w:tcBorders>
            <w:shd w:val="clear" w:color="auto" w:fill="auto"/>
            <w:vAlign w:val="center"/>
            <w:hideMark/>
          </w:tcPr>
          <w:p w14:paraId="4448AEA4" w14:textId="0E5D5EDE" w:rsidR="00F9143C" w:rsidRPr="00046243" w:rsidRDefault="00F9143C" w:rsidP="00046243">
            <w:pPr>
              <w:jc w:val="center"/>
              <w:rPr>
                <w:sz w:val="20"/>
                <w:szCs w:val="20"/>
                <w:lang w:val="uk-UA"/>
              </w:rPr>
            </w:pPr>
            <w:r w:rsidRPr="00046243">
              <w:rPr>
                <w:color w:val="000000"/>
                <w:sz w:val="20"/>
                <w:szCs w:val="20"/>
              </w:rPr>
              <w:t>24145,92</w:t>
            </w:r>
          </w:p>
        </w:tc>
        <w:tc>
          <w:tcPr>
            <w:tcW w:w="993" w:type="dxa"/>
            <w:tcBorders>
              <w:top w:val="nil"/>
              <w:left w:val="nil"/>
              <w:bottom w:val="single" w:sz="4" w:space="0" w:color="auto"/>
              <w:right w:val="single" w:sz="4" w:space="0" w:color="auto"/>
            </w:tcBorders>
            <w:shd w:val="clear" w:color="auto" w:fill="auto"/>
            <w:vAlign w:val="center"/>
            <w:hideMark/>
          </w:tcPr>
          <w:p w14:paraId="3360ABA9" w14:textId="2768CADB" w:rsidR="00F9143C" w:rsidRPr="00046243" w:rsidRDefault="00F9143C" w:rsidP="00046243">
            <w:pPr>
              <w:jc w:val="center"/>
              <w:rPr>
                <w:sz w:val="20"/>
                <w:szCs w:val="20"/>
                <w:lang w:val="uk-UA"/>
              </w:rPr>
            </w:pPr>
            <w:r w:rsidRPr="00046243">
              <w:rPr>
                <w:color w:val="000000"/>
                <w:sz w:val="20"/>
                <w:szCs w:val="20"/>
              </w:rPr>
              <w:t>22355,00</w:t>
            </w:r>
          </w:p>
        </w:tc>
        <w:tc>
          <w:tcPr>
            <w:tcW w:w="1133" w:type="dxa"/>
            <w:tcBorders>
              <w:top w:val="nil"/>
              <w:left w:val="nil"/>
              <w:bottom w:val="single" w:sz="4" w:space="0" w:color="auto"/>
              <w:right w:val="single" w:sz="4" w:space="0" w:color="auto"/>
            </w:tcBorders>
            <w:shd w:val="clear" w:color="auto" w:fill="auto"/>
            <w:vAlign w:val="center"/>
            <w:hideMark/>
          </w:tcPr>
          <w:p w14:paraId="1EA64352" w14:textId="44AF088C" w:rsidR="00F9143C" w:rsidRPr="00046243" w:rsidRDefault="00F9143C" w:rsidP="00046243">
            <w:pPr>
              <w:jc w:val="center"/>
              <w:rPr>
                <w:sz w:val="20"/>
                <w:szCs w:val="20"/>
                <w:lang w:val="uk-UA"/>
              </w:rPr>
            </w:pPr>
            <w:r w:rsidRPr="00046243">
              <w:rPr>
                <w:color w:val="000000"/>
                <w:sz w:val="20"/>
                <w:szCs w:val="20"/>
              </w:rPr>
              <w:t>22554,58</w:t>
            </w:r>
          </w:p>
        </w:tc>
        <w:tc>
          <w:tcPr>
            <w:tcW w:w="1030" w:type="dxa"/>
            <w:tcBorders>
              <w:top w:val="nil"/>
              <w:left w:val="nil"/>
              <w:bottom w:val="single" w:sz="4" w:space="0" w:color="auto"/>
              <w:right w:val="single" w:sz="4" w:space="0" w:color="auto"/>
            </w:tcBorders>
            <w:shd w:val="clear" w:color="auto" w:fill="auto"/>
            <w:vAlign w:val="center"/>
            <w:hideMark/>
          </w:tcPr>
          <w:p w14:paraId="6B715ADB" w14:textId="1BE29DD2" w:rsidR="00F9143C" w:rsidRPr="00046243" w:rsidRDefault="00F9143C" w:rsidP="00046243">
            <w:pPr>
              <w:jc w:val="center"/>
              <w:rPr>
                <w:sz w:val="20"/>
                <w:szCs w:val="20"/>
                <w:lang w:val="uk-UA"/>
              </w:rPr>
            </w:pPr>
            <w:r w:rsidRPr="00046243">
              <w:rPr>
                <w:color w:val="000000"/>
                <w:sz w:val="20"/>
                <w:szCs w:val="20"/>
              </w:rPr>
              <w:t>25600,00</w:t>
            </w:r>
          </w:p>
        </w:tc>
        <w:tc>
          <w:tcPr>
            <w:tcW w:w="1016" w:type="dxa"/>
            <w:tcBorders>
              <w:top w:val="nil"/>
              <w:left w:val="nil"/>
              <w:bottom w:val="single" w:sz="4" w:space="0" w:color="auto"/>
              <w:right w:val="single" w:sz="4" w:space="0" w:color="auto"/>
            </w:tcBorders>
            <w:shd w:val="clear" w:color="auto" w:fill="auto"/>
            <w:vAlign w:val="center"/>
            <w:hideMark/>
          </w:tcPr>
          <w:p w14:paraId="76B77AFE" w14:textId="602E80B3" w:rsidR="00F9143C" w:rsidRPr="00046243" w:rsidRDefault="00F9143C" w:rsidP="00046243">
            <w:pPr>
              <w:jc w:val="center"/>
              <w:rPr>
                <w:sz w:val="20"/>
                <w:szCs w:val="20"/>
                <w:lang w:val="uk-UA"/>
              </w:rPr>
            </w:pPr>
            <w:r w:rsidRPr="00046243">
              <w:rPr>
                <w:color w:val="000000"/>
                <w:sz w:val="20"/>
                <w:szCs w:val="20"/>
              </w:rPr>
              <w:t>25404,84</w:t>
            </w:r>
          </w:p>
        </w:tc>
        <w:tc>
          <w:tcPr>
            <w:tcW w:w="1005" w:type="dxa"/>
            <w:tcBorders>
              <w:top w:val="nil"/>
              <w:left w:val="nil"/>
              <w:bottom w:val="single" w:sz="4" w:space="0" w:color="auto"/>
              <w:right w:val="single" w:sz="4" w:space="0" w:color="auto"/>
            </w:tcBorders>
            <w:shd w:val="clear" w:color="auto" w:fill="auto"/>
            <w:vAlign w:val="center"/>
            <w:hideMark/>
          </w:tcPr>
          <w:p w14:paraId="77F650CA" w14:textId="37EE9C0A" w:rsidR="00F9143C" w:rsidRPr="00046243" w:rsidRDefault="00F9143C" w:rsidP="00046243">
            <w:pPr>
              <w:jc w:val="center"/>
              <w:rPr>
                <w:sz w:val="20"/>
                <w:szCs w:val="20"/>
                <w:lang w:val="uk-UA"/>
              </w:rPr>
            </w:pPr>
            <w:r w:rsidRPr="00046243">
              <w:rPr>
                <w:color w:val="000000"/>
                <w:sz w:val="20"/>
                <w:szCs w:val="20"/>
              </w:rPr>
              <w:t>18175,50</w:t>
            </w:r>
          </w:p>
        </w:tc>
        <w:tc>
          <w:tcPr>
            <w:tcW w:w="1060" w:type="dxa"/>
            <w:tcBorders>
              <w:top w:val="nil"/>
              <w:left w:val="nil"/>
              <w:bottom w:val="single" w:sz="4" w:space="0" w:color="auto"/>
              <w:right w:val="single" w:sz="4" w:space="0" w:color="auto"/>
            </w:tcBorders>
            <w:shd w:val="clear" w:color="auto" w:fill="auto"/>
            <w:noWrap/>
            <w:vAlign w:val="center"/>
            <w:hideMark/>
          </w:tcPr>
          <w:p w14:paraId="3F865297" w14:textId="081B441E" w:rsidR="00F9143C" w:rsidRPr="00046243" w:rsidRDefault="00F9143C" w:rsidP="00046243">
            <w:pPr>
              <w:jc w:val="center"/>
              <w:rPr>
                <w:sz w:val="20"/>
                <w:szCs w:val="20"/>
                <w:lang w:val="uk-UA"/>
              </w:rPr>
            </w:pPr>
            <w:r w:rsidRPr="00046243">
              <w:rPr>
                <w:color w:val="000000"/>
                <w:sz w:val="20"/>
                <w:szCs w:val="20"/>
              </w:rPr>
              <w:t>17967,30</w:t>
            </w:r>
          </w:p>
        </w:tc>
      </w:tr>
      <w:tr w:rsidR="00F9143C" w:rsidRPr="00D02987" w14:paraId="5C04EDC7"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7169D1E4" w14:textId="14B25BB0" w:rsidR="00F9143C" w:rsidRPr="00A460F2" w:rsidRDefault="00F9143C" w:rsidP="00393FBD">
            <w:pPr>
              <w:rPr>
                <w:sz w:val="20"/>
                <w:szCs w:val="20"/>
                <w:lang w:val="uk-UA"/>
              </w:rPr>
            </w:pPr>
            <w:r w:rsidRPr="00A460F2">
              <w:rPr>
                <w:color w:val="000000"/>
                <w:sz w:val="20"/>
                <w:szCs w:val="20"/>
                <w:lang w:val="uk-UA"/>
              </w:rPr>
              <w:t xml:space="preserve">Енергетичні витрати,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03A5F950" w14:textId="0C9B5D7E" w:rsidR="00F9143C" w:rsidRPr="00046243" w:rsidRDefault="00F9143C" w:rsidP="00046243">
            <w:pPr>
              <w:jc w:val="center"/>
              <w:rPr>
                <w:sz w:val="20"/>
                <w:szCs w:val="20"/>
                <w:lang w:val="uk-UA"/>
              </w:rPr>
            </w:pPr>
            <w:r w:rsidRPr="00046243">
              <w:rPr>
                <w:color w:val="000000"/>
                <w:sz w:val="20"/>
                <w:szCs w:val="20"/>
              </w:rPr>
              <w:t>2954,80</w:t>
            </w:r>
          </w:p>
        </w:tc>
        <w:tc>
          <w:tcPr>
            <w:tcW w:w="1016" w:type="dxa"/>
            <w:tcBorders>
              <w:top w:val="nil"/>
              <w:left w:val="nil"/>
              <w:bottom w:val="single" w:sz="4" w:space="0" w:color="auto"/>
              <w:right w:val="single" w:sz="4" w:space="0" w:color="auto"/>
            </w:tcBorders>
            <w:shd w:val="clear" w:color="auto" w:fill="auto"/>
            <w:vAlign w:val="center"/>
            <w:hideMark/>
          </w:tcPr>
          <w:p w14:paraId="115A31AE" w14:textId="23B9DEC2" w:rsidR="00F9143C" w:rsidRPr="00046243" w:rsidRDefault="00F9143C" w:rsidP="00046243">
            <w:pPr>
              <w:jc w:val="center"/>
              <w:rPr>
                <w:sz w:val="20"/>
                <w:szCs w:val="20"/>
                <w:lang w:val="uk-UA"/>
              </w:rPr>
            </w:pPr>
            <w:r w:rsidRPr="00046243">
              <w:rPr>
                <w:color w:val="000000"/>
                <w:sz w:val="20"/>
                <w:szCs w:val="20"/>
              </w:rPr>
              <w:t>2956,55</w:t>
            </w:r>
          </w:p>
        </w:tc>
        <w:tc>
          <w:tcPr>
            <w:tcW w:w="1018" w:type="dxa"/>
            <w:tcBorders>
              <w:top w:val="nil"/>
              <w:left w:val="nil"/>
              <w:bottom w:val="single" w:sz="4" w:space="0" w:color="auto"/>
              <w:right w:val="single" w:sz="4" w:space="0" w:color="auto"/>
            </w:tcBorders>
            <w:shd w:val="clear" w:color="auto" w:fill="auto"/>
            <w:vAlign w:val="center"/>
            <w:hideMark/>
          </w:tcPr>
          <w:p w14:paraId="4C309BDA" w14:textId="17AA3C33" w:rsidR="00F9143C" w:rsidRPr="00046243" w:rsidRDefault="00F9143C" w:rsidP="00046243">
            <w:pPr>
              <w:jc w:val="center"/>
              <w:rPr>
                <w:sz w:val="20"/>
                <w:szCs w:val="20"/>
                <w:lang w:val="uk-UA"/>
              </w:rPr>
            </w:pPr>
            <w:r w:rsidRPr="00046243">
              <w:rPr>
                <w:color w:val="000000"/>
                <w:sz w:val="20"/>
                <w:szCs w:val="20"/>
              </w:rPr>
              <w:t>4376,05</w:t>
            </w:r>
          </w:p>
        </w:tc>
        <w:tc>
          <w:tcPr>
            <w:tcW w:w="1084" w:type="dxa"/>
            <w:tcBorders>
              <w:top w:val="nil"/>
              <w:left w:val="nil"/>
              <w:bottom w:val="single" w:sz="4" w:space="0" w:color="auto"/>
              <w:right w:val="single" w:sz="4" w:space="0" w:color="auto"/>
            </w:tcBorders>
            <w:shd w:val="clear" w:color="auto" w:fill="auto"/>
            <w:vAlign w:val="center"/>
            <w:hideMark/>
          </w:tcPr>
          <w:p w14:paraId="7FD7EA82" w14:textId="7E5EE18E" w:rsidR="00F9143C" w:rsidRPr="00046243" w:rsidRDefault="00F9143C" w:rsidP="00046243">
            <w:pPr>
              <w:jc w:val="center"/>
              <w:rPr>
                <w:sz w:val="20"/>
                <w:szCs w:val="20"/>
                <w:lang w:val="uk-UA"/>
              </w:rPr>
            </w:pPr>
            <w:r w:rsidRPr="00046243">
              <w:rPr>
                <w:color w:val="000000"/>
                <w:sz w:val="20"/>
                <w:szCs w:val="20"/>
              </w:rPr>
              <w:t>4503,64</w:t>
            </w:r>
          </w:p>
        </w:tc>
        <w:tc>
          <w:tcPr>
            <w:tcW w:w="993" w:type="dxa"/>
            <w:tcBorders>
              <w:top w:val="nil"/>
              <w:left w:val="nil"/>
              <w:bottom w:val="single" w:sz="4" w:space="0" w:color="auto"/>
              <w:right w:val="single" w:sz="4" w:space="0" w:color="auto"/>
            </w:tcBorders>
            <w:shd w:val="clear" w:color="auto" w:fill="auto"/>
            <w:vAlign w:val="center"/>
            <w:hideMark/>
          </w:tcPr>
          <w:p w14:paraId="194C8825" w14:textId="326DF7FE" w:rsidR="00F9143C" w:rsidRPr="00046243" w:rsidRDefault="00F9143C" w:rsidP="00046243">
            <w:pPr>
              <w:jc w:val="center"/>
              <w:rPr>
                <w:sz w:val="20"/>
                <w:szCs w:val="20"/>
                <w:lang w:val="uk-UA"/>
              </w:rPr>
            </w:pPr>
            <w:r w:rsidRPr="00046243">
              <w:rPr>
                <w:color w:val="000000"/>
                <w:sz w:val="20"/>
                <w:szCs w:val="20"/>
              </w:rPr>
              <w:t>3774,24</w:t>
            </w:r>
          </w:p>
        </w:tc>
        <w:tc>
          <w:tcPr>
            <w:tcW w:w="1133" w:type="dxa"/>
            <w:tcBorders>
              <w:top w:val="nil"/>
              <w:left w:val="nil"/>
              <w:bottom w:val="single" w:sz="4" w:space="0" w:color="auto"/>
              <w:right w:val="single" w:sz="4" w:space="0" w:color="auto"/>
            </w:tcBorders>
            <w:shd w:val="clear" w:color="auto" w:fill="auto"/>
            <w:vAlign w:val="center"/>
            <w:hideMark/>
          </w:tcPr>
          <w:p w14:paraId="280FC44A" w14:textId="17CDEB73" w:rsidR="00F9143C" w:rsidRPr="00046243" w:rsidRDefault="00F9143C" w:rsidP="00046243">
            <w:pPr>
              <w:jc w:val="center"/>
              <w:rPr>
                <w:sz w:val="20"/>
                <w:szCs w:val="20"/>
                <w:lang w:val="uk-UA"/>
              </w:rPr>
            </w:pPr>
            <w:r w:rsidRPr="00046243">
              <w:rPr>
                <w:color w:val="000000"/>
                <w:sz w:val="20"/>
                <w:szCs w:val="20"/>
              </w:rPr>
              <w:t>3776,47</w:t>
            </w:r>
          </w:p>
        </w:tc>
        <w:tc>
          <w:tcPr>
            <w:tcW w:w="1030" w:type="dxa"/>
            <w:tcBorders>
              <w:top w:val="nil"/>
              <w:left w:val="nil"/>
              <w:bottom w:val="single" w:sz="4" w:space="0" w:color="auto"/>
              <w:right w:val="single" w:sz="4" w:space="0" w:color="auto"/>
            </w:tcBorders>
            <w:shd w:val="clear" w:color="auto" w:fill="auto"/>
            <w:vAlign w:val="center"/>
            <w:hideMark/>
          </w:tcPr>
          <w:p w14:paraId="7FEA2458" w14:textId="72F04188" w:rsidR="00F9143C" w:rsidRPr="00046243" w:rsidRDefault="00F9143C" w:rsidP="00046243">
            <w:pPr>
              <w:jc w:val="center"/>
              <w:rPr>
                <w:sz w:val="20"/>
                <w:szCs w:val="20"/>
                <w:lang w:val="uk-UA"/>
              </w:rPr>
            </w:pPr>
            <w:r w:rsidRPr="00046243">
              <w:rPr>
                <w:color w:val="000000"/>
                <w:sz w:val="20"/>
                <w:szCs w:val="20"/>
              </w:rPr>
              <w:t>4500,00</w:t>
            </w:r>
          </w:p>
        </w:tc>
        <w:tc>
          <w:tcPr>
            <w:tcW w:w="1016" w:type="dxa"/>
            <w:tcBorders>
              <w:top w:val="nil"/>
              <w:left w:val="nil"/>
              <w:bottom w:val="single" w:sz="4" w:space="0" w:color="auto"/>
              <w:right w:val="single" w:sz="4" w:space="0" w:color="auto"/>
            </w:tcBorders>
            <w:shd w:val="clear" w:color="auto" w:fill="auto"/>
            <w:vAlign w:val="center"/>
            <w:hideMark/>
          </w:tcPr>
          <w:p w14:paraId="54813F86" w14:textId="078FA0E7" w:rsidR="00F9143C" w:rsidRPr="00046243" w:rsidRDefault="00F9143C" w:rsidP="00046243">
            <w:pPr>
              <w:jc w:val="center"/>
              <w:rPr>
                <w:sz w:val="20"/>
                <w:szCs w:val="20"/>
                <w:lang w:val="uk-UA"/>
              </w:rPr>
            </w:pPr>
            <w:r w:rsidRPr="00046243">
              <w:rPr>
                <w:color w:val="000000"/>
                <w:sz w:val="20"/>
                <w:szCs w:val="20"/>
              </w:rPr>
              <w:t>4433,68</w:t>
            </w:r>
          </w:p>
        </w:tc>
        <w:tc>
          <w:tcPr>
            <w:tcW w:w="1005" w:type="dxa"/>
            <w:tcBorders>
              <w:top w:val="nil"/>
              <w:left w:val="nil"/>
              <w:bottom w:val="single" w:sz="4" w:space="0" w:color="auto"/>
              <w:right w:val="single" w:sz="4" w:space="0" w:color="auto"/>
            </w:tcBorders>
            <w:shd w:val="clear" w:color="auto" w:fill="auto"/>
            <w:vAlign w:val="center"/>
            <w:hideMark/>
          </w:tcPr>
          <w:p w14:paraId="7D6EE5BF" w14:textId="35D91FC7" w:rsidR="00F9143C" w:rsidRPr="00046243" w:rsidRDefault="00F9143C" w:rsidP="00046243">
            <w:pPr>
              <w:jc w:val="center"/>
              <w:rPr>
                <w:sz w:val="20"/>
                <w:szCs w:val="20"/>
                <w:lang w:val="uk-UA"/>
              </w:rPr>
            </w:pPr>
            <w:r w:rsidRPr="00046243">
              <w:rPr>
                <w:color w:val="000000"/>
                <w:sz w:val="20"/>
                <w:szCs w:val="20"/>
              </w:rPr>
              <w:t>3635,10</w:t>
            </w:r>
          </w:p>
        </w:tc>
        <w:tc>
          <w:tcPr>
            <w:tcW w:w="1060" w:type="dxa"/>
            <w:tcBorders>
              <w:top w:val="nil"/>
              <w:left w:val="nil"/>
              <w:bottom w:val="single" w:sz="4" w:space="0" w:color="auto"/>
              <w:right w:val="single" w:sz="4" w:space="0" w:color="auto"/>
            </w:tcBorders>
            <w:shd w:val="clear" w:color="auto" w:fill="auto"/>
            <w:noWrap/>
            <w:vAlign w:val="center"/>
            <w:hideMark/>
          </w:tcPr>
          <w:p w14:paraId="2270CA13" w14:textId="7F3DEDA5" w:rsidR="00F9143C" w:rsidRPr="00046243" w:rsidRDefault="00F9143C" w:rsidP="00046243">
            <w:pPr>
              <w:jc w:val="center"/>
              <w:rPr>
                <w:sz w:val="20"/>
                <w:szCs w:val="20"/>
                <w:lang w:val="uk-UA"/>
              </w:rPr>
            </w:pPr>
            <w:r w:rsidRPr="00046243">
              <w:rPr>
                <w:color w:val="000000"/>
                <w:sz w:val="20"/>
                <w:szCs w:val="20"/>
              </w:rPr>
              <w:t>3636,05</w:t>
            </w:r>
          </w:p>
        </w:tc>
      </w:tr>
      <w:tr w:rsidR="00F9143C" w:rsidRPr="00D02987" w14:paraId="6674C884" w14:textId="77777777" w:rsidTr="00CD1453">
        <w:trPr>
          <w:trHeight w:val="300"/>
          <w:jc w:val="right"/>
        </w:trPr>
        <w:tc>
          <w:tcPr>
            <w:tcW w:w="4077" w:type="dxa"/>
            <w:tcBorders>
              <w:top w:val="nil"/>
              <w:left w:val="single" w:sz="4" w:space="0" w:color="auto"/>
              <w:bottom w:val="single" w:sz="4" w:space="0" w:color="auto"/>
              <w:right w:val="single" w:sz="4" w:space="0" w:color="auto"/>
            </w:tcBorders>
            <w:shd w:val="clear" w:color="auto" w:fill="auto"/>
            <w:vAlign w:val="center"/>
            <w:hideMark/>
          </w:tcPr>
          <w:p w14:paraId="4422D1F2" w14:textId="1B66D680" w:rsidR="00F9143C" w:rsidRPr="00A460F2" w:rsidRDefault="00F9143C" w:rsidP="00393FBD">
            <w:pPr>
              <w:rPr>
                <w:sz w:val="20"/>
                <w:szCs w:val="20"/>
                <w:lang w:val="uk-UA"/>
              </w:rPr>
            </w:pPr>
            <w:r w:rsidRPr="00A460F2">
              <w:rPr>
                <w:color w:val="000000"/>
                <w:sz w:val="20"/>
                <w:szCs w:val="20"/>
                <w:lang w:val="uk-UA"/>
              </w:rPr>
              <w:t xml:space="preserve">Фонд оплати праці на підприємстві, </w:t>
            </w:r>
            <w:r w:rsidR="00855CC4">
              <w:rPr>
                <w:color w:val="000000"/>
                <w:sz w:val="20"/>
                <w:szCs w:val="20"/>
                <w:lang w:val="uk-UA"/>
              </w:rPr>
              <w:t xml:space="preserve">тис. </w:t>
            </w:r>
            <w:proofErr w:type="spellStart"/>
            <w:r w:rsidR="00855CC4">
              <w:rPr>
                <w:color w:val="000000"/>
                <w:sz w:val="20"/>
                <w:szCs w:val="20"/>
                <w:lang w:val="uk-UA"/>
              </w:rPr>
              <w:t>грн</w:t>
            </w:r>
            <w:proofErr w:type="spellEnd"/>
          </w:p>
        </w:tc>
        <w:tc>
          <w:tcPr>
            <w:tcW w:w="1030" w:type="dxa"/>
            <w:tcBorders>
              <w:top w:val="nil"/>
              <w:left w:val="nil"/>
              <w:bottom w:val="single" w:sz="4" w:space="0" w:color="auto"/>
              <w:right w:val="single" w:sz="4" w:space="0" w:color="auto"/>
            </w:tcBorders>
            <w:shd w:val="clear" w:color="auto" w:fill="auto"/>
            <w:vAlign w:val="center"/>
            <w:hideMark/>
          </w:tcPr>
          <w:p w14:paraId="06DD04EA" w14:textId="2AEBCC83" w:rsidR="00F9143C" w:rsidRPr="00046243" w:rsidRDefault="00F9143C" w:rsidP="00046243">
            <w:pPr>
              <w:jc w:val="center"/>
              <w:rPr>
                <w:sz w:val="20"/>
                <w:szCs w:val="20"/>
                <w:lang w:val="uk-UA"/>
              </w:rPr>
            </w:pPr>
            <w:r w:rsidRPr="00046243">
              <w:rPr>
                <w:color w:val="000000"/>
                <w:sz w:val="20"/>
                <w:szCs w:val="20"/>
              </w:rPr>
              <w:t>1181,92</w:t>
            </w:r>
          </w:p>
        </w:tc>
        <w:tc>
          <w:tcPr>
            <w:tcW w:w="1016" w:type="dxa"/>
            <w:tcBorders>
              <w:top w:val="nil"/>
              <w:left w:val="nil"/>
              <w:bottom w:val="single" w:sz="4" w:space="0" w:color="auto"/>
              <w:right w:val="single" w:sz="4" w:space="0" w:color="auto"/>
            </w:tcBorders>
            <w:shd w:val="clear" w:color="auto" w:fill="auto"/>
            <w:vAlign w:val="center"/>
            <w:hideMark/>
          </w:tcPr>
          <w:p w14:paraId="681229DF" w14:textId="423C278B" w:rsidR="00F9143C" w:rsidRPr="00046243" w:rsidRDefault="00F9143C" w:rsidP="00046243">
            <w:pPr>
              <w:jc w:val="center"/>
              <w:rPr>
                <w:sz w:val="20"/>
                <w:szCs w:val="20"/>
                <w:lang w:val="uk-UA"/>
              </w:rPr>
            </w:pPr>
            <w:r w:rsidRPr="00046243">
              <w:rPr>
                <w:color w:val="000000"/>
                <w:sz w:val="20"/>
                <w:szCs w:val="20"/>
              </w:rPr>
              <w:t>1169,64</w:t>
            </w:r>
          </w:p>
        </w:tc>
        <w:tc>
          <w:tcPr>
            <w:tcW w:w="1018" w:type="dxa"/>
            <w:tcBorders>
              <w:top w:val="nil"/>
              <w:left w:val="nil"/>
              <w:bottom w:val="single" w:sz="4" w:space="0" w:color="auto"/>
              <w:right w:val="single" w:sz="4" w:space="0" w:color="auto"/>
            </w:tcBorders>
            <w:shd w:val="clear" w:color="auto" w:fill="auto"/>
            <w:vAlign w:val="center"/>
            <w:hideMark/>
          </w:tcPr>
          <w:p w14:paraId="1BDD37F1" w14:textId="773E4049" w:rsidR="00F9143C" w:rsidRPr="00046243" w:rsidRDefault="00F9143C" w:rsidP="00046243">
            <w:pPr>
              <w:jc w:val="center"/>
              <w:rPr>
                <w:sz w:val="20"/>
                <w:szCs w:val="20"/>
                <w:lang w:val="uk-UA"/>
              </w:rPr>
            </w:pPr>
            <w:r w:rsidRPr="00046243">
              <w:rPr>
                <w:color w:val="000000"/>
                <w:sz w:val="20"/>
                <w:szCs w:val="20"/>
              </w:rPr>
              <w:t>2019,72</w:t>
            </w:r>
          </w:p>
        </w:tc>
        <w:tc>
          <w:tcPr>
            <w:tcW w:w="1084" w:type="dxa"/>
            <w:tcBorders>
              <w:top w:val="nil"/>
              <w:left w:val="nil"/>
              <w:bottom w:val="single" w:sz="4" w:space="0" w:color="auto"/>
              <w:right w:val="single" w:sz="4" w:space="0" w:color="auto"/>
            </w:tcBorders>
            <w:shd w:val="clear" w:color="auto" w:fill="auto"/>
            <w:vAlign w:val="center"/>
            <w:hideMark/>
          </w:tcPr>
          <w:p w14:paraId="10B7C98F" w14:textId="53257733" w:rsidR="00F9143C" w:rsidRPr="00046243" w:rsidRDefault="00F9143C" w:rsidP="00046243">
            <w:pPr>
              <w:jc w:val="center"/>
              <w:rPr>
                <w:sz w:val="20"/>
                <w:szCs w:val="20"/>
                <w:lang w:val="uk-UA"/>
              </w:rPr>
            </w:pPr>
            <w:r w:rsidRPr="00046243">
              <w:rPr>
                <w:color w:val="000000"/>
                <w:sz w:val="20"/>
                <w:szCs w:val="20"/>
              </w:rPr>
              <w:t>2000,17</w:t>
            </w:r>
          </w:p>
        </w:tc>
        <w:tc>
          <w:tcPr>
            <w:tcW w:w="993" w:type="dxa"/>
            <w:tcBorders>
              <w:top w:val="nil"/>
              <w:left w:val="nil"/>
              <w:bottom w:val="single" w:sz="4" w:space="0" w:color="auto"/>
              <w:right w:val="single" w:sz="4" w:space="0" w:color="auto"/>
            </w:tcBorders>
            <w:shd w:val="clear" w:color="auto" w:fill="auto"/>
            <w:vAlign w:val="center"/>
            <w:hideMark/>
          </w:tcPr>
          <w:p w14:paraId="75BC1E7B" w14:textId="397A1ACF" w:rsidR="00F9143C" w:rsidRPr="00046243" w:rsidRDefault="00F9143C" w:rsidP="00046243">
            <w:pPr>
              <w:jc w:val="center"/>
              <w:rPr>
                <w:sz w:val="20"/>
                <w:szCs w:val="20"/>
                <w:lang w:val="uk-UA"/>
              </w:rPr>
            </w:pPr>
            <w:r w:rsidRPr="00046243">
              <w:rPr>
                <w:color w:val="000000"/>
                <w:sz w:val="20"/>
                <w:szCs w:val="20"/>
              </w:rPr>
              <w:t>1572,60</w:t>
            </w:r>
          </w:p>
        </w:tc>
        <w:tc>
          <w:tcPr>
            <w:tcW w:w="1133" w:type="dxa"/>
            <w:tcBorders>
              <w:top w:val="nil"/>
              <w:left w:val="nil"/>
              <w:bottom w:val="single" w:sz="4" w:space="0" w:color="auto"/>
              <w:right w:val="single" w:sz="4" w:space="0" w:color="auto"/>
            </w:tcBorders>
            <w:shd w:val="clear" w:color="auto" w:fill="auto"/>
            <w:vAlign w:val="center"/>
            <w:hideMark/>
          </w:tcPr>
          <w:p w14:paraId="4CEA42FA" w14:textId="27A4AFC4" w:rsidR="00F9143C" w:rsidRPr="00046243" w:rsidRDefault="00F9143C" w:rsidP="00046243">
            <w:pPr>
              <w:jc w:val="center"/>
              <w:rPr>
                <w:sz w:val="20"/>
                <w:szCs w:val="20"/>
                <w:lang w:val="uk-UA"/>
              </w:rPr>
            </w:pPr>
            <w:r w:rsidRPr="00046243">
              <w:rPr>
                <w:color w:val="000000"/>
                <w:sz w:val="20"/>
                <w:szCs w:val="20"/>
              </w:rPr>
              <w:t>1556,26</w:t>
            </w:r>
          </w:p>
        </w:tc>
        <w:tc>
          <w:tcPr>
            <w:tcW w:w="1030" w:type="dxa"/>
            <w:tcBorders>
              <w:top w:val="nil"/>
              <w:left w:val="nil"/>
              <w:bottom w:val="single" w:sz="4" w:space="0" w:color="auto"/>
              <w:right w:val="single" w:sz="4" w:space="0" w:color="auto"/>
            </w:tcBorders>
            <w:shd w:val="clear" w:color="auto" w:fill="auto"/>
            <w:vAlign w:val="center"/>
            <w:hideMark/>
          </w:tcPr>
          <w:p w14:paraId="5218590B" w14:textId="016D556D" w:rsidR="00F9143C" w:rsidRPr="00046243" w:rsidRDefault="00F9143C" w:rsidP="00046243">
            <w:pPr>
              <w:jc w:val="center"/>
              <w:rPr>
                <w:sz w:val="20"/>
                <w:szCs w:val="20"/>
                <w:lang w:val="uk-UA"/>
              </w:rPr>
            </w:pPr>
            <w:r w:rsidRPr="00046243">
              <w:rPr>
                <w:color w:val="000000"/>
                <w:sz w:val="20"/>
                <w:szCs w:val="20"/>
              </w:rPr>
              <w:t>1589,00</w:t>
            </w:r>
          </w:p>
        </w:tc>
        <w:tc>
          <w:tcPr>
            <w:tcW w:w="1016" w:type="dxa"/>
            <w:tcBorders>
              <w:top w:val="nil"/>
              <w:left w:val="nil"/>
              <w:bottom w:val="single" w:sz="4" w:space="0" w:color="auto"/>
              <w:right w:val="single" w:sz="4" w:space="0" w:color="auto"/>
            </w:tcBorders>
            <w:shd w:val="clear" w:color="auto" w:fill="auto"/>
            <w:vAlign w:val="center"/>
            <w:hideMark/>
          </w:tcPr>
          <w:p w14:paraId="0B1CEE3D" w14:textId="05B2EAC5" w:rsidR="00F9143C" w:rsidRPr="00046243" w:rsidRDefault="00F9143C" w:rsidP="00046243">
            <w:pPr>
              <w:jc w:val="center"/>
              <w:rPr>
                <w:sz w:val="20"/>
                <w:szCs w:val="20"/>
                <w:lang w:val="uk-UA"/>
              </w:rPr>
            </w:pPr>
            <w:r w:rsidRPr="00046243">
              <w:rPr>
                <w:color w:val="000000"/>
                <w:sz w:val="20"/>
                <w:szCs w:val="20"/>
              </w:rPr>
              <w:t>1571,98</w:t>
            </w:r>
          </w:p>
        </w:tc>
        <w:tc>
          <w:tcPr>
            <w:tcW w:w="1005" w:type="dxa"/>
            <w:tcBorders>
              <w:top w:val="nil"/>
              <w:left w:val="nil"/>
              <w:bottom w:val="single" w:sz="4" w:space="0" w:color="auto"/>
              <w:right w:val="single" w:sz="4" w:space="0" w:color="auto"/>
            </w:tcBorders>
            <w:shd w:val="clear" w:color="auto" w:fill="auto"/>
            <w:vAlign w:val="center"/>
            <w:hideMark/>
          </w:tcPr>
          <w:p w14:paraId="6FEC5B92" w14:textId="0628AB1A" w:rsidR="00F9143C" w:rsidRPr="00046243" w:rsidRDefault="00F9143C" w:rsidP="00046243">
            <w:pPr>
              <w:jc w:val="center"/>
              <w:rPr>
                <w:sz w:val="20"/>
                <w:szCs w:val="20"/>
                <w:lang w:val="uk-UA"/>
              </w:rPr>
            </w:pPr>
            <w:r w:rsidRPr="00046243">
              <w:rPr>
                <w:color w:val="000000"/>
                <w:sz w:val="20"/>
                <w:szCs w:val="20"/>
              </w:rPr>
              <w:t>1038,60</w:t>
            </w:r>
          </w:p>
        </w:tc>
        <w:tc>
          <w:tcPr>
            <w:tcW w:w="1060" w:type="dxa"/>
            <w:tcBorders>
              <w:top w:val="nil"/>
              <w:left w:val="nil"/>
              <w:bottom w:val="single" w:sz="4" w:space="0" w:color="auto"/>
              <w:right w:val="single" w:sz="4" w:space="0" w:color="auto"/>
            </w:tcBorders>
            <w:shd w:val="clear" w:color="auto" w:fill="auto"/>
            <w:noWrap/>
            <w:vAlign w:val="center"/>
            <w:hideMark/>
          </w:tcPr>
          <w:p w14:paraId="5981DFD5" w14:textId="59DA748D" w:rsidR="00F9143C" w:rsidRPr="00046243" w:rsidRDefault="00F9143C" w:rsidP="00046243">
            <w:pPr>
              <w:jc w:val="center"/>
              <w:rPr>
                <w:sz w:val="20"/>
                <w:szCs w:val="20"/>
                <w:lang w:val="uk-UA"/>
              </w:rPr>
            </w:pPr>
            <w:r w:rsidRPr="00046243">
              <w:rPr>
                <w:color w:val="000000"/>
                <w:sz w:val="20"/>
                <w:szCs w:val="20"/>
              </w:rPr>
              <w:t>1061,03</w:t>
            </w:r>
          </w:p>
        </w:tc>
      </w:tr>
    </w:tbl>
    <w:p w14:paraId="2FAB0172" w14:textId="77777777" w:rsidR="007613AB" w:rsidRDefault="007613AB" w:rsidP="00947728">
      <w:pPr>
        <w:pStyle w:val="a7"/>
        <w:autoSpaceDE w:val="0"/>
        <w:autoSpaceDN w:val="0"/>
        <w:adjustRightInd w:val="0"/>
        <w:spacing w:line="312" w:lineRule="auto"/>
        <w:ind w:left="0"/>
        <w:rPr>
          <w:rFonts w:ascii="Times New Roman" w:eastAsiaTheme="minorHAnsi" w:hAnsi="Times New Roman" w:cs="Times New Roman"/>
          <w:b/>
          <w:color w:val="auto"/>
          <w:sz w:val="28"/>
          <w:szCs w:val="28"/>
          <w:lang w:eastAsia="en-US"/>
        </w:rPr>
      </w:pPr>
    </w:p>
    <w:p w14:paraId="3F3F3345" w14:textId="77777777" w:rsidR="006E2EFF" w:rsidRPr="00D02987" w:rsidRDefault="006E2EFF" w:rsidP="00947728">
      <w:pPr>
        <w:pStyle w:val="a7"/>
        <w:autoSpaceDE w:val="0"/>
        <w:autoSpaceDN w:val="0"/>
        <w:adjustRightInd w:val="0"/>
        <w:spacing w:line="312" w:lineRule="auto"/>
        <w:ind w:left="0"/>
        <w:rPr>
          <w:rFonts w:ascii="Times New Roman" w:eastAsiaTheme="minorHAnsi" w:hAnsi="Times New Roman" w:cs="Times New Roman"/>
          <w:b/>
          <w:color w:val="auto"/>
          <w:sz w:val="28"/>
          <w:szCs w:val="28"/>
          <w:lang w:eastAsia="en-US"/>
        </w:rPr>
        <w:sectPr w:rsidR="006E2EFF" w:rsidRPr="00D02987" w:rsidSect="006119C0">
          <w:footerReference w:type="default" r:id="rId21"/>
          <w:pgSz w:w="16840" w:h="11900" w:orient="landscape"/>
          <w:pgMar w:top="1134" w:right="1134" w:bottom="1134" w:left="1134" w:header="0" w:footer="0" w:gutter="0"/>
          <w:cols w:space="708"/>
          <w:docGrid w:linePitch="360"/>
        </w:sectPr>
      </w:pPr>
    </w:p>
    <w:p w14:paraId="3FFCA83B" w14:textId="77777777" w:rsidR="006E2EFF" w:rsidRPr="00D02987" w:rsidRDefault="006E2EFF" w:rsidP="006E2EFF">
      <w:pPr>
        <w:spacing w:line="312" w:lineRule="auto"/>
        <w:jc w:val="center"/>
        <w:rPr>
          <w:sz w:val="28"/>
          <w:szCs w:val="28"/>
        </w:rPr>
      </w:pPr>
      <w:r w:rsidRPr="00D02987">
        <w:rPr>
          <w:sz w:val="28"/>
          <w:szCs w:val="28"/>
        </w:rPr>
        <w:t>ЗМІСТ</w:t>
      </w:r>
    </w:p>
    <w:p w14:paraId="150380AA" w14:textId="77777777" w:rsidR="006E2EFF" w:rsidRPr="00D02987" w:rsidRDefault="006E2EFF" w:rsidP="006E2EFF">
      <w:pPr>
        <w:spacing w:line="312" w:lineRule="auto"/>
        <w:rPr>
          <w:sz w:val="28"/>
          <w:szCs w:val="28"/>
        </w:rPr>
      </w:pPr>
    </w:p>
    <w:tbl>
      <w:tblPr>
        <w:tblW w:w="9896" w:type="dxa"/>
        <w:tblInd w:w="108" w:type="dxa"/>
        <w:tblLayout w:type="fixed"/>
        <w:tblLook w:val="01E0" w:firstRow="1" w:lastRow="1" w:firstColumn="1" w:lastColumn="1" w:noHBand="0" w:noVBand="0"/>
      </w:tblPr>
      <w:tblGrid>
        <w:gridCol w:w="477"/>
        <w:gridCol w:w="8710"/>
        <w:gridCol w:w="709"/>
      </w:tblGrid>
      <w:tr w:rsidR="00540AF1" w:rsidRPr="00D02987" w14:paraId="7D0E57E1" w14:textId="77777777" w:rsidTr="00540AF1">
        <w:tc>
          <w:tcPr>
            <w:tcW w:w="9896" w:type="dxa"/>
            <w:gridSpan w:val="3"/>
            <w:shd w:val="clear" w:color="auto" w:fill="auto"/>
          </w:tcPr>
          <w:p w14:paraId="6DD0C479" w14:textId="1FA4F8B2" w:rsidR="00540AF1" w:rsidRPr="00D02987" w:rsidRDefault="00540AF1" w:rsidP="003C19B2">
            <w:pPr>
              <w:spacing w:line="312" w:lineRule="auto"/>
              <w:rPr>
                <w:sz w:val="28"/>
                <w:szCs w:val="28"/>
                <w:lang w:val="uk-UA"/>
              </w:rPr>
            </w:pPr>
            <w:r w:rsidRPr="00D02987">
              <w:rPr>
                <w:sz w:val="28"/>
                <w:szCs w:val="28"/>
                <w:lang w:val="uk-UA"/>
              </w:rPr>
              <w:t xml:space="preserve">ВСТУП </w:t>
            </w:r>
            <w:r w:rsidR="003C19B2">
              <w:rPr>
                <w:sz w:val="28"/>
                <w:szCs w:val="28"/>
                <w:lang w:val="uk-UA"/>
              </w:rPr>
              <w:t xml:space="preserve">..................................................................................................................   </w:t>
            </w:r>
            <w:r w:rsidRPr="00D02987">
              <w:rPr>
                <w:sz w:val="28"/>
                <w:szCs w:val="28"/>
                <w:lang w:val="uk-UA"/>
              </w:rPr>
              <w:t xml:space="preserve">3                                                                                                                  </w:t>
            </w:r>
          </w:p>
        </w:tc>
      </w:tr>
      <w:tr w:rsidR="00540AF1" w:rsidRPr="00D02987" w14:paraId="12FADAB8" w14:textId="77777777" w:rsidTr="00540AF1">
        <w:tc>
          <w:tcPr>
            <w:tcW w:w="9187" w:type="dxa"/>
            <w:gridSpan w:val="2"/>
            <w:shd w:val="clear" w:color="auto" w:fill="auto"/>
          </w:tcPr>
          <w:p w14:paraId="2A4E51BE" w14:textId="4E7640A1" w:rsidR="00540AF1" w:rsidRPr="00D02987" w:rsidRDefault="00540AF1" w:rsidP="003B5EAC">
            <w:pPr>
              <w:spacing w:line="312" w:lineRule="auto"/>
              <w:rPr>
                <w:sz w:val="28"/>
                <w:szCs w:val="28"/>
                <w:lang w:val="uk-UA"/>
              </w:rPr>
            </w:pPr>
            <w:r w:rsidRPr="00D02987">
              <w:rPr>
                <w:sz w:val="28"/>
                <w:szCs w:val="28"/>
                <w:lang w:val="uk-UA"/>
              </w:rPr>
              <w:t>1</w:t>
            </w:r>
            <w:r w:rsidR="003B5EAC">
              <w:rPr>
                <w:sz w:val="28"/>
                <w:szCs w:val="28"/>
                <w:lang w:val="uk-UA"/>
              </w:rPr>
              <w:t xml:space="preserve"> </w:t>
            </w:r>
            <w:r w:rsidRPr="00D02987">
              <w:rPr>
                <w:sz w:val="28"/>
                <w:szCs w:val="28"/>
                <w:lang w:val="uk-UA"/>
              </w:rPr>
              <w:t>ПРОГРАМА, МЕТОДИЧНІ ВКАЗІВКИ ТА КОНТРОЛЬНІ ПИТАННЯ ДО ВИВЧЕННЯ ДИСЦИПЛІНИ</w:t>
            </w:r>
            <w:r w:rsidR="003C19B2">
              <w:rPr>
                <w:sz w:val="28"/>
                <w:szCs w:val="28"/>
                <w:lang w:val="uk-UA"/>
              </w:rPr>
              <w:t>........................................................................</w:t>
            </w:r>
          </w:p>
        </w:tc>
        <w:tc>
          <w:tcPr>
            <w:tcW w:w="709" w:type="dxa"/>
            <w:shd w:val="clear" w:color="auto" w:fill="auto"/>
          </w:tcPr>
          <w:p w14:paraId="16E57E83" w14:textId="77777777" w:rsidR="003C19B2" w:rsidRDefault="003C19B2" w:rsidP="007C2D87">
            <w:pPr>
              <w:spacing w:line="312" w:lineRule="auto"/>
              <w:rPr>
                <w:sz w:val="28"/>
                <w:szCs w:val="28"/>
                <w:lang w:val="uk-UA"/>
              </w:rPr>
            </w:pPr>
          </w:p>
          <w:p w14:paraId="19A2BB5F" w14:textId="77777777" w:rsidR="00540AF1" w:rsidRPr="00D02987" w:rsidRDefault="00540AF1" w:rsidP="007C2D87">
            <w:pPr>
              <w:spacing w:line="312" w:lineRule="auto"/>
              <w:rPr>
                <w:sz w:val="28"/>
                <w:szCs w:val="28"/>
                <w:lang w:val="uk-UA"/>
              </w:rPr>
            </w:pPr>
            <w:r>
              <w:rPr>
                <w:sz w:val="28"/>
                <w:szCs w:val="28"/>
                <w:lang w:val="uk-UA"/>
              </w:rPr>
              <w:t>5</w:t>
            </w:r>
          </w:p>
        </w:tc>
      </w:tr>
      <w:tr w:rsidR="00540AF1" w:rsidRPr="00D02987" w14:paraId="2B2C3238" w14:textId="77777777" w:rsidTr="00540AF1">
        <w:tc>
          <w:tcPr>
            <w:tcW w:w="477" w:type="dxa"/>
            <w:shd w:val="clear" w:color="auto" w:fill="auto"/>
          </w:tcPr>
          <w:p w14:paraId="3CA588F4" w14:textId="77777777" w:rsidR="00540AF1" w:rsidRPr="00D02987" w:rsidRDefault="00540AF1" w:rsidP="007C2D87">
            <w:pPr>
              <w:spacing w:line="312" w:lineRule="auto"/>
              <w:rPr>
                <w:sz w:val="28"/>
                <w:szCs w:val="28"/>
                <w:lang w:val="uk-UA"/>
              </w:rPr>
            </w:pPr>
          </w:p>
        </w:tc>
        <w:tc>
          <w:tcPr>
            <w:tcW w:w="8710" w:type="dxa"/>
            <w:shd w:val="clear" w:color="auto" w:fill="auto"/>
          </w:tcPr>
          <w:p w14:paraId="3583D6C0" w14:textId="7D3323C1" w:rsidR="00540AF1" w:rsidRPr="00D02987" w:rsidRDefault="003B5EAC" w:rsidP="007C2D87">
            <w:pPr>
              <w:spacing w:line="312" w:lineRule="auto"/>
              <w:rPr>
                <w:sz w:val="28"/>
                <w:szCs w:val="28"/>
                <w:lang w:val="uk-UA"/>
              </w:rPr>
            </w:pPr>
            <w:r>
              <w:rPr>
                <w:sz w:val="28"/>
                <w:szCs w:val="28"/>
                <w:lang w:val="uk-UA"/>
              </w:rPr>
              <w:t>Тема 1</w:t>
            </w:r>
            <w:r w:rsidR="00540AF1" w:rsidRPr="00D02987">
              <w:rPr>
                <w:sz w:val="28"/>
                <w:szCs w:val="28"/>
                <w:lang w:val="uk-UA"/>
              </w:rPr>
              <w:t xml:space="preserve"> Основні поняття і визначення сталого розвитку</w:t>
            </w:r>
            <w:r w:rsidR="003C19B2">
              <w:rPr>
                <w:sz w:val="28"/>
                <w:szCs w:val="28"/>
                <w:lang w:val="uk-UA"/>
              </w:rPr>
              <w:t>...........................</w:t>
            </w:r>
          </w:p>
        </w:tc>
        <w:tc>
          <w:tcPr>
            <w:tcW w:w="709" w:type="dxa"/>
            <w:shd w:val="clear" w:color="auto" w:fill="auto"/>
          </w:tcPr>
          <w:p w14:paraId="1DD262FC" w14:textId="77777777" w:rsidR="00540AF1" w:rsidRPr="00D02987" w:rsidRDefault="00540AF1" w:rsidP="007C2D87">
            <w:pPr>
              <w:spacing w:line="312" w:lineRule="auto"/>
              <w:rPr>
                <w:sz w:val="28"/>
                <w:szCs w:val="28"/>
                <w:lang w:val="uk-UA"/>
              </w:rPr>
            </w:pPr>
            <w:r>
              <w:rPr>
                <w:sz w:val="28"/>
                <w:szCs w:val="28"/>
                <w:lang w:val="uk-UA"/>
              </w:rPr>
              <w:t>5</w:t>
            </w:r>
          </w:p>
        </w:tc>
      </w:tr>
      <w:tr w:rsidR="00540AF1" w:rsidRPr="00D02987" w14:paraId="463C4F10" w14:textId="77777777" w:rsidTr="00540AF1">
        <w:tc>
          <w:tcPr>
            <w:tcW w:w="477" w:type="dxa"/>
            <w:shd w:val="clear" w:color="auto" w:fill="auto"/>
          </w:tcPr>
          <w:p w14:paraId="598F4B8F" w14:textId="77777777" w:rsidR="00540AF1" w:rsidRPr="00D02987" w:rsidRDefault="00540AF1" w:rsidP="007C2D87">
            <w:pPr>
              <w:spacing w:line="312" w:lineRule="auto"/>
              <w:rPr>
                <w:sz w:val="28"/>
                <w:szCs w:val="28"/>
                <w:lang w:val="uk-UA"/>
              </w:rPr>
            </w:pPr>
          </w:p>
        </w:tc>
        <w:tc>
          <w:tcPr>
            <w:tcW w:w="8710" w:type="dxa"/>
            <w:shd w:val="clear" w:color="auto" w:fill="auto"/>
          </w:tcPr>
          <w:p w14:paraId="69529625" w14:textId="580912A1" w:rsidR="00540AF1" w:rsidRPr="00D02987" w:rsidRDefault="00BF60F5" w:rsidP="007C2D87">
            <w:pPr>
              <w:spacing w:line="312" w:lineRule="auto"/>
              <w:rPr>
                <w:sz w:val="28"/>
                <w:szCs w:val="28"/>
                <w:lang w:val="uk-UA"/>
              </w:rPr>
            </w:pPr>
            <w:r>
              <w:rPr>
                <w:sz w:val="28"/>
                <w:szCs w:val="28"/>
                <w:lang w:val="uk-UA"/>
              </w:rPr>
              <w:t xml:space="preserve">Тема 2 </w:t>
            </w:r>
            <w:r w:rsidR="00540AF1" w:rsidRPr="00D02987">
              <w:rPr>
                <w:rFonts w:eastAsia="ＭＳ 明朝"/>
                <w:sz w:val="28"/>
                <w:szCs w:val="28"/>
                <w:lang w:val="uk-UA"/>
              </w:rPr>
              <w:t>Причини глобальної̈ кризи людсько</w:t>
            </w:r>
            <w:r w:rsidR="00540AF1">
              <w:rPr>
                <w:rFonts w:eastAsia="ＭＳ 明朝"/>
                <w:sz w:val="28"/>
                <w:szCs w:val="28"/>
                <w:lang w:val="uk-UA"/>
              </w:rPr>
              <w:t xml:space="preserve">ї </w:t>
            </w:r>
            <w:r w:rsidR="00540AF1" w:rsidRPr="00D02987">
              <w:rPr>
                <w:rFonts w:eastAsia="ＭＳ 明朝"/>
                <w:sz w:val="28"/>
                <w:szCs w:val="28"/>
                <w:lang w:val="uk-UA"/>
              </w:rPr>
              <w:t>цивілізаці</w:t>
            </w:r>
            <w:r w:rsidR="00540AF1">
              <w:rPr>
                <w:rFonts w:eastAsia="ＭＳ 明朝"/>
                <w:sz w:val="28"/>
                <w:szCs w:val="28"/>
                <w:lang w:val="uk-UA"/>
              </w:rPr>
              <w:t xml:space="preserve">ї </w:t>
            </w:r>
            <w:r w:rsidR="00540AF1" w:rsidRPr="00D02987">
              <w:rPr>
                <w:rFonts w:eastAsia="ＭＳ 明朝"/>
                <w:sz w:val="28"/>
                <w:szCs w:val="28"/>
                <w:lang w:val="uk-UA"/>
              </w:rPr>
              <w:t xml:space="preserve">та </w:t>
            </w:r>
            <w:r w:rsidR="00540AF1">
              <w:rPr>
                <w:rFonts w:eastAsia="ＭＳ 明朝"/>
                <w:sz w:val="28"/>
                <w:szCs w:val="28"/>
                <w:lang w:val="uk-UA"/>
              </w:rPr>
              <w:t xml:space="preserve">її </w:t>
            </w:r>
            <w:r w:rsidR="00540AF1" w:rsidRPr="00D02987">
              <w:rPr>
                <w:rFonts w:eastAsia="ＭＳ 明朝"/>
                <w:sz w:val="28"/>
                <w:szCs w:val="28"/>
                <w:lang w:val="uk-UA"/>
              </w:rPr>
              <w:t>складові</w:t>
            </w:r>
            <w:r w:rsidR="001C2A59">
              <w:rPr>
                <w:rFonts w:eastAsia="ＭＳ 明朝"/>
                <w:sz w:val="28"/>
                <w:szCs w:val="28"/>
                <w:lang w:val="uk-UA"/>
              </w:rPr>
              <w:t>...</w:t>
            </w:r>
          </w:p>
        </w:tc>
        <w:tc>
          <w:tcPr>
            <w:tcW w:w="709" w:type="dxa"/>
            <w:shd w:val="clear" w:color="auto" w:fill="auto"/>
          </w:tcPr>
          <w:p w14:paraId="20570A8C" w14:textId="77777777" w:rsidR="00540AF1" w:rsidRPr="00D02987" w:rsidRDefault="00540AF1" w:rsidP="007C2D87">
            <w:pPr>
              <w:spacing w:line="312" w:lineRule="auto"/>
              <w:rPr>
                <w:sz w:val="28"/>
                <w:szCs w:val="28"/>
                <w:lang w:val="uk-UA"/>
              </w:rPr>
            </w:pPr>
            <w:r>
              <w:rPr>
                <w:sz w:val="28"/>
                <w:szCs w:val="28"/>
                <w:lang w:val="uk-UA"/>
              </w:rPr>
              <w:t>6</w:t>
            </w:r>
          </w:p>
        </w:tc>
      </w:tr>
      <w:tr w:rsidR="00540AF1" w:rsidRPr="00D02987" w14:paraId="10F631A4" w14:textId="77777777" w:rsidTr="00540AF1">
        <w:tc>
          <w:tcPr>
            <w:tcW w:w="477" w:type="dxa"/>
            <w:shd w:val="clear" w:color="auto" w:fill="auto"/>
          </w:tcPr>
          <w:p w14:paraId="12B1E71E" w14:textId="77777777" w:rsidR="00540AF1" w:rsidRPr="00D02987" w:rsidRDefault="00540AF1" w:rsidP="007C2D87">
            <w:pPr>
              <w:spacing w:line="312" w:lineRule="auto"/>
              <w:rPr>
                <w:sz w:val="28"/>
                <w:szCs w:val="28"/>
                <w:lang w:val="uk-UA"/>
              </w:rPr>
            </w:pPr>
          </w:p>
        </w:tc>
        <w:tc>
          <w:tcPr>
            <w:tcW w:w="8710" w:type="dxa"/>
            <w:shd w:val="clear" w:color="auto" w:fill="auto"/>
          </w:tcPr>
          <w:p w14:paraId="4DFC1641" w14:textId="6F1C9928" w:rsidR="00540AF1" w:rsidRPr="00D02987" w:rsidRDefault="00185430" w:rsidP="007C2D87">
            <w:pPr>
              <w:spacing w:line="312" w:lineRule="auto"/>
              <w:rPr>
                <w:sz w:val="28"/>
                <w:szCs w:val="28"/>
                <w:lang w:val="uk-UA"/>
              </w:rPr>
            </w:pPr>
            <w:r>
              <w:rPr>
                <w:sz w:val="28"/>
                <w:szCs w:val="28"/>
                <w:lang w:val="uk-UA"/>
              </w:rPr>
              <w:t>Тема 3</w:t>
            </w:r>
            <w:r w:rsidR="00540AF1" w:rsidRPr="00D02987">
              <w:rPr>
                <w:sz w:val="28"/>
                <w:szCs w:val="28"/>
                <w:lang w:val="uk-UA"/>
              </w:rPr>
              <w:t xml:space="preserve"> </w:t>
            </w:r>
            <w:r w:rsidR="00540AF1" w:rsidRPr="00D02987">
              <w:rPr>
                <w:rFonts w:eastAsia="ＭＳ 明朝"/>
                <w:sz w:val="28"/>
                <w:szCs w:val="28"/>
                <w:lang w:val="uk-UA"/>
              </w:rPr>
              <w:t>Міжнародні інструменти запобігання зміні клімату</w:t>
            </w:r>
            <w:r w:rsidR="001C2A59">
              <w:rPr>
                <w:rFonts w:eastAsia="ＭＳ 明朝"/>
                <w:sz w:val="28"/>
                <w:szCs w:val="28"/>
                <w:lang w:val="uk-UA"/>
              </w:rPr>
              <w:t>.....................</w:t>
            </w:r>
          </w:p>
        </w:tc>
        <w:tc>
          <w:tcPr>
            <w:tcW w:w="709" w:type="dxa"/>
            <w:shd w:val="clear" w:color="auto" w:fill="auto"/>
            <w:vAlign w:val="bottom"/>
          </w:tcPr>
          <w:p w14:paraId="5AEEA9D5" w14:textId="77777777" w:rsidR="00540AF1" w:rsidRPr="00D02987" w:rsidRDefault="00540AF1" w:rsidP="007C2D87">
            <w:pPr>
              <w:spacing w:line="312" w:lineRule="auto"/>
              <w:rPr>
                <w:sz w:val="28"/>
                <w:szCs w:val="28"/>
                <w:lang w:val="uk-UA"/>
              </w:rPr>
            </w:pPr>
            <w:r>
              <w:rPr>
                <w:sz w:val="28"/>
                <w:szCs w:val="28"/>
                <w:lang w:val="uk-UA"/>
              </w:rPr>
              <w:t>8</w:t>
            </w:r>
          </w:p>
        </w:tc>
      </w:tr>
      <w:tr w:rsidR="00540AF1" w:rsidRPr="00D02987" w14:paraId="377C97F3" w14:textId="77777777" w:rsidTr="00540AF1">
        <w:tc>
          <w:tcPr>
            <w:tcW w:w="477" w:type="dxa"/>
            <w:shd w:val="clear" w:color="auto" w:fill="auto"/>
          </w:tcPr>
          <w:p w14:paraId="4FDB0B36" w14:textId="77777777" w:rsidR="00540AF1" w:rsidRPr="00D02987" w:rsidRDefault="00540AF1" w:rsidP="007C2D87">
            <w:pPr>
              <w:spacing w:line="312" w:lineRule="auto"/>
              <w:rPr>
                <w:sz w:val="28"/>
                <w:szCs w:val="28"/>
                <w:lang w:val="uk-UA"/>
              </w:rPr>
            </w:pPr>
          </w:p>
        </w:tc>
        <w:tc>
          <w:tcPr>
            <w:tcW w:w="8710" w:type="dxa"/>
            <w:shd w:val="clear" w:color="auto" w:fill="auto"/>
          </w:tcPr>
          <w:p w14:paraId="2149FE05" w14:textId="372C783C" w:rsidR="00540AF1" w:rsidRPr="00D02987" w:rsidRDefault="00185430" w:rsidP="007C2D87">
            <w:pPr>
              <w:spacing w:line="312" w:lineRule="auto"/>
              <w:rPr>
                <w:sz w:val="28"/>
                <w:szCs w:val="28"/>
                <w:lang w:val="uk-UA"/>
              </w:rPr>
            </w:pPr>
            <w:r>
              <w:rPr>
                <w:sz w:val="28"/>
                <w:szCs w:val="28"/>
                <w:lang w:val="uk-UA"/>
              </w:rPr>
              <w:t>Тема 4</w:t>
            </w:r>
            <w:r w:rsidR="00540AF1" w:rsidRPr="00D02987">
              <w:rPr>
                <w:sz w:val="28"/>
                <w:szCs w:val="28"/>
                <w:lang w:val="uk-UA"/>
              </w:rPr>
              <w:t xml:space="preserve"> </w:t>
            </w:r>
            <w:r w:rsidR="00540AF1" w:rsidRPr="00D02987">
              <w:rPr>
                <w:rFonts w:eastAsia="ＭＳ 明朝"/>
                <w:sz w:val="28"/>
                <w:szCs w:val="28"/>
                <w:lang w:val="uk-UA"/>
              </w:rPr>
              <w:t>Концепція сталого розвитку Укра</w:t>
            </w:r>
            <w:r w:rsidR="00540AF1">
              <w:rPr>
                <w:rFonts w:eastAsia="ＭＳ 明朝"/>
                <w:sz w:val="28"/>
                <w:szCs w:val="28"/>
                <w:lang w:val="uk-UA"/>
              </w:rPr>
              <w:t>ї</w:t>
            </w:r>
            <w:r w:rsidR="00540AF1" w:rsidRPr="00D02987">
              <w:rPr>
                <w:rFonts w:eastAsia="ＭＳ 明朝"/>
                <w:sz w:val="28"/>
                <w:szCs w:val="28"/>
                <w:lang w:val="uk-UA"/>
              </w:rPr>
              <w:t>ни</w:t>
            </w:r>
            <w:r w:rsidR="001C2A59">
              <w:rPr>
                <w:rFonts w:eastAsia="ＭＳ 明朝"/>
                <w:sz w:val="28"/>
                <w:szCs w:val="28"/>
                <w:lang w:val="uk-UA"/>
              </w:rPr>
              <w:t>.............................................</w:t>
            </w:r>
          </w:p>
        </w:tc>
        <w:tc>
          <w:tcPr>
            <w:tcW w:w="709" w:type="dxa"/>
            <w:shd w:val="clear" w:color="auto" w:fill="auto"/>
          </w:tcPr>
          <w:p w14:paraId="2EA2D2C5" w14:textId="77777777" w:rsidR="00540AF1" w:rsidRPr="00D02987" w:rsidRDefault="00540AF1" w:rsidP="007C2D87">
            <w:pPr>
              <w:spacing w:line="312" w:lineRule="auto"/>
              <w:rPr>
                <w:sz w:val="28"/>
                <w:szCs w:val="28"/>
                <w:lang w:val="uk-UA"/>
              </w:rPr>
            </w:pPr>
            <w:r>
              <w:rPr>
                <w:sz w:val="28"/>
                <w:szCs w:val="28"/>
                <w:lang w:val="uk-UA"/>
              </w:rPr>
              <w:t>9</w:t>
            </w:r>
          </w:p>
        </w:tc>
      </w:tr>
      <w:tr w:rsidR="00540AF1" w:rsidRPr="00D02987" w14:paraId="2DDF6FB4" w14:textId="77777777" w:rsidTr="00540AF1">
        <w:tc>
          <w:tcPr>
            <w:tcW w:w="477" w:type="dxa"/>
            <w:shd w:val="clear" w:color="auto" w:fill="auto"/>
          </w:tcPr>
          <w:p w14:paraId="41DE0A96" w14:textId="77777777" w:rsidR="00540AF1" w:rsidRPr="00D02987" w:rsidRDefault="00540AF1" w:rsidP="007C2D87">
            <w:pPr>
              <w:spacing w:line="312" w:lineRule="auto"/>
              <w:rPr>
                <w:sz w:val="28"/>
                <w:szCs w:val="28"/>
                <w:lang w:val="uk-UA"/>
              </w:rPr>
            </w:pPr>
          </w:p>
        </w:tc>
        <w:tc>
          <w:tcPr>
            <w:tcW w:w="8710" w:type="dxa"/>
            <w:shd w:val="clear" w:color="auto" w:fill="auto"/>
          </w:tcPr>
          <w:p w14:paraId="7E48F701" w14:textId="400D746E" w:rsidR="00540AF1" w:rsidRPr="00D02987" w:rsidRDefault="00185430" w:rsidP="007C2D87">
            <w:pPr>
              <w:spacing w:line="312" w:lineRule="auto"/>
              <w:rPr>
                <w:sz w:val="28"/>
                <w:szCs w:val="28"/>
                <w:lang w:val="uk-UA"/>
              </w:rPr>
            </w:pPr>
            <w:r>
              <w:rPr>
                <w:sz w:val="28"/>
                <w:szCs w:val="28"/>
                <w:lang w:val="uk-UA"/>
              </w:rPr>
              <w:t>Тема 5</w:t>
            </w:r>
            <w:r w:rsidR="00540AF1" w:rsidRPr="00D02987">
              <w:rPr>
                <w:sz w:val="28"/>
                <w:szCs w:val="28"/>
                <w:lang w:val="uk-UA"/>
              </w:rPr>
              <w:t xml:space="preserve"> Методологія вимірювання сталого розвитку</w:t>
            </w:r>
            <w:r w:rsidR="001C2A59">
              <w:rPr>
                <w:sz w:val="28"/>
                <w:szCs w:val="28"/>
                <w:lang w:val="uk-UA"/>
              </w:rPr>
              <w:t>.................................</w:t>
            </w:r>
          </w:p>
        </w:tc>
        <w:tc>
          <w:tcPr>
            <w:tcW w:w="709" w:type="dxa"/>
            <w:shd w:val="clear" w:color="auto" w:fill="auto"/>
          </w:tcPr>
          <w:p w14:paraId="5038CB63" w14:textId="77777777" w:rsidR="00540AF1" w:rsidRPr="00D02987" w:rsidRDefault="00540AF1" w:rsidP="007C2D87">
            <w:pPr>
              <w:spacing w:line="312" w:lineRule="auto"/>
              <w:rPr>
                <w:sz w:val="28"/>
                <w:szCs w:val="28"/>
                <w:lang w:val="uk-UA"/>
              </w:rPr>
            </w:pPr>
            <w:r w:rsidRPr="00D02987">
              <w:rPr>
                <w:sz w:val="28"/>
                <w:szCs w:val="28"/>
                <w:lang w:val="uk-UA"/>
              </w:rPr>
              <w:t>1</w:t>
            </w:r>
            <w:r>
              <w:rPr>
                <w:sz w:val="28"/>
                <w:szCs w:val="28"/>
                <w:lang w:val="uk-UA"/>
              </w:rPr>
              <w:t>2</w:t>
            </w:r>
          </w:p>
        </w:tc>
      </w:tr>
      <w:tr w:rsidR="00540AF1" w:rsidRPr="00D02987" w14:paraId="599F9F2D" w14:textId="77777777" w:rsidTr="00540AF1">
        <w:tc>
          <w:tcPr>
            <w:tcW w:w="477" w:type="dxa"/>
            <w:shd w:val="clear" w:color="auto" w:fill="auto"/>
          </w:tcPr>
          <w:p w14:paraId="6FCD24F4" w14:textId="77777777" w:rsidR="00540AF1" w:rsidRPr="00D02987" w:rsidRDefault="00540AF1" w:rsidP="007C2D87">
            <w:pPr>
              <w:spacing w:line="312" w:lineRule="auto"/>
              <w:rPr>
                <w:sz w:val="28"/>
                <w:szCs w:val="28"/>
                <w:lang w:val="uk-UA"/>
              </w:rPr>
            </w:pPr>
          </w:p>
        </w:tc>
        <w:tc>
          <w:tcPr>
            <w:tcW w:w="8710" w:type="dxa"/>
            <w:shd w:val="clear" w:color="auto" w:fill="auto"/>
          </w:tcPr>
          <w:p w14:paraId="2C0F994E" w14:textId="5F38899C" w:rsidR="00540AF1" w:rsidRPr="00D02987" w:rsidRDefault="00185430" w:rsidP="007C2D87">
            <w:pPr>
              <w:spacing w:line="312" w:lineRule="auto"/>
              <w:rPr>
                <w:sz w:val="28"/>
                <w:szCs w:val="28"/>
                <w:lang w:val="uk-UA"/>
              </w:rPr>
            </w:pPr>
            <w:r>
              <w:rPr>
                <w:sz w:val="28"/>
                <w:szCs w:val="28"/>
                <w:lang w:val="uk-UA"/>
              </w:rPr>
              <w:t>Тема 6</w:t>
            </w:r>
            <w:r w:rsidR="00540AF1" w:rsidRPr="00D02987">
              <w:rPr>
                <w:sz w:val="28"/>
                <w:szCs w:val="28"/>
                <w:lang w:val="uk-UA"/>
              </w:rPr>
              <w:t xml:space="preserve"> Індикатори сталого розвитку</w:t>
            </w:r>
            <w:r w:rsidR="001C2A59">
              <w:rPr>
                <w:sz w:val="28"/>
                <w:szCs w:val="28"/>
                <w:lang w:val="uk-UA"/>
              </w:rPr>
              <w:t>...........................................................</w:t>
            </w:r>
          </w:p>
        </w:tc>
        <w:tc>
          <w:tcPr>
            <w:tcW w:w="709" w:type="dxa"/>
            <w:shd w:val="clear" w:color="auto" w:fill="auto"/>
          </w:tcPr>
          <w:p w14:paraId="6D791821" w14:textId="77777777" w:rsidR="00540AF1" w:rsidRPr="00D02987" w:rsidRDefault="00540AF1" w:rsidP="007C2D87">
            <w:pPr>
              <w:spacing w:line="312" w:lineRule="auto"/>
              <w:rPr>
                <w:sz w:val="28"/>
                <w:szCs w:val="28"/>
                <w:lang w:val="uk-UA"/>
              </w:rPr>
            </w:pPr>
            <w:r w:rsidRPr="00D02987">
              <w:rPr>
                <w:sz w:val="28"/>
                <w:szCs w:val="28"/>
                <w:lang w:val="uk-UA"/>
              </w:rPr>
              <w:t>1</w:t>
            </w:r>
            <w:r>
              <w:rPr>
                <w:sz w:val="28"/>
                <w:szCs w:val="28"/>
                <w:lang w:val="uk-UA"/>
              </w:rPr>
              <w:t>4</w:t>
            </w:r>
          </w:p>
        </w:tc>
      </w:tr>
      <w:tr w:rsidR="00540AF1" w:rsidRPr="00D02987" w14:paraId="316C4C76" w14:textId="77777777" w:rsidTr="00540AF1">
        <w:tc>
          <w:tcPr>
            <w:tcW w:w="477" w:type="dxa"/>
            <w:shd w:val="clear" w:color="auto" w:fill="auto"/>
          </w:tcPr>
          <w:p w14:paraId="5BAA5E7B" w14:textId="77777777" w:rsidR="00540AF1" w:rsidRPr="00D02987" w:rsidRDefault="00540AF1" w:rsidP="007C2D87">
            <w:pPr>
              <w:spacing w:line="312" w:lineRule="auto"/>
              <w:rPr>
                <w:sz w:val="28"/>
                <w:szCs w:val="28"/>
                <w:lang w:val="uk-UA"/>
              </w:rPr>
            </w:pPr>
          </w:p>
        </w:tc>
        <w:tc>
          <w:tcPr>
            <w:tcW w:w="8710" w:type="dxa"/>
            <w:shd w:val="clear" w:color="auto" w:fill="auto"/>
          </w:tcPr>
          <w:p w14:paraId="31F78C6C" w14:textId="170403DC" w:rsidR="00540AF1" w:rsidRPr="00D02987" w:rsidRDefault="00185430" w:rsidP="007C2D87">
            <w:pPr>
              <w:spacing w:line="312" w:lineRule="auto"/>
              <w:rPr>
                <w:sz w:val="28"/>
                <w:szCs w:val="28"/>
                <w:lang w:val="uk-UA"/>
              </w:rPr>
            </w:pPr>
            <w:r>
              <w:rPr>
                <w:sz w:val="28"/>
                <w:szCs w:val="28"/>
                <w:lang w:val="uk-UA"/>
              </w:rPr>
              <w:t>Тема 7</w:t>
            </w:r>
            <w:r w:rsidR="00540AF1" w:rsidRPr="00D02987">
              <w:rPr>
                <w:sz w:val="28"/>
                <w:szCs w:val="28"/>
                <w:lang w:val="uk-UA"/>
              </w:rPr>
              <w:t xml:space="preserve"> Стан та проблеми промисловості в Україні</w:t>
            </w:r>
            <w:r w:rsidR="001C2A59">
              <w:rPr>
                <w:sz w:val="28"/>
                <w:szCs w:val="28"/>
                <w:lang w:val="uk-UA"/>
              </w:rPr>
              <w:t>...................................</w:t>
            </w:r>
          </w:p>
        </w:tc>
        <w:tc>
          <w:tcPr>
            <w:tcW w:w="709" w:type="dxa"/>
            <w:shd w:val="clear" w:color="auto" w:fill="auto"/>
          </w:tcPr>
          <w:p w14:paraId="00D2C8C1" w14:textId="77777777" w:rsidR="00540AF1" w:rsidRPr="00D02987" w:rsidRDefault="00540AF1" w:rsidP="007C2D87">
            <w:pPr>
              <w:spacing w:line="312" w:lineRule="auto"/>
              <w:rPr>
                <w:sz w:val="28"/>
                <w:szCs w:val="28"/>
                <w:lang w:val="uk-UA"/>
              </w:rPr>
            </w:pPr>
            <w:r w:rsidRPr="00D02987">
              <w:rPr>
                <w:sz w:val="28"/>
                <w:szCs w:val="28"/>
                <w:lang w:val="uk-UA"/>
              </w:rPr>
              <w:t>1</w:t>
            </w:r>
            <w:r>
              <w:rPr>
                <w:sz w:val="28"/>
                <w:szCs w:val="28"/>
                <w:lang w:val="uk-UA"/>
              </w:rPr>
              <w:t>6</w:t>
            </w:r>
          </w:p>
        </w:tc>
      </w:tr>
      <w:tr w:rsidR="00540AF1" w:rsidRPr="00D02987" w14:paraId="3EF7AF4A" w14:textId="77777777" w:rsidTr="00540AF1">
        <w:tc>
          <w:tcPr>
            <w:tcW w:w="477" w:type="dxa"/>
            <w:shd w:val="clear" w:color="auto" w:fill="auto"/>
          </w:tcPr>
          <w:p w14:paraId="22BE1520" w14:textId="77777777" w:rsidR="00540AF1" w:rsidRPr="00D02987" w:rsidRDefault="00540AF1" w:rsidP="007C2D87">
            <w:pPr>
              <w:spacing w:line="312" w:lineRule="auto"/>
              <w:rPr>
                <w:sz w:val="28"/>
                <w:szCs w:val="28"/>
                <w:lang w:val="uk-UA"/>
              </w:rPr>
            </w:pPr>
          </w:p>
        </w:tc>
        <w:tc>
          <w:tcPr>
            <w:tcW w:w="8710" w:type="dxa"/>
            <w:shd w:val="clear" w:color="auto" w:fill="auto"/>
          </w:tcPr>
          <w:p w14:paraId="713D2BD3" w14:textId="1014CEC4" w:rsidR="00540AF1" w:rsidRPr="00D02987" w:rsidRDefault="00185430" w:rsidP="007C2D87">
            <w:pPr>
              <w:spacing w:line="312" w:lineRule="auto"/>
              <w:rPr>
                <w:sz w:val="28"/>
                <w:szCs w:val="28"/>
                <w:lang w:val="uk-UA"/>
              </w:rPr>
            </w:pPr>
            <w:r>
              <w:rPr>
                <w:sz w:val="28"/>
                <w:szCs w:val="28"/>
                <w:lang w:val="uk-UA"/>
              </w:rPr>
              <w:t>Тема 8</w:t>
            </w:r>
            <w:r w:rsidR="00540AF1" w:rsidRPr="00D02987">
              <w:rPr>
                <w:sz w:val="28"/>
                <w:szCs w:val="28"/>
                <w:lang w:val="uk-UA"/>
              </w:rPr>
              <w:t xml:space="preserve"> Фактори сталого розвитку в промисловості</w:t>
            </w:r>
            <w:r w:rsidR="001C2A59">
              <w:rPr>
                <w:sz w:val="28"/>
                <w:szCs w:val="28"/>
                <w:lang w:val="uk-UA"/>
              </w:rPr>
              <w:t>..................................</w:t>
            </w:r>
          </w:p>
        </w:tc>
        <w:tc>
          <w:tcPr>
            <w:tcW w:w="709" w:type="dxa"/>
            <w:shd w:val="clear" w:color="auto" w:fill="auto"/>
          </w:tcPr>
          <w:p w14:paraId="52C732E0" w14:textId="77777777" w:rsidR="00540AF1" w:rsidRPr="00D02987" w:rsidRDefault="00540AF1" w:rsidP="007C2D87">
            <w:pPr>
              <w:spacing w:line="312" w:lineRule="auto"/>
              <w:rPr>
                <w:sz w:val="28"/>
                <w:szCs w:val="28"/>
                <w:lang w:val="uk-UA"/>
              </w:rPr>
            </w:pPr>
            <w:r>
              <w:rPr>
                <w:sz w:val="28"/>
                <w:szCs w:val="28"/>
                <w:lang w:val="uk-UA"/>
              </w:rPr>
              <w:t>19</w:t>
            </w:r>
          </w:p>
        </w:tc>
      </w:tr>
      <w:tr w:rsidR="00540AF1" w:rsidRPr="00D02987" w14:paraId="12830604" w14:textId="77777777" w:rsidTr="00540AF1">
        <w:tc>
          <w:tcPr>
            <w:tcW w:w="477" w:type="dxa"/>
            <w:shd w:val="clear" w:color="auto" w:fill="auto"/>
          </w:tcPr>
          <w:p w14:paraId="3F0C83A6" w14:textId="77777777" w:rsidR="00540AF1" w:rsidRPr="00D02987" w:rsidRDefault="00540AF1" w:rsidP="007C2D87">
            <w:pPr>
              <w:spacing w:line="312" w:lineRule="auto"/>
              <w:rPr>
                <w:sz w:val="28"/>
                <w:szCs w:val="28"/>
                <w:lang w:val="uk-UA"/>
              </w:rPr>
            </w:pPr>
          </w:p>
        </w:tc>
        <w:tc>
          <w:tcPr>
            <w:tcW w:w="8710" w:type="dxa"/>
            <w:shd w:val="clear" w:color="auto" w:fill="auto"/>
          </w:tcPr>
          <w:p w14:paraId="5E234202" w14:textId="094CDF64" w:rsidR="00540AF1" w:rsidRPr="00D02987" w:rsidRDefault="00185430" w:rsidP="007C2D87">
            <w:pPr>
              <w:spacing w:line="312" w:lineRule="auto"/>
              <w:rPr>
                <w:sz w:val="28"/>
                <w:szCs w:val="28"/>
                <w:lang w:val="uk-UA"/>
              </w:rPr>
            </w:pPr>
            <w:r>
              <w:rPr>
                <w:sz w:val="28"/>
                <w:szCs w:val="28"/>
                <w:lang w:val="uk-UA"/>
              </w:rPr>
              <w:t>Тема 9</w:t>
            </w:r>
            <w:r w:rsidR="00540AF1" w:rsidRPr="00D02987">
              <w:rPr>
                <w:sz w:val="28"/>
                <w:szCs w:val="28"/>
                <w:lang w:val="uk-UA"/>
              </w:rPr>
              <w:t xml:space="preserve"> Напрямки забезпечення сталого розвитку промисловості в Україні</w:t>
            </w:r>
            <w:r w:rsidR="001C2A59">
              <w:rPr>
                <w:sz w:val="28"/>
                <w:szCs w:val="28"/>
                <w:lang w:val="uk-UA"/>
              </w:rPr>
              <w:t>............................................................................................................</w:t>
            </w:r>
          </w:p>
        </w:tc>
        <w:tc>
          <w:tcPr>
            <w:tcW w:w="709" w:type="dxa"/>
            <w:shd w:val="clear" w:color="auto" w:fill="auto"/>
          </w:tcPr>
          <w:p w14:paraId="6522BCEB" w14:textId="77777777" w:rsidR="001C2A59" w:rsidRDefault="001C2A59" w:rsidP="007C2D87">
            <w:pPr>
              <w:spacing w:line="312" w:lineRule="auto"/>
              <w:rPr>
                <w:sz w:val="28"/>
                <w:szCs w:val="28"/>
                <w:lang w:val="uk-UA"/>
              </w:rPr>
            </w:pPr>
          </w:p>
          <w:p w14:paraId="09A8243E" w14:textId="77777777" w:rsidR="00540AF1" w:rsidRPr="00D02987" w:rsidRDefault="00540AF1" w:rsidP="007C2D87">
            <w:pPr>
              <w:spacing w:line="312" w:lineRule="auto"/>
              <w:rPr>
                <w:sz w:val="28"/>
                <w:szCs w:val="28"/>
                <w:lang w:val="uk-UA"/>
              </w:rPr>
            </w:pPr>
            <w:r w:rsidRPr="00D02987">
              <w:rPr>
                <w:sz w:val="28"/>
                <w:szCs w:val="28"/>
                <w:lang w:val="uk-UA"/>
              </w:rPr>
              <w:t>2</w:t>
            </w:r>
            <w:r>
              <w:rPr>
                <w:sz w:val="28"/>
                <w:szCs w:val="28"/>
                <w:lang w:val="uk-UA"/>
              </w:rPr>
              <w:t>4</w:t>
            </w:r>
          </w:p>
        </w:tc>
      </w:tr>
      <w:tr w:rsidR="00540AF1" w:rsidRPr="00D02987" w14:paraId="5F1A7528" w14:textId="77777777" w:rsidTr="00540AF1">
        <w:tc>
          <w:tcPr>
            <w:tcW w:w="9187" w:type="dxa"/>
            <w:gridSpan w:val="2"/>
            <w:shd w:val="clear" w:color="auto" w:fill="auto"/>
          </w:tcPr>
          <w:p w14:paraId="478A705D" w14:textId="00B6690E" w:rsidR="00540AF1" w:rsidRPr="00D02987" w:rsidRDefault="00185430" w:rsidP="007C2D87">
            <w:pPr>
              <w:spacing w:line="312" w:lineRule="auto"/>
              <w:rPr>
                <w:sz w:val="28"/>
                <w:szCs w:val="28"/>
                <w:lang w:val="uk-UA"/>
              </w:rPr>
            </w:pPr>
            <w:r>
              <w:rPr>
                <w:sz w:val="28"/>
                <w:szCs w:val="28"/>
                <w:lang w:val="uk-UA"/>
              </w:rPr>
              <w:t>2</w:t>
            </w:r>
            <w:r w:rsidR="00540AF1" w:rsidRPr="00D02987">
              <w:rPr>
                <w:sz w:val="28"/>
                <w:szCs w:val="28"/>
                <w:lang w:val="uk-UA"/>
              </w:rPr>
              <w:t xml:space="preserve"> КОНТРОЛЬНІ ЗАВДАННЯ І МЕТОДИЧНІ ВКАЗІВКИ ДО ЇХ ВИКОНАННЯ</w:t>
            </w:r>
            <w:r w:rsidR="001C2A59">
              <w:rPr>
                <w:sz w:val="28"/>
                <w:szCs w:val="28"/>
                <w:lang w:val="uk-UA"/>
              </w:rPr>
              <w:t>......................................................................................................</w:t>
            </w:r>
          </w:p>
        </w:tc>
        <w:tc>
          <w:tcPr>
            <w:tcW w:w="709" w:type="dxa"/>
            <w:shd w:val="clear" w:color="auto" w:fill="auto"/>
          </w:tcPr>
          <w:p w14:paraId="70E8DDDA" w14:textId="77777777" w:rsidR="001C2A59" w:rsidRDefault="001C2A59" w:rsidP="007C2D87">
            <w:pPr>
              <w:spacing w:line="312" w:lineRule="auto"/>
              <w:rPr>
                <w:sz w:val="28"/>
                <w:szCs w:val="28"/>
                <w:lang w:val="uk-UA"/>
              </w:rPr>
            </w:pPr>
          </w:p>
          <w:p w14:paraId="2505805F" w14:textId="77777777" w:rsidR="00540AF1" w:rsidRPr="00D02987" w:rsidRDefault="00540AF1" w:rsidP="007C2D87">
            <w:pPr>
              <w:spacing w:line="312" w:lineRule="auto"/>
              <w:rPr>
                <w:sz w:val="28"/>
                <w:szCs w:val="28"/>
                <w:lang w:val="uk-UA"/>
              </w:rPr>
            </w:pPr>
            <w:r w:rsidRPr="00D02987">
              <w:rPr>
                <w:sz w:val="28"/>
                <w:szCs w:val="28"/>
                <w:lang w:val="uk-UA"/>
              </w:rPr>
              <w:t>2</w:t>
            </w:r>
            <w:r>
              <w:rPr>
                <w:sz w:val="28"/>
                <w:szCs w:val="28"/>
                <w:lang w:val="uk-UA"/>
              </w:rPr>
              <w:t>6</w:t>
            </w:r>
          </w:p>
        </w:tc>
      </w:tr>
      <w:tr w:rsidR="00540AF1" w:rsidRPr="00D02987" w14:paraId="6647B188" w14:textId="77777777" w:rsidTr="00540AF1">
        <w:tc>
          <w:tcPr>
            <w:tcW w:w="9187" w:type="dxa"/>
            <w:gridSpan w:val="2"/>
            <w:shd w:val="clear" w:color="auto" w:fill="auto"/>
          </w:tcPr>
          <w:p w14:paraId="150D65A9" w14:textId="3093F500" w:rsidR="00540AF1" w:rsidRPr="00D02987" w:rsidRDefault="00185430" w:rsidP="007C2D87">
            <w:pPr>
              <w:spacing w:line="312" w:lineRule="auto"/>
              <w:rPr>
                <w:sz w:val="28"/>
                <w:szCs w:val="28"/>
                <w:lang w:val="uk-UA"/>
              </w:rPr>
            </w:pPr>
            <w:r>
              <w:rPr>
                <w:rFonts w:eastAsia="Calibri"/>
                <w:sz w:val="28"/>
                <w:szCs w:val="28"/>
                <w:lang w:val="uk-UA"/>
              </w:rPr>
              <w:t>2.1</w:t>
            </w:r>
            <w:r w:rsidR="00540AF1" w:rsidRPr="00D02987">
              <w:rPr>
                <w:rFonts w:eastAsia="Calibri"/>
                <w:sz w:val="28"/>
                <w:szCs w:val="28"/>
                <w:lang w:val="uk-UA"/>
              </w:rPr>
              <w:t xml:space="preserve"> Перший блок завдань</w:t>
            </w:r>
            <w:r w:rsidR="001C2A59">
              <w:rPr>
                <w:rFonts w:eastAsia="Calibri"/>
                <w:sz w:val="28"/>
                <w:szCs w:val="28"/>
                <w:lang w:val="uk-UA"/>
              </w:rPr>
              <w:t>.....................................................................................</w:t>
            </w:r>
          </w:p>
        </w:tc>
        <w:tc>
          <w:tcPr>
            <w:tcW w:w="709" w:type="dxa"/>
            <w:shd w:val="clear" w:color="auto" w:fill="auto"/>
          </w:tcPr>
          <w:p w14:paraId="3E01CDF9" w14:textId="77777777" w:rsidR="00540AF1" w:rsidRPr="00D02987" w:rsidRDefault="00540AF1" w:rsidP="007C2D87">
            <w:pPr>
              <w:spacing w:line="312" w:lineRule="auto"/>
              <w:rPr>
                <w:sz w:val="28"/>
                <w:szCs w:val="28"/>
                <w:lang w:val="uk-UA"/>
              </w:rPr>
            </w:pPr>
            <w:r w:rsidRPr="00D02987">
              <w:rPr>
                <w:sz w:val="28"/>
                <w:szCs w:val="28"/>
                <w:lang w:val="uk-UA"/>
              </w:rPr>
              <w:t>2</w:t>
            </w:r>
            <w:r>
              <w:rPr>
                <w:sz w:val="28"/>
                <w:szCs w:val="28"/>
                <w:lang w:val="uk-UA"/>
              </w:rPr>
              <w:t>7</w:t>
            </w:r>
          </w:p>
        </w:tc>
      </w:tr>
      <w:tr w:rsidR="00540AF1" w:rsidRPr="00D02987" w14:paraId="676E529C" w14:textId="77777777" w:rsidTr="00540AF1">
        <w:tc>
          <w:tcPr>
            <w:tcW w:w="9187" w:type="dxa"/>
            <w:gridSpan w:val="2"/>
            <w:shd w:val="clear" w:color="auto" w:fill="auto"/>
          </w:tcPr>
          <w:p w14:paraId="677293B5" w14:textId="372AC94F" w:rsidR="00540AF1" w:rsidRPr="00D02987" w:rsidRDefault="00185430" w:rsidP="007C2D87">
            <w:pPr>
              <w:spacing w:line="312" w:lineRule="auto"/>
              <w:rPr>
                <w:sz w:val="28"/>
                <w:szCs w:val="28"/>
                <w:lang w:val="uk-UA"/>
              </w:rPr>
            </w:pPr>
            <w:r>
              <w:rPr>
                <w:rFonts w:eastAsia="Calibri"/>
                <w:sz w:val="28"/>
                <w:szCs w:val="28"/>
                <w:lang w:val="uk-UA"/>
              </w:rPr>
              <w:t>2.2</w:t>
            </w:r>
            <w:r w:rsidR="00540AF1" w:rsidRPr="00D02987">
              <w:rPr>
                <w:rFonts w:eastAsia="Calibri"/>
                <w:sz w:val="28"/>
                <w:szCs w:val="28"/>
                <w:lang w:val="uk-UA"/>
              </w:rPr>
              <w:t xml:space="preserve"> Другий блок завдань</w:t>
            </w:r>
            <w:r w:rsidR="001C2A59">
              <w:rPr>
                <w:rFonts w:eastAsia="Calibri"/>
                <w:sz w:val="28"/>
                <w:szCs w:val="28"/>
                <w:lang w:val="uk-UA"/>
              </w:rPr>
              <w:t>......................................................................................</w:t>
            </w:r>
          </w:p>
        </w:tc>
        <w:tc>
          <w:tcPr>
            <w:tcW w:w="709" w:type="dxa"/>
            <w:shd w:val="clear" w:color="auto" w:fill="auto"/>
          </w:tcPr>
          <w:p w14:paraId="319976C6" w14:textId="77777777" w:rsidR="00540AF1" w:rsidRPr="00D02987" w:rsidRDefault="00540AF1" w:rsidP="007C2D87">
            <w:pPr>
              <w:spacing w:line="312" w:lineRule="auto"/>
              <w:rPr>
                <w:sz w:val="28"/>
                <w:szCs w:val="28"/>
                <w:lang w:val="uk-UA"/>
              </w:rPr>
            </w:pPr>
            <w:r>
              <w:rPr>
                <w:sz w:val="28"/>
                <w:szCs w:val="28"/>
                <w:lang w:val="uk-UA"/>
              </w:rPr>
              <w:t>29</w:t>
            </w:r>
          </w:p>
        </w:tc>
      </w:tr>
      <w:tr w:rsidR="00540AF1" w:rsidRPr="00D02987" w14:paraId="1D625804" w14:textId="77777777" w:rsidTr="00540AF1">
        <w:tc>
          <w:tcPr>
            <w:tcW w:w="9187" w:type="dxa"/>
            <w:gridSpan w:val="2"/>
            <w:shd w:val="clear" w:color="auto" w:fill="auto"/>
          </w:tcPr>
          <w:p w14:paraId="0E640BDB" w14:textId="7F799A09" w:rsidR="00540AF1" w:rsidRPr="00D02987" w:rsidRDefault="00540AF1" w:rsidP="007C2D87">
            <w:pPr>
              <w:spacing w:line="312" w:lineRule="auto"/>
              <w:rPr>
                <w:sz w:val="28"/>
                <w:szCs w:val="28"/>
                <w:lang w:val="uk-UA"/>
              </w:rPr>
            </w:pPr>
            <w:r w:rsidRPr="00D02987">
              <w:rPr>
                <w:sz w:val="28"/>
                <w:szCs w:val="28"/>
                <w:lang w:val="uk-UA"/>
              </w:rPr>
              <w:t>ЛІТЕРАТУРА</w:t>
            </w:r>
            <w:r w:rsidR="001C2A59">
              <w:rPr>
                <w:sz w:val="28"/>
                <w:szCs w:val="28"/>
                <w:lang w:val="uk-UA"/>
              </w:rPr>
              <w:t>.......................................................................................................</w:t>
            </w:r>
          </w:p>
        </w:tc>
        <w:tc>
          <w:tcPr>
            <w:tcW w:w="709" w:type="dxa"/>
            <w:shd w:val="clear" w:color="auto" w:fill="auto"/>
          </w:tcPr>
          <w:p w14:paraId="2F279A97" w14:textId="77777777" w:rsidR="00540AF1" w:rsidRPr="00D02987" w:rsidRDefault="00540AF1" w:rsidP="007C2D87">
            <w:pPr>
              <w:spacing w:line="312" w:lineRule="auto"/>
              <w:rPr>
                <w:sz w:val="28"/>
                <w:szCs w:val="28"/>
                <w:lang w:val="uk-UA"/>
              </w:rPr>
            </w:pPr>
            <w:r w:rsidRPr="00D02987">
              <w:rPr>
                <w:sz w:val="28"/>
                <w:szCs w:val="28"/>
                <w:lang w:val="uk-UA"/>
              </w:rPr>
              <w:t>3</w:t>
            </w:r>
            <w:r>
              <w:rPr>
                <w:sz w:val="28"/>
                <w:szCs w:val="28"/>
                <w:lang w:val="uk-UA"/>
              </w:rPr>
              <w:t>7</w:t>
            </w:r>
          </w:p>
        </w:tc>
      </w:tr>
      <w:tr w:rsidR="00540AF1" w:rsidRPr="00D02987" w14:paraId="2E73F31D" w14:textId="77777777" w:rsidTr="00540AF1">
        <w:tc>
          <w:tcPr>
            <w:tcW w:w="9187" w:type="dxa"/>
            <w:gridSpan w:val="2"/>
            <w:shd w:val="clear" w:color="auto" w:fill="auto"/>
          </w:tcPr>
          <w:p w14:paraId="60D75E07" w14:textId="7EB093B3" w:rsidR="00540AF1" w:rsidRPr="00D02987" w:rsidRDefault="00005B9B" w:rsidP="007C2D87">
            <w:pPr>
              <w:spacing w:line="312" w:lineRule="auto"/>
              <w:rPr>
                <w:sz w:val="28"/>
                <w:szCs w:val="28"/>
                <w:lang w:val="uk-UA"/>
              </w:rPr>
            </w:pPr>
            <w:r>
              <w:rPr>
                <w:sz w:val="28"/>
                <w:szCs w:val="28"/>
                <w:lang w:val="uk-UA"/>
              </w:rPr>
              <w:t>ДОДАТОК</w:t>
            </w:r>
            <w:r w:rsidR="001C2A59">
              <w:rPr>
                <w:sz w:val="28"/>
                <w:szCs w:val="28"/>
                <w:lang w:val="uk-UA"/>
              </w:rPr>
              <w:t>............................................................................................................</w:t>
            </w:r>
          </w:p>
        </w:tc>
        <w:tc>
          <w:tcPr>
            <w:tcW w:w="709" w:type="dxa"/>
            <w:shd w:val="clear" w:color="auto" w:fill="auto"/>
          </w:tcPr>
          <w:p w14:paraId="413F24CF" w14:textId="3DE020AD" w:rsidR="00540AF1" w:rsidRPr="00D02987" w:rsidRDefault="00540AF1" w:rsidP="007C2D87">
            <w:pPr>
              <w:spacing w:line="312" w:lineRule="auto"/>
              <w:rPr>
                <w:sz w:val="28"/>
                <w:szCs w:val="28"/>
                <w:lang w:val="uk-UA"/>
              </w:rPr>
            </w:pPr>
            <w:r>
              <w:rPr>
                <w:sz w:val="28"/>
                <w:szCs w:val="28"/>
                <w:lang w:val="uk-UA"/>
              </w:rPr>
              <w:t>3</w:t>
            </w:r>
            <w:r w:rsidR="00FB299F">
              <w:rPr>
                <w:sz w:val="28"/>
                <w:szCs w:val="28"/>
                <w:lang w:val="uk-UA"/>
              </w:rPr>
              <w:t>8</w:t>
            </w:r>
          </w:p>
        </w:tc>
      </w:tr>
    </w:tbl>
    <w:p w14:paraId="18271B63" w14:textId="2A157378" w:rsidR="00005B9B" w:rsidRPr="00005B9B" w:rsidRDefault="00005B9B" w:rsidP="00005B9B">
      <w:pPr>
        <w:spacing w:line="312" w:lineRule="auto"/>
        <w:rPr>
          <w:rFonts w:eastAsiaTheme="minorHAnsi"/>
        </w:rPr>
      </w:pPr>
    </w:p>
    <w:sectPr w:rsidR="00005B9B" w:rsidRPr="00005B9B" w:rsidSect="00540AF1">
      <w:footerReference w:type="default" r:id="rId22"/>
      <w:pgSz w:w="11906" w:h="16838"/>
      <w:pgMar w:top="1134" w:right="1134" w:bottom="1134" w:left="1134" w:header="0"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BF772" w14:textId="77777777" w:rsidR="003B5EAC" w:rsidRDefault="003B5EAC" w:rsidP="006C51E0">
      <w:r>
        <w:separator/>
      </w:r>
    </w:p>
  </w:endnote>
  <w:endnote w:type="continuationSeparator" w:id="0">
    <w:p w14:paraId="3A116D0C" w14:textId="77777777" w:rsidR="003B5EAC" w:rsidRDefault="003B5EAC" w:rsidP="006C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Lucida Grande CY">
    <w:panose1 w:val="020B0600040502020204"/>
    <w:charset w:val="59"/>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360A5" w14:textId="77777777" w:rsidR="003B5EAC" w:rsidRDefault="003B5EAC" w:rsidP="00005B9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16A3F19" w14:textId="77777777" w:rsidR="003B5EAC" w:rsidRDefault="003B5EAC" w:rsidP="009C65DD">
    <w:pPr>
      <w:pStyle w:val="af1"/>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73608" w14:textId="77777777" w:rsidR="003B5EAC" w:rsidRDefault="003B5EAC" w:rsidP="009C65DD">
    <w:pPr>
      <w:pStyle w:val="af1"/>
      <w:framePr w:wrap="around" w:vAnchor="text" w:hAnchor="margin" w:xAlign="right" w:y="1"/>
      <w:jc w:val="center"/>
      <w:rPr>
        <w:rStyle w:val="af3"/>
      </w:rPr>
    </w:pPr>
    <w:r>
      <w:rPr>
        <w:rStyle w:val="af3"/>
      </w:rPr>
      <w:fldChar w:fldCharType="begin"/>
    </w:r>
    <w:r>
      <w:rPr>
        <w:rStyle w:val="af3"/>
      </w:rPr>
      <w:instrText xml:space="preserve">PAGE  </w:instrText>
    </w:r>
    <w:r>
      <w:rPr>
        <w:rStyle w:val="af3"/>
      </w:rPr>
      <w:fldChar w:fldCharType="separate"/>
    </w:r>
    <w:r w:rsidR="00F259CC">
      <w:rPr>
        <w:rStyle w:val="af3"/>
        <w:noProof/>
      </w:rPr>
      <w:t>37</w:t>
    </w:r>
    <w:r>
      <w:rPr>
        <w:rStyle w:val="af3"/>
      </w:rPr>
      <w:fldChar w:fldCharType="end"/>
    </w:r>
  </w:p>
  <w:p w14:paraId="240384F9" w14:textId="29ADA12A" w:rsidR="003B5EAC" w:rsidRPr="006C51E0" w:rsidRDefault="003B5EAC" w:rsidP="009C65DD">
    <w:pPr>
      <w:pStyle w:val="af1"/>
      <w:framePr w:wrap="around" w:vAnchor="text" w:hAnchor="margin" w:xAlign="right" w:y="1"/>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7DCA" w14:textId="1E169510" w:rsidR="003B5EAC" w:rsidRDefault="003B5EAC" w:rsidP="008B6CB1">
    <w:pPr>
      <w:pStyle w:val="af1"/>
      <w:jc w:val="cen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F1F87" w14:textId="77777777" w:rsidR="0010101D" w:rsidRDefault="0010101D" w:rsidP="0010101D">
    <w:pPr>
      <w:pStyle w:val="af1"/>
      <w:framePr w:w="715" w:h="1207" w:hRule="exact" w:wrap="around" w:vAnchor="text" w:hAnchor="page" w:x="235" w:y="-6343"/>
      <w:textDirection w:val="tbRl"/>
      <w:rPr>
        <w:rStyle w:val="af3"/>
      </w:rPr>
    </w:pPr>
    <w:r>
      <w:rPr>
        <w:rStyle w:val="af3"/>
      </w:rPr>
      <w:fldChar w:fldCharType="begin"/>
    </w:r>
    <w:r>
      <w:rPr>
        <w:rStyle w:val="af3"/>
      </w:rPr>
      <w:instrText xml:space="preserve">PAGE  </w:instrText>
    </w:r>
    <w:r>
      <w:rPr>
        <w:rStyle w:val="af3"/>
      </w:rPr>
      <w:fldChar w:fldCharType="separate"/>
    </w:r>
    <w:r w:rsidR="00F259CC">
      <w:rPr>
        <w:rStyle w:val="af3"/>
        <w:noProof/>
      </w:rPr>
      <w:t>43</w:t>
    </w:r>
    <w:r>
      <w:rPr>
        <w:rStyle w:val="af3"/>
      </w:rPr>
      <w:fldChar w:fldCharType="end"/>
    </w:r>
  </w:p>
  <w:p w14:paraId="2497EC82" w14:textId="77777777" w:rsidR="0033483F" w:rsidRDefault="0033483F"/>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7C0D4" w14:textId="77777777" w:rsidR="003B5EAC" w:rsidRDefault="003B5EAC" w:rsidP="00005B9B">
    <w:pPr>
      <w:pStyle w:val="af1"/>
      <w:framePr w:wrap="around" w:vAnchor="text" w:hAnchor="page" w:x="16075" w:y="-6439"/>
      <w:textDirection w:val="btLr"/>
      <w:rPr>
        <w:rStyle w:val="af3"/>
      </w:rPr>
    </w:pPr>
    <w:r>
      <w:rPr>
        <w:rStyle w:val="af3"/>
      </w:rPr>
      <w:fldChar w:fldCharType="begin"/>
    </w:r>
    <w:r>
      <w:rPr>
        <w:rStyle w:val="af3"/>
      </w:rPr>
      <w:instrText xml:space="preserve">PAGE  </w:instrText>
    </w:r>
    <w:r>
      <w:rPr>
        <w:rStyle w:val="af3"/>
      </w:rPr>
      <w:fldChar w:fldCharType="separate"/>
    </w:r>
    <w:r w:rsidR="00F259CC">
      <w:rPr>
        <w:rStyle w:val="af3"/>
        <w:noProof/>
      </w:rPr>
      <w:t>44</w:t>
    </w:r>
    <w:r>
      <w:rPr>
        <w:rStyle w:val="af3"/>
      </w:rPr>
      <w:fldChar w:fldCharType="end"/>
    </w:r>
  </w:p>
  <w:p w14:paraId="474D6752" w14:textId="7F819A9D" w:rsidR="003B5EAC" w:rsidRPr="006C51E0" w:rsidRDefault="003B5EAC" w:rsidP="00005B9B">
    <w:pPr>
      <w:pStyle w:val="af1"/>
      <w:framePr w:w="627" w:h="507" w:hRule="exact" w:wrap="around" w:vAnchor="text" w:hAnchor="page" w:x="6175" w:y="-408"/>
    </w:pPr>
    <w:r>
      <w:t>44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92782" w14:textId="77777777" w:rsidR="003B5EAC" w:rsidRDefault="003B5EAC" w:rsidP="006C51E0">
      <w:r>
        <w:separator/>
      </w:r>
    </w:p>
  </w:footnote>
  <w:footnote w:type="continuationSeparator" w:id="0">
    <w:p w14:paraId="1D46FD72" w14:textId="77777777" w:rsidR="003B5EAC" w:rsidRDefault="003B5EAC" w:rsidP="006C51E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5"/>
      <w:numFmt w:val="decimal"/>
      <w:lvlText w:val="%1."/>
      <w:lvlJc w:val="left"/>
      <w:pPr>
        <w:ind w:left="720" w:hanging="360"/>
      </w:pPr>
    </w:lvl>
    <w:lvl w:ilvl="1" w:tplc="00000002">
      <w:start w:val="10"/>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EB409E"/>
    <w:multiLevelType w:val="multilevel"/>
    <w:tmpl w:val="A51E1046"/>
    <w:lvl w:ilvl="0">
      <w:start w:val="1"/>
      <w:numFmt w:val="decimal"/>
      <w:lvlText w:val="%1."/>
      <w:lvlJc w:val="left"/>
      <w:pPr>
        <w:ind w:left="405" w:hanging="405"/>
      </w:pPr>
    </w:lvl>
    <w:lvl w:ilvl="1">
      <w:start w:val="1"/>
      <w:numFmt w:val="bullet"/>
      <w:lvlText w:val=""/>
      <w:lvlJc w:val="left"/>
      <w:pPr>
        <w:ind w:left="2160" w:hanging="720"/>
      </w:pPr>
      <w:rPr>
        <w:rFonts w:ascii="Wingdings" w:hAnsi="Wingdings" w:hint="default"/>
      </w:rPr>
    </w:lvl>
    <w:lvl w:ilvl="2">
      <w:start w:val="1"/>
      <w:numFmt w:val="decimal"/>
      <w:lvlText w:val="%1.%2.%3"/>
      <w:lvlJc w:val="left"/>
      <w:pPr>
        <w:ind w:left="3600" w:hanging="720"/>
      </w:pPr>
    </w:lvl>
    <w:lvl w:ilvl="3">
      <w:start w:val="1"/>
      <w:numFmt w:val="decimal"/>
      <w:lvlText w:val="%1.%2.%3.%4"/>
      <w:lvlJc w:val="left"/>
      <w:pPr>
        <w:ind w:left="5400" w:hanging="1080"/>
      </w:pPr>
    </w:lvl>
    <w:lvl w:ilvl="4">
      <w:start w:val="1"/>
      <w:numFmt w:val="decimal"/>
      <w:lvlText w:val="%1.%2.%3.%4.%5"/>
      <w:lvlJc w:val="left"/>
      <w:pPr>
        <w:ind w:left="7200" w:hanging="1440"/>
      </w:pPr>
    </w:lvl>
    <w:lvl w:ilvl="5">
      <w:start w:val="1"/>
      <w:numFmt w:val="decimal"/>
      <w:lvlText w:val="%1.%2.%3.%4.%5.%6"/>
      <w:lvlJc w:val="left"/>
      <w:pPr>
        <w:ind w:left="8640" w:hanging="1440"/>
      </w:pPr>
    </w:lvl>
    <w:lvl w:ilvl="6">
      <w:start w:val="1"/>
      <w:numFmt w:val="decimal"/>
      <w:lvlText w:val="%1.%2.%3.%4.%5.%6.%7"/>
      <w:lvlJc w:val="left"/>
      <w:pPr>
        <w:ind w:left="10440" w:hanging="1800"/>
      </w:pPr>
    </w:lvl>
    <w:lvl w:ilvl="7">
      <w:start w:val="1"/>
      <w:numFmt w:val="decimal"/>
      <w:lvlText w:val="%1.%2.%3.%4.%5.%6.%7.%8"/>
      <w:lvlJc w:val="left"/>
      <w:pPr>
        <w:ind w:left="12240" w:hanging="2160"/>
      </w:pPr>
    </w:lvl>
    <w:lvl w:ilvl="8">
      <w:start w:val="1"/>
      <w:numFmt w:val="decimal"/>
      <w:lvlText w:val="%1.%2.%3.%4.%5.%6.%7.%8.%9"/>
      <w:lvlJc w:val="left"/>
      <w:pPr>
        <w:ind w:left="13680" w:hanging="2160"/>
      </w:pPr>
    </w:lvl>
  </w:abstractNum>
  <w:abstractNum w:abstractNumId="3">
    <w:nsid w:val="0D62188D"/>
    <w:multiLevelType w:val="hybridMultilevel"/>
    <w:tmpl w:val="13420D36"/>
    <w:lvl w:ilvl="0" w:tplc="3EB4D7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09D7A6C"/>
    <w:multiLevelType w:val="hybridMultilevel"/>
    <w:tmpl w:val="4B1CF8FC"/>
    <w:lvl w:ilvl="0" w:tplc="958CC46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9A20FF0"/>
    <w:multiLevelType w:val="hybridMultilevel"/>
    <w:tmpl w:val="8A08FBB4"/>
    <w:lvl w:ilvl="0" w:tplc="03DE99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C252FA"/>
    <w:multiLevelType w:val="hybridMultilevel"/>
    <w:tmpl w:val="053620DA"/>
    <w:lvl w:ilvl="0" w:tplc="24902FA4">
      <w:start w:val="1"/>
      <w:numFmt w:val="decimal"/>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3BA5595"/>
    <w:multiLevelType w:val="hybridMultilevel"/>
    <w:tmpl w:val="7464A270"/>
    <w:lvl w:ilvl="0" w:tplc="686ECAD8">
      <w:start w:val="1"/>
      <w:numFmt w:val="decimal"/>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64971DF"/>
    <w:multiLevelType w:val="multilevel"/>
    <w:tmpl w:val="FFAAE1E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6A5320A"/>
    <w:multiLevelType w:val="multilevel"/>
    <w:tmpl w:val="FDCC1690"/>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C03182E"/>
    <w:multiLevelType w:val="hybridMultilevel"/>
    <w:tmpl w:val="CA0CC8E4"/>
    <w:lvl w:ilvl="0" w:tplc="EB5816AA">
      <w:start w:val="1"/>
      <w:numFmt w:val="decimal"/>
      <w:lvlText w:val="%1."/>
      <w:lvlJc w:val="left"/>
      <w:pPr>
        <w:ind w:left="1349" w:hanging="640"/>
      </w:pPr>
      <w:rPr>
        <w:rFonts w:ascii="Courier New" w:hAnsi="Courier New" w:cs="Courier New"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2F55023C"/>
    <w:multiLevelType w:val="hybridMultilevel"/>
    <w:tmpl w:val="C890C23A"/>
    <w:lvl w:ilvl="0" w:tplc="080AD622">
      <w:start w:val="1"/>
      <w:numFmt w:val="decimal"/>
      <w:lvlText w:val="%1."/>
      <w:lvlJc w:val="left"/>
      <w:pPr>
        <w:tabs>
          <w:tab w:val="num" w:pos="2571"/>
        </w:tabs>
        <w:ind w:left="1474"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C350E5"/>
    <w:multiLevelType w:val="hybridMultilevel"/>
    <w:tmpl w:val="3400340E"/>
    <w:lvl w:ilvl="0" w:tplc="E3B66EAC">
      <w:start w:val="1"/>
      <w:numFmt w:val="decimal"/>
      <w:lvlText w:val="%1."/>
      <w:lvlJc w:val="left"/>
      <w:pPr>
        <w:ind w:left="2249" w:hanging="1000"/>
      </w:pPr>
      <w:rPr>
        <w:rFonts w:ascii="Times New Roman" w:eastAsia="Calibri" w:hAnsi="Times New Roman" w:cs="Times New Roman" w:hint="default"/>
        <w:sz w:val="28"/>
      </w:rPr>
    </w:lvl>
    <w:lvl w:ilvl="1" w:tplc="04090019" w:tentative="1">
      <w:start w:val="1"/>
      <w:numFmt w:val="lowerLetter"/>
      <w:lvlText w:val="%2."/>
      <w:lvlJc w:val="left"/>
      <w:pPr>
        <w:ind w:left="2329" w:hanging="360"/>
      </w:pPr>
    </w:lvl>
    <w:lvl w:ilvl="2" w:tplc="0409001B" w:tentative="1">
      <w:start w:val="1"/>
      <w:numFmt w:val="lowerRoman"/>
      <w:lvlText w:val="%3."/>
      <w:lvlJc w:val="right"/>
      <w:pPr>
        <w:ind w:left="3049" w:hanging="180"/>
      </w:pPr>
    </w:lvl>
    <w:lvl w:ilvl="3" w:tplc="0409000F" w:tentative="1">
      <w:start w:val="1"/>
      <w:numFmt w:val="decimal"/>
      <w:lvlText w:val="%4."/>
      <w:lvlJc w:val="left"/>
      <w:pPr>
        <w:ind w:left="3769" w:hanging="360"/>
      </w:pPr>
    </w:lvl>
    <w:lvl w:ilvl="4" w:tplc="04090019" w:tentative="1">
      <w:start w:val="1"/>
      <w:numFmt w:val="lowerLetter"/>
      <w:lvlText w:val="%5."/>
      <w:lvlJc w:val="left"/>
      <w:pPr>
        <w:ind w:left="4489" w:hanging="360"/>
      </w:pPr>
    </w:lvl>
    <w:lvl w:ilvl="5" w:tplc="0409001B" w:tentative="1">
      <w:start w:val="1"/>
      <w:numFmt w:val="lowerRoman"/>
      <w:lvlText w:val="%6."/>
      <w:lvlJc w:val="right"/>
      <w:pPr>
        <w:ind w:left="5209" w:hanging="180"/>
      </w:pPr>
    </w:lvl>
    <w:lvl w:ilvl="6" w:tplc="0409000F" w:tentative="1">
      <w:start w:val="1"/>
      <w:numFmt w:val="decimal"/>
      <w:lvlText w:val="%7."/>
      <w:lvlJc w:val="left"/>
      <w:pPr>
        <w:ind w:left="5929" w:hanging="360"/>
      </w:pPr>
    </w:lvl>
    <w:lvl w:ilvl="7" w:tplc="04090019" w:tentative="1">
      <w:start w:val="1"/>
      <w:numFmt w:val="lowerLetter"/>
      <w:lvlText w:val="%8."/>
      <w:lvlJc w:val="left"/>
      <w:pPr>
        <w:ind w:left="6649" w:hanging="360"/>
      </w:pPr>
    </w:lvl>
    <w:lvl w:ilvl="8" w:tplc="0409001B" w:tentative="1">
      <w:start w:val="1"/>
      <w:numFmt w:val="lowerRoman"/>
      <w:lvlText w:val="%9."/>
      <w:lvlJc w:val="right"/>
      <w:pPr>
        <w:ind w:left="7369" w:hanging="180"/>
      </w:pPr>
    </w:lvl>
  </w:abstractNum>
  <w:abstractNum w:abstractNumId="13">
    <w:nsid w:val="32CB48E2"/>
    <w:multiLevelType w:val="multilevel"/>
    <w:tmpl w:val="F5EC000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nsid w:val="39DD15E7"/>
    <w:multiLevelType w:val="hybridMultilevel"/>
    <w:tmpl w:val="F5EC000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F4F7CE9"/>
    <w:multiLevelType w:val="hybridMultilevel"/>
    <w:tmpl w:val="038C78D0"/>
    <w:lvl w:ilvl="0" w:tplc="C7EC272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3C6357B"/>
    <w:multiLevelType w:val="hybridMultilevel"/>
    <w:tmpl w:val="CB225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2F75D8"/>
    <w:multiLevelType w:val="hybridMultilevel"/>
    <w:tmpl w:val="9EC09AEC"/>
    <w:lvl w:ilvl="0" w:tplc="4BB83734">
      <w:start w:val="2"/>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C7332D"/>
    <w:multiLevelType w:val="hybridMultilevel"/>
    <w:tmpl w:val="1C30C3EC"/>
    <w:lvl w:ilvl="0" w:tplc="4BB8373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C8449A"/>
    <w:multiLevelType w:val="hybridMultilevel"/>
    <w:tmpl w:val="B8B6BDA6"/>
    <w:lvl w:ilvl="0" w:tplc="00C62ADC">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4EE20895"/>
    <w:multiLevelType w:val="hybridMultilevel"/>
    <w:tmpl w:val="C6BE21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FB2810"/>
    <w:multiLevelType w:val="hybridMultilevel"/>
    <w:tmpl w:val="171E3AAE"/>
    <w:lvl w:ilvl="0" w:tplc="1A0697FC">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5833534F"/>
    <w:multiLevelType w:val="hybridMultilevel"/>
    <w:tmpl w:val="D63689AC"/>
    <w:lvl w:ilvl="0" w:tplc="AA201368">
      <w:start w:val="1"/>
      <w:numFmt w:val="decimal"/>
      <w:lvlText w:val="%1."/>
      <w:lvlJc w:val="left"/>
      <w:pPr>
        <w:ind w:left="1909" w:hanging="12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5AFC4174"/>
    <w:multiLevelType w:val="hybridMultilevel"/>
    <w:tmpl w:val="A202D95A"/>
    <w:lvl w:ilvl="0" w:tplc="81C021D6">
      <w:start w:val="1"/>
      <w:numFmt w:val="decimal"/>
      <w:lvlText w:val="%1."/>
      <w:lvlJc w:val="left"/>
      <w:pPr>
        <w:ind w:left="720" w:hanging="360"/>
      </w:pPr>
      <w:rPr>
        <w:rFonts w:ascii="Times New Roman" w:hAnsi="Times New Roman" w:hint="default"/>
        <w:b w:val="0"/>
        <w:bCs w:val="0"/>
        <w:i w:val="0"/>
        <w:iCs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5AFE0389"/>
    <w:multiLevelType w:val="hybridMultilevel"/>
    <w:tmpl w:val="790085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6713119A"/>
    <w:multiLevelType w:val="hybridMultilevel"/>
    <w:tmpl w:val="3BD82C8C"/>
    <w:lvl w:ilvl="0" w:tplc="26D88588">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7EE57877"/>
    <w:multiLevelType w:val="hybridMultilevel"/>
    <w:tmpl w:val="4C248B4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8"/>
  </w:num>
  <w:num w:numId="3">
    <w:abstractNumId w:val="5"/>
  </w:num>
  <w:num w:numId="4">
    <w:abstractNumId w:val="12"/>
  </w:num>
  <w:num w:numId="5">
    <w:abstractNumId w:val="0"/>
  </w:num>
  <w:num w:numId="6">
    <w:abstractNumId w:val="24"/>
  </w:num>
  <w:num w:numId="7">
    <w:abstractNumId w:val="4"/>
  </w:num>
  <w:num w:numId="8">
    <w:abstractNumId w:val="26"/>
  </w:num>
  <w:num w:numId="9">
    <w:abstractNumId w:val="16"/>
  </w:num>
  <w:num w:numId="10">
    <w:abstractNumId w:val="15"/>
  </w:num>
  <w:num w:numId="11">
    <w:abstractNumId w:val="9"/>
  </w:num>
  <w:num w:numId="12">
    <w:abstractNumId w:val="8"/>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2"/>
  </w:num>
  <w:num w:numId="16">
    <w:abstractNumId w:val="21"/>
  </w:num>
  <w:num w:numId="17">
    <w:abstractNumId w:val="3"/>
  </w:num>
  <w:num w:numId="18">
    <w:abstractNumId w:val="10"/>
  </w:num>
  <w:num w:numId="19">
    <w:abstractNumId w:val="7"/>
  </w:num>
  <w:num w:numId="20">
    <w:abstractNumId w:val="6"/>
  </w:num>
  <w:num w:numId="21">
    <w:abstractNumId w:val="1"/>
  </w:num>
  <w:num w:numId="22">
    <w:abstractNumId w:val="14"/>
  </w:num>
  <w:num w:numId="23">
    <w:abstractNumId w:val="13"/>
  </w:num>
  <w:num w:numId="24">
    <w:abstractNumId w:val="23"/>
  </w:num>
  <w:num w:numId="25">
    <w:abstractNumId w:val="25"/>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45A"/>
    <w:rsid w:val="00005B9B"/>
    <w:rsid w:val="00017E20"/>
    <w:rsid w:val="0002184F"/>
    <w:rsid w:val="00027EAC"/>
    <w:rsid w:val="0003498A"/>
    <w:rsid w:val="00036096"/>
    <w:rsid w:val="00036C79"/>
    <w:rsid w:val="00045D47"/>
    <w:rsid w:val="00046243"/>
    <w:rsid w:val="00046979"/>
    <w:rsid w:val="00066089"/>
    <w:rsid w:val="00075218"/>
    <w:rsid w:val="00076211"/>
    <w:rsid w:val="00093392"/>
    <w:rsid w:val="000A3E58"/>
    <w:rsid w:val="000C3743"/>
    <w:rsid w:val="000C5B9C"/>
    <w:rsid w:val="000D0C44"/>
    <w:rsid w:val="000D53AF"/>
    <w:rsid w:val="000D7626"/>
    <w:rsid w:val="000D768D"/>
    <w:rsid w:val="0010101D"/>
    <w:rsid w:val="001012E2"/>
    <w:rsid w:val="00104D18"/>
    <w:rsid w:val="00105990"/>
    <w:rsid w:val="00111122"/>
    <w:rsid w:val="00126025"/>
    <w:rsid w:val="00134F09"/>
    <w:rsid w:val="00137C31"/>
    <w:rsid w:val="0014537E"/>
    <w:rsid w:val="00160306"/>
    <w:rsid w:val="00163637"/>
    <w:rsid w:val="00185430"/>
    <w:rsid w:val="00192A67"/>
    <w:rsid w:val="00193307"/>
    <w:rsid w:val="001B3918"/>
    <w:rsid w:val="001C1E64"/>
    <w:rsid w:val="001C2A59"/>
    <w:rsid w:val="001C3884"/>
    <w:rsid w:val="001D14B0"/>
    <w:rsid w:val="001D2E5B"/>
    <w:rsid w:val="001E1C67"/>
    <w:rsid w:val="001F009D"/>
    <w:rsid w:val="0020638D"/>
    <w:rsid w:val="00213A29"/>
    <w:rsid w:val="00217C59"/>
    <w:rsid w:val="00230F3F"/>
    <w:rsid w:val="0023305F"/>
    <w:rsid w:val="002409AD"/>
    <w:rsid w:val="00243024"/>
    <w:rsid w:val="00245A15"/>
    <w:rsid w:val="0025308B"/>
    <w:rsid w:val="00256520"/>
    <w:rsid w:val="00264242"/>
    <w:rsid w:val="00266245"/>
    <w:rsid w:val="002821EE"/>
    <w:rsid w:val="00283280"/>
    <w:rsid w:val="002A11F8"/>
    <w:rsid w:val="002A62F7"/>
    <w:rsid w:val="002B3058"/>
    <w:rsid w:val="002B45FA"/>
    <w:rsid w:val="002C1113"/>
    <w:rsid w:val="002D4CDC"/>
    <w:rsid w:val="002E27CF"/>
    <w:rsid w:val="002F2986"/>
    <w:rsid w:val="00304D13"/>
    <w:rsid w:val="00304EA6"/>
    <w:rsid w:val="00313FF0"/>
    <w:rsid w:val="0031671B"/>
    <w:rsid w:val="00332B35"/>
    <w:rsid w:val="0033483F"/>
    <w:rsid w:val="00357DF8"/>
    <w:rsid w:val="00360A42"/>
    <w:rsid w:val="00363038"/>
    <w:rsid w:val="0037325B"/>
    <w:rsid w:val="00380A99"/>
    <w:rsid w:val="003816DE"/>
    <w:rsid w:val="00387937"/>
    <w:rsid w:val="00393FBD"/>
    <w:rsid w:val="003945E0"/>
    <w:rsid w:val="0039687E"/>
    <w:rsid w:val="003A75F0"/>
    <w:rsid w:val="003B5EAC"/>
    <w:rsid w:val="003C0B90"/>
    <w:rsid w:val="003C10C1"/>
    <w:rsid w:val="003C19B2"/>
    <w:rsid w:val="003D1D6F"/>
    <w:rsid w:val="003E0549"/>
    <w:rsid w:val="003E6471"/>
    <w:rsid w:val="004057EE"/>
    <w:rsid w:val="00413560"/>
    <w:rsid w:val="0041724D"/>
    <w:rsid w:val="00425ACB"/>
    <w:rsid w:val="00425C70"/>
    <w:rsid w:val="004315D5"/>
    <w:rsid w:val="004456AF"/>
    <w:rsid w:val="00446482"/>
    <w:rsid w:val="00454A96"/>
    <w:rsid w:val="004650F2"/>
    <w:rsid w:val="00465DAF"/>
    <w:rsid w:val="004664AF"/>
    <w:rsid w:val="0047201D"/>
    <w:rsid w:val="00482701"/>
    <w:rsid w:val="00483123"/>
    <w:rsid w:val="00484FA5"/>
    <w:rsid w:val="00490FC0"/>
    <w:rsid w:val="004A0F17"/>
    <w:rsid w:val="004B427E"/>
    <w:rsid w:val="004C5DD5"/>
    <w:rsid w:val="004D295E"/>
    <w:rsid w:val="004E0166"/>
    <w:rsid w:val="004F2AC1"/>
    <w:rsid w:val="00511182"/>
    <w:rsid w:val="00513A0E"/>
    <w:rsid w:val="00514103"/>
    <w:rsid w:val="00526D02"/>
    <w:rsid w:val="00534697"/>
    <w:rsid w:val="00540AF1"/>
    <w:rsid w:val="00540F67"/>
    <w:rsid w:val="005576B7"/>
    <w:rsid w:val="005805D9"/>
    <w:rsid w:val="005947C6"/>
    <w:rsid w:val="005A25D2"/>
    <w:rsid w:val="005A5B79"/>
    <w:rsid w:val="005A655C"/>
    <w:rsid w:val="005B359B"/>
    <w:rsid w:val="005B3777"/>
    <w:rsid w:val="005E06BD"/>
    <w:rsid w:val="005E1E23"/>
    <w:rsid w:val="005E4484"/>
    <w:rsid w:val="005F6B42"/>
    <w:rsid w:val="005F6E4C"/>
    <w:rsid w:val="00600D3F"/>
    <w:rsid w:val="0060329F"/>
    <w:rsid w:val="00603737"/>
    <w:rsid w:val="006119C0"/>
    <w:rsid w:val="00612829"/>
    <w:rsid w:val="006211E7"/>
    <w:rsid w:val="006369E8"/>
    <w:rsid w:val="00647BEC"/>
    <w:rsid w:val="00650EA8"/>
    <w:rsid w:val="00687251"/>
    <w:rsid w:val="006C51E0"/>
    <w:rsid w:val="006D0E8C"/>
    <w:rsid w:val="006E2EFF"/>
    <w:rsid w:val="006E4E68"/>
    <w:rsid w:val="006F3143"/>
    <w:rsid w:val="006F5BA6"/>
    <w:rsid w:val="007120B9"/>
    <w:rsid w:val="0071255D"/>
    <w:rsid w:val="00714535"/>
    <w:rsid w:val="007201FD"/>
    <w:rsid w:val="00720F1B"/>
    <w:rsid w:val="007218C6"/>
    <w:rsid w:val="00727579"/>
    <w:rsid w:val="0073200C"/>
    <w:rsid w:val="007340D0"/>
    <w:rsid w:val="007367D2"/>
    <w:rsid w:val="00743321"/>
    <w:rsid w:val="0074436D"/>
    <w:rsid w:val="00750CEA"/>
    <w:rsid w:val="00756CDF"/>
    <w:rsid w:val="0076022E"/>
    <w:rsid w:val="007613AB"/>
    <w:rsid w:val="00775D3F"/>
    <w:rsid w:val="00783F0F"/>
    <w:rsid w:val="007A49D3"/>
    <w:rsid w:val="007B6C38"/>
    <w:rsid w:val="007C2D87"/>
    <w:rsid w:val="007D7D03"/>
    <w:rsid w:val="007E6E53"/>
    <w:rsid w:val="007F0BAD"/>
    <w:rsid w:val="00801C6B"/>
    <w:rsid w:val="00802409"/>
    <w:rsid w:val="00804D42"/>
    <w:rsid w:val="00816673"/>
    <w:rsid w:val="00817BFF"/>
    <w:rsid w:val="00820593"/>
    <w:rsid w:val="00821C40"/>
    <w:rsid w:val="00822E92"/>
    <w:rsid w:val="00823103"/>
    <w:rsid w:val="0082445D"/>
    <w:rsid w:val="00831FC4"/>
    <w:rsid w:val="00832330"/>
    <w:rsid w:val="00855405"/>
    <w:rsid w:val="00855CC4"/>
    <w:rsid w:val="00860A99"/>
    <w:rsid w:val="008835D7"/>
    <w:rsid w:val="00890D61"/>
    <w:rsid w:val="008B6CB1"/>
    <w:rsid w:val="008C5793"/>
    <w:rsid w:val="008C7354"/>
    <w:rsid w:val="008D7CAB"/>
    <w:rsid w:val="008E228E"/>
    <w:rsid w:val="008F08BC"/>
    <w:rsid w:val="008F2623"/>
    <w:rsid w:val="008F5D7C"/>
    <w:rsid w:val="008F6C3A"/>
    <w:rsid w:val="008F6D93"/>
    <w:rsid w:val="00900A0B"/>
    <w:rsid w:val="00904085"/>
    <w:rsid w:val="009062D5"/>
    <w:rsid w:val="00910248"/>
    <w:rsid w:val="00910CD9"/>
    <w:rsid w:val="00915C38"/>
    <w:rsid w:val="009246F6"/>
    <w:rsid w:val="00936CAB"/>
    <w:rsid w:val="009370E5"/>
    <w:rsid w:val="00947728"/>
    <w:rsid w:val="009477E1"/>
    <w:rsid w:val="00963128"/>
    <w:rsid w:val="0097072B"/>
    <w:rsid w:val="00976E90"/>
    <w:rsid w:val="00982352"/>
    <w:rsid w:val="00982F79"/>
    <w:rsid w:val="00987C4F"/>
    <w:rsid w:val="00994430"/>
    <w:rsid w:val="009A6239"/>
    <w:rsid w:val="009B14EA"/>
    <w:rsid w:val="009B66A1"/>
    <w:rsid w:val="009C65DD"/>
    <w:rsid w:val="009D1419"/>
    <w:rsid w:val="009D1581"/>
    <w:rsid w:val="009D6602"/>
    <w:rsid w:val="009E6DFE"/>
    <w:rsid w:val="009F69B5"/>
    <w:rsid w:val="00A01B41"/>
    <w:rsid w:val="00A07603"/>
    <w:rsid w:val="00A1603B"/>
    <w:rsid w:val="00A2354F"/>
    <w:rsid w:val="00A2645F"/>
    <w:rsid w:val="00A27F37"/>
    <w:rsid w:val="00A33B37"/>
    <w:rsid w:val="00A40B21"/>
    <w:rsid w:val="00A43A69"/>
    <w:rsid w:val="00A444B5"/>
    <w:rsid w:val="00A44ADF"/>
    <w:rsid w:val="00A460F2"/>
    <w:rsid w:val="00A50E47"/>
    <w:rsid w:val="00A547A7"/>
    <w:rsid w:val="00A56736"/>
    <w:rsid w:val="00A57358"/>
    <w:rsid w:val="00A700BE"/>
    <w:rsid w:val="00A706A7"/>
    <w:rsid w:val="00A8121D"/>
    <w:rsid w:val="00A87187"/>
    <w:rsid w:val="00A94094"/>
    <w:rsid w:val="00A95167"/>
    <w:rsid w:val="00AA18F4"/>
    <w:rsid w:val="00AA508C"/>
    <w:rsid w:val="00AB4CED"/>
    <w:rsid w:val="00AC1131"/>
    <w:rsid w:val="00AC166B"/>
    <w:rsid w:val="00AC277B"/>
    <w:rsid w:val="00AD7774"/>
    <w:rsid w:val="00AF3A01"/>
    <w:rsid w:val="00AF775A"/>
    <w:rsid w:val="00B1700E"/>
    <w:rsid w:val="00B43FE2"/>
    <w:rsid w:val="00B5175B"/>
    <w:rsid w:val="00B6345A"/>
    <w:rsid w:val="00B81F3C"/>
    <w:rsid w:val="00B824AF"/>
    <w:rsid w:val="00B83853"/>
    <w:rsid w:val="00B93D86"/>
    <w:rsid w:val="00BB3FBE"/>
    <w:rsid w:val="00BB628E"/>
    <w:rsid w:val="00BD7829"/>
    <w:rsid w:val="00BE5547"/>
    <w:rsid w:val="00BF53CF"/>
    <w:rsid w:val="00BF60F5"/>
    <w:rsid w:val="00C078A2"/>
    <w:rsid w:val="00C15274"/>
    <w:rsid w:val="00C25EE2"/>
    <w:rsid w:val="00C267D5"/>
    <w:rsid w:val="00C32D92"/>
    <w:rsid w:val="00C41DBD"/>
    <w:rsid w:val="00C4426F"/>
    <w:rsid w:val="00C55EA1"/>
    <w:rsid w:val="00C56456"/>
    <w:rsid w:val="00C56DA8"/>
    <w:rsid w:val="00C64EF7"/>
    <w:rsid w:val="00C64F37"/>
    <w:rsid w:val="00C706B2"/>
    <w:rsid w:val="00C72631"/>
    <w:rsid w:val="00C91771"/>
    <w:rsid w:val="00C92330"/>
    <w:rsid w:val="00C925DC"/>
    <w:rsid w:val="00C9738F"/>
    <w:rsid w:val="00CA46F3"/>
    <w:rsid w:val="00CB5535"/>
    <w:rsid w:val="00CB5E7F"/>
    <w:rsid w:val="00CB797B"/>
    <w:rsid w:val="00CC1E1F"/>
    <w:rsid w:val="00CC4D11"/>
    <w:rsid w:val="00CD1453"/>
    <w:rsid w:val="00CF3C2B"/>
    <w:rsid w:val="00CF4AA7"/>
    <w:rsid w:val="00CF4E6B"/>
    <w:rsid w:val="00D02987"/>
    <w:rsid w:val="00D03807"/>
    <w:rsid w:val="00D16E09"/>
    <w:rsid w:val="00D177FF"/>
    <w:rsid w:val="00D27B56"/>
    <w:rsid w:val="00D3479B"/>
    <w:rsid w:val="00D34967"/>
    <w:rsid w:val="00D3780C"/>
    <w:rsid w:val="00D4708B"/>
    <w:rsid w:val="00D56717"/>
    <w:rsid w:val="00D63DB3"/>
    <w:rsid w:val="00D7411B"/>
    <w:rsid w:val="00D75085"/>
    <w:rsid w:val="00D94668"/>
    <w:rsid w:val="00DA351E"/>
    <w:rsid w:val="00DB15C3"/>
    <w:rsid w:val="00DB33CD"/>
    <w:rsid w:val="00DB73AC"/>
    <w:rsid w:val="00DD4FE6"/>
    <w:rsid w:val="00DD761D"/>
    <w:rsid w:val="00DF2DDA"/>
    <w:rsid w:val="00DF3157"/>
    <w:rsid w:val="00E074C6"/>
    <w:rsid w:val="00E127B1"/>
    <w:rsid w:val="00E12AA4"/>
    <w:rsid w:val="00E15253"/>
    <w:rsid w:val="00E1567C"/>
    <w:rsid w:val="00E3155C"/>
    <w:rsid w:val="00E32E4D"/>
    <w:rsid w:val="00E54B37"/>
    <w:rsid w:val="00E55734"/>
    <w:rsid w:val="00E618CC"/>
    <w:rsid w:val="00E65A42"/>
    <w:rsid w:val="00E76D88"/>
    <w:rsid w:val="00E816E1"/>
    <w:rsid w:val="00E8535C"/>
    <w:rsid w:val="00E91EF0"/>
    <w:rsid w:val="00EA4213"/>
    <w:rsid w:val="00EB3BE7"/>
    <w:rsid w:val="00EB3FFF"/>
    <w:rsid w:val="00EB79F9"/>
    <w:rsid w:val="00EC39A1"/>
    <w:rsid w:val="00EC4AC7"/>
    <w:rsid w:val="00ED76D9"/>
    <w:rsid w:val="00EE0C38"/>
    <w:rsid w:val="00EF3277"/>
    <w:rsid w:val="00EF374C"/>
    <w:rsid w:val="00EF5592"/>
    <w:rsid w:val="00F00648"/>
    <w:rsid w:val="00F01BAC"/>
    <w:rsid w:val="00F10844"/>
    <w:rsid w:val="00F12F49"/>
    <w:rsid w:val="00F259CC"/>
    <w:rsid w:val="00F327BB"/>
    <w:rsid w:val="00F42D48"/>
    <w:rsid w:val="00F435D5"/>
    <w:rsid w:val="00F4519E"/>
    <w:rsid w:val="00F47D34"/>
    <w:rsid w:val="00F61B34"/>
    <w:rsid w:val="00F629E8"/>
    <w:rsid w:val="00F7108C"/>
    <w:rsid w:val="00F72136"/>
    <w:rsid w:val="00F76753"/>
    <w:rsid w:val="00F9143C"/>
    <w:rsid w:val="00FA0632"/>
    <w:rsid w:val="00FA26FD"/>
    <w:rsid w:val="00FB0C35"/>
    <w:rsid w:val="00FB299F"/>
    <w:rsid w:val="00FC2BAC"/>
    <w:rsid w:val="00FD24CA"/>
    <w:rsid w:val="00FE581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6"/>
    <o:shapelayout v:ext="edit">
      <o:idmap v:ext="edit" data="1"/>
    </o:shapelayout>
  </w:shapeDefaults>
  <w:decimalSymbol w:val=","/>
  <w:listSeparator w:val=";"/>
  <w14:docId w14:val="70FCA70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E92"/>
    <w:rPr>
      <w:rFonts w:eastAsia="Times New Roman"/>
      <w:sz w:val="24"/>
      <w:szCs w:val="24"/>
      <w:lang w:eastAsia="ru-RU"/>
    </w:rPr>
  </w:style>
  <w:style w:type="paragraph" w:styleId="1">
    <w:name w:val="heading 1"/>
    <w:basedOn w:val="a"/>
    <w:next w:val="a"/>
    <w:link w:val="10"/>
    <w:uiPriority w:val="9"/>
    <w:qFormat/>
    <w:rsid w:val="00822E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22E92"/>
    <w:pPr>
      <w:keepNext/>
      <w:jc w:val="center"/>
      <w:outlineLvl w:val="1"/>
    </w:pPr>
    <w:rPr>
      <w:b/>
      <w:bCs/>
      <w:sz w:val="28"/>
      <w:lang w:val="uk-UA"/>
    </w:rPr>
  </w:style>
  <w:style w:type="paragraph" w:styleId="3">
    <w:name w:val="heading 3"/>
    <w:basedOn w:val="a"/>
    <w:next w:val="a"/>
    <w:link w:val="30"/>
    <w:qFormat/>
    <w:rsid w:val="00822E92"/>
    <w:pPr>
      <w:keepNext/>
      <w:spacing w:before="240" w:after="60"/>
      <w:outlineLvl w:val="2"/>
    </w:pPr>
    <w:rPr>
      <w:rFonts w:ascii="Arial" w:hAnsi="Arial" w:cs="Arial"/>
      <w:b/>
      <w:bCs/>
      <w:sz w:val="26"/>
      <w:szCs w:val="26"/>
    </w:rPr>
  </w:style>
  <w:style w:type="paragraph" w:styleId="4">
    <w:name w:val="heading 4"/>
    <w:basedOn w:val="a"/>
    <w:next w:val="a"/>
    <w:link w:val="40"/>
    <w:qFormat/>
    <w:rsid w:val="00822E92"/>
    <w:pPr>
      <w:keepNext/>
      <w:shd w:val="clear" w:color="auto" w:fill="FFFFFF"/>
      <w:spacing w:line="312" w:lineRule="auto"/>
      <w:jc w:val="both"/>
      <w:outlineLvl w:val="3"/>
    </w:pPr>
    <w:rPr>
      <w:b/>
      <w:bCs/>
      <w:color w:val="00000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2E92"/>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rsid w:val="00822E92"/>
    <w:rPr>
      <w:rFonts w:eastAsia="Times New Roman"/>
      <w:b/>
      <w:bCs/>
      <w:szCs w:val="24"/>
      <w:lang w:val="uk-UA" w:eastAsia="ru-RU"/>
    </w:rPr>
  </w:style>
  <w:style w:type="character" w:customStyle="1" w:styleId="30">
    <w:name w:val="Заголовок 3 Знак"/>
    <w:basedOn w:val="a0"/>
    <w:link w:val="3"/>
    <w:rsid w:val="00822E92"/>
    <w:rPr>
      <w:rFonts w:ascii="Arial" w:eastAsia="Times New Roman" w:hAnsi="Arial" w:cs="Arial"/>
      <w:b/>
      <w:bCs/>
      <w:sz w:val="26"/>
      <w:szCs w:val="26"/>
      <w:lang w:eastAsia="ru-RU"/>
    </w:rPr>
  </w:style>
  <w:style w:type="character" w:customStyle="1" w:styleId="40">
    <w:name w:val="Заголовок 4 Знак"/>
    <w:basedOn w:val="a0"/>
    <w:link w:val="4"/>
    <w:rsid w:val="00822E92"/>
    <w:rPr>
      <w:rFonts w:eastAsia="Times New Roman"/>
      <w:b/>
      <w:bCs/>
      <w:color w:val="000000"/>
      <w:szCs w:val="24"/>
      <w:shd w:val="clear" w:color="auto" w:fill="FFFFFF"/>
      <w:lang w:val="uk-UA" w:eastAsia="ru-RU"/>
    </w:rPr>
  </w:style>
  <w:style w:type="paragraph" w:styleId="a3">
    <w:name w:val="Body Text Indent"/>
    <w:basedOn w:val="a"/>
    <w:link w:val="a4"/>
    <w:semiHidden/>
    <w:rsid w:val="00822E92"/>
    <w:pPr>
      <w:spacing w:line="312" w:lineRule="auto"/>
      <w:ind w:firstLine="720"/>
      <w:jc w:val="both"/>
    </w:pPr>
    <w:rPr>
      <w:rFonts w:eastAsia="SimSun"/>
      <w:sz w:val="28"/>
      <w:szCs w:val="28"/>
      <w:lang w:eastAsia="zh-CN"/>
    </w:rPr>
  </w:style>
  <w:style w:type="character" w:customStyle="1" w:styleId="a4">
    <w:name w:val="Отступ основного текста Знак"/>
    <w:basedOn w:val="a0"/>
    <w:link w:val="a3"/>
    <w:semiHidden/>
    <w:rsid w:val="00822E92"/>
    <w:rPr>
      <w:rFonts w:eastAsia="SimSun"/>
      <w:lang w:eastAsia="zh-CN"/>
    </w:rPr>
  </w:style>
  <w:style w:type="paragraph" w:styleId="a5">
    <w:name w:val="Title"/>
    <w:basedOn w:val="a"/>
    <w:link w:val="a6"/>
    <w:qFormat/>
    <w:rsid w:val="00822E92"/>
    <w:pPr>
      <w:spacing w:before="100" w:beforeAutospacing="1" w:after="100" w:afterAutospacing="1" w:line="312" w:lineRule="auto"/>
      <w:jc w:val="center"/>
    </w:pPr>
    <w:rPr>
      <w:rFonts w:eastAsia="SimSun"/>
      <w:b/>
      <w:sz w:val="28"/>
      <w:szCs w:val="28"/>
      <w:lang w:val="uk-UA" w:eastAsia="zh-CN"/>
    </w:rPr>
  </w:style>
  <w:style w:type="character" w:customStyle="1" w:styleId="a6">
    <w:name w:val="Название Знак"/>
    <w:basedOn w:val="a0"/>
    <w:link w:val="a5"/>
    <w:rsid w:val="00822E92"/>
    <w:rPr>
      <w:rFonts w:eastAsia="SimSun"/>
      <w:b/>
      <w:lang w:val="uk-UA" w:eastAsia="zh-CN"/>
    </w:rPr>
  </w:style>
  <w:style w:type="paragraph" w:customStyle="1" w:styleId="22">
    <w:name w:val="Основной текст 22"/>
    <w:basedOn w:val="a"/>
    <w:rsid w:val="00822E92"/>
    <w:pPr>
      <w:spacing w:line="360" w:lineRule="auto"/>
      <w:ind w:firstLine="567"/>
      <w:jc w:val="both"/>
    </w:pPr>
    <w:rPr>
      <w:szCs w:val="20"/>
      <w:lang w:val="uk-UA"/>
    </w:rPr>
  </w:style>
  <w:style w:type="paragraph" w:styleId="a7">
    <w:name w:val="List Paragraph"/>
    <w:basedOn w:val="a"/>
    <w:uiPriority w:val="34"/>
    <w:qFormat/>
    <w:rsid w:val="00A57358"/>
    <w:pPr>
      <w:widowControl w:val="0"/>
      <w:ind w:left="720"/>
      <w:contextualSpacing/>
    </w:pPr>
    <w:rPr>
      <w:rFonts w:ascii="Courier New" w:eastAsia="Courier New" w:hAnsi="Courier New" w:cs="Courier New"/>
      <w:color w:val="000000"/>
      <w:lang w:val="uk-UA" w:eastAsia="uk-UA"/>
    </w:rPr>
  </w:style>
  <w:style w:type="paragraph" w:styleId="a8">
    <w:name w:val="Balloon Text"/>
    <w:basedOn w:val="a"/>
    <w:link w:val="a9"/>
    <w:uiPriority w:val="99"/>
    <w:semiHidden/>
    <w:unhideWhenUsed/>
    <w:rsid w:val="00E65A42"/>
    <w:rPr>
      <w:rFonts w:ascii="Lucida Grande CY" w:hAnsi="Lucida Grande CY" w:cs="Lucida Grande CY"/>
      <w:sz w:val="18"/>
      <w:szCs w:val="18"/>
    </w:rPr>
  </w:style>
  <w:style w:type="character" w:customStyle="1" w:styleId="a9">
    <w:name w:val="Текст выноски Знак"/>
    <w:basedOn w:val="a0"/>
    <w:link w:val="a8"/>
    <w:uiPriority w:val="99"/>
    <w:semiHidden/>
    <w:rsid w:val="00E65A42"/>
    <w:rPr>
      <w:rFonts w:ascii="Lucida Grande CY" w:eastAsia="Times New Roman" w:hAnsi="Lucida Grande CY" w:cs="Lucida Grande CY"/>
      <w:sz w:val="18"/>
      <w:szCs w:val="18"/>
      <w:lang w:eastAsia="ru-RU"/>
    </w:rPr>
  </w:style>
  <w:style w:type="paragraph" w:customStyle="1" w:styleId="rvps2">
    <w:name w:val="rvps2"/>
    <w:basedOn w:val="a"/>
    <w:rsid w:val="00243024"/>
    <w:pPr>
      <w:spacing w:before="100" w:beforeAutospacing="1" w:after="100" w:afterAutospacing="1"/>
    </w:pPr>
    <w:rPr>
      <w:rFonts w:ascii="Times" w:eastAsiaTheme="minorEastAsia" w:hAnsi="Times"/>
      <w:sz w:val="20"/>
      <w:szCs w:val="20"/>
      <w:lang w:val="uk-UA"/>
    </w:rPr>
  </w:style>
  <w:style w:type="paragraph" w:customStyle="1" w:styleId="rvps7">
    <w:name w:val="rvps7"/>
    <w:basedOn w:val="a"/>
    <w:rsid w:val="00243024"/>
    <w:pPr>
      <w:spacing w:before="100" w:beforeAutospacing="1" w:after="100" w:afterAutospacing="1"/>
    </w:pPr>
    <w:rPr>
      <w:rFonts w:ascii="Times" w:eastAsiaTheme="minorEastAsia" w:hAnsi="Times"/>
      <w:sz w:val="20"/>
      <w:szCs w:val="20"/>
      <w:lang w:val="uk-UA"/>
    </w:rPr>
  </w:style>
  <w:style w:type="character" w:customStyle="1" w:styleId="rvts15">
    <w:name w:val="rvts15"/>
    <w:basedOn w:val="a0"/>
    <w:rsid w:val="00243024"/>
  </w:style>
  <w:style w:type="paragraph" w:styleId="aa">
    <w:name w:val="Normal (Web)"/>
    <w:basedOn w:val="a"/>
    <w:uiPriority w:val="99"/>
    <w:unhideWhenUsed/>
    <w:rsid w:val="00915C38"/>
    <w:pPr>
      <w:spacing w:before="100" w:beforeAutospacing="1" w:after="100" w:afterAutospacing="1"/>
    </w:pPr>
    <w:rPr>
      <w:rFonts w:ascii="Times" w:eastAsiaTheme="minorEastAsia" w:hAnsi="Times"/>
      <w:sz w:val="20"/>
      <w:szCs w:val="20"/>
      <w:lang w:val="uk-UA"/>
    </w:rPr>
  </w:style>
  <w:style w:type="character" w:customStyle="1" w:styleId="apple-converted-space">
    <w:name w:val="apple-converted-space"/>
    <w:basedOn w:val="a0"/>
    <w:rsid w:val="00915C38"/>
  </w:style>
  <w:style w:type="paragraph" w:customStyle="1" w:styleId="iniiaiieoaenonionooiii">
    <w:name w:val="iniiaiieoaenonionooiii"/>
    <w:basedOn w:val="a"/>
    <w:rsid w:val="00820593"/>
    <w:pPr>
      <w:spacing w:before="100" w:beforeAutospacing="1" w:after="100" w:afterAutospacing="1"/>
    </w:pPr>
    <w:rPr>
      <w:rFonts w:ascii="Times" w:eastAsiaTheme="minorEastAsia" w:hAnsi="Times"/>
      <w:sz w:val="20"/>
      <w:szCs w:val="20"/>
      <w:lang w:val="uk-UA"/>
    </w:rPr>
  </w:style>
  <w:style w:type="character" w:styleId="ab">
    <w:name w:val="Strong"/>
    <w:uiPriority w:val="22"/>
    <w:qFormat/>
    <w:rsid w:val="00E3155C"/>
    <w:rPr>
      <w:b/>
      <w:bCs/>
    </w:rPr>
  </w:style>
  <w:style w:type="character" w:styleId="ac">
    <w:name w:val="Hyperlink"/>
    <w:uiPriority w:val="99"/>
    <w:unhideWhenUsed/>
    <w:rsid w:val="00E3155C"/>
    <w:rPr>
      <w:color w:val="0000FF"/>
      <w:u w:val="single"/>
    </w:rPr>
  </w:style>
  <w:style w:type="paragraph" w:styleId="ad">
    <w:name w:val="Body Text"/>
    <w:basedOn w:val="a"/>
    <w:link w:val="ae"/>
    <w:uiPriority w:val="99"/>
    <w:semiHidden/>
    <w:unhideWhenUsed/>
    <w:rsid w:val="000C5B9C"/>
    <w:pPr>
      <w:spacing w:after="120"/>
    </w:pPr>
  </w:style>
  <w:style w:type="character" w:customStyle="1" w:styleId="ae">
    <w:name w:val="Основной текст Знак"/>
    <w:basedOn w:val="a0"/>
    <w:link w:val="ad"/>
    <w:uiPriority w:val="99"/>
    <w:semiHidden/>
    <w:rsid w:val="000C5B9C"/>
    <w:rPr>
      <w:rFonts w:eastAsia="Times New Roman"/>
      <w:sz w:val="24"/>
      <w:szCs w:val="24"/>
      <w:lang w:eastAsia="ru-RU"/>
    </w:rPr>
  </w:style>
  <w:style w:type="table" w:styleId="af">
    <w:name w:val="Table Grid"/>
    <w:basedOn w:val="a1"/>
    <w:uiPriority w:val="59"/>
    <w:rsid w:val="00E61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BB3FBE"/>
  </w:style>
  <w:style w:type="paragraph" w:styleId="31">
    <w:name w:val="Body Text Indent 3"/>
    <w:basedOn w:val="a"/>
    <w:link w:val="32"/>
    <w:rsid w:val="00A8121D"/>
    <w:pPr>
      <w:spacing w:after="120" w:line="276" w:lineRule="auto"/>
      <w:ind w:left="283"/>
    </w:pPr>
    <w:rPr>
      <w:rFonts w:ascii="Calibri" w:eastAsia="Calibri" w:hAnsi="Calibri"/>
      <w:sz w:val="16"/>
      <w:szCs w:val="16"/>
      <w:lang w:eastAsia="en-US"/>
    </w:rPr>
  </w:style>
  <w:style w:type="character" w:customStyle="1" w:styleId="32">
    <w:name w:val="Основной текст с отступом 3 Знак"/>
    <w:basedOn w:val="a0"/>
    <w:link w:val="31"/>
    <w:rsid w:val="00A8121D"/>
    <w:rPr>
      <w:rFonts w:ascii="Calibri" w:eastAsia="Calibri" w:hAnsi="Calibri"/>
      <w:sz w:val="16"/>
      <w:szCs w:val="16"/>
      <w:lang w:eastAsia="en-US"/>
    </w:rPr>
  </w:style>
  <w:style w:type="character" w:customStyle="1" w:styleId="41">
    <w:name w:val="Заголовок №4"/>
    <w:rsid w:val="00DF3157"/>
    <w:rPr>
      <w:rFonts w:ascii="Times New Roman" w:eastAsia="Times New Roman" w:hAnsi="Times New Roman" w:cs="Times New Roman"/>
      <w:b w:val="0"/>
      <w:bCs w:val="0"/>
      <w:i w:val="0"/>
      <w:iCs w:val="0"/>
      <w:smallCaps w:val="0"/>
      <w:strike w:val="0"/>
      <w:spacing w:val="0"/>
      <w:sz w:val="23"/>
      <w:szCs w:val="23"/>
    </w:rPr>
  </w:style>
  <w:style w:type="paragraph" w:styleId="21">
    <w:name w:val="Body Text Indent 2"/>
    <w:basedOn w:val="a"/>
    <w:link w:val="23"/>
    <w:unhideWhenUsed/>
    <w:rsid w:val="006E2EFF"/>
    <w:pPr>
      <w:spacing w:after="120" w:line="480" w:lineRule="auto"/>
      <w:ind w:left="283" w:firstLine="709"/>
      <w:jc w:val="both"/>
    </w:pPr>
    <w:rPr>
      <w:rFonts w:eastAsia="Calibri"/>
      <w:sz w:val="28"/>
      <w:szCs w:val="28"/>
    </w:rPr>
  </w:style>
  <w:style w:type="character" w:customStyle="1" w:styleId="23">
    <w:name w:val="Основной текст с отступом 2 Знак"/>
    <w:basedOn w:val="a0"/>
    <w:link w:val="21"/>
    <w:rsid w:val="006E2EFF"/>
    <w:rPr>
      <w:rFonts w:eastAsia="Calibri"/>
      <w:lang w:eastAsia="ru-RU"/>
    </w:rPr>
  </w:style>
  <w:style w:type="character" w:customStyle="1" w:styleId="42">
    <w:name w:val="Основной текст (4)"/>
    <w:rsid w:val="002821EE"/>
    <w:rPr>
      <w:rFonts w:ascii="Times New Roman" w:eastAsia="Times New Roman" w:hAnsi="Times New Roman" w:cs="Times New Roman"/>
      <w:b w:val="0"/>
      <w:bCs w:val="0"/>
      <w:i w:val="0"/>
      <w:iCs w:val="0"/>
      <w:smallCaps w:val="0"/>
      <w:strike w:val="0"/>
      <w:spacing w:val="0"/>
      <w:sz w:val="18"/>
      <w:szCs w:val="18"/>
    </w:rPr>
  </w:style>
  <w:style w:type="character" w:styleId="af0">
    <w:name w:val="Placeholder Text"/>
    <w:basedOn w:val="a0"/>
    <w:uiPriority w:val="99"/>
    <w:semiHidden/>
    <w:rsid w:val="00A50E47"/>
    <w:rPr>
      <w:color w:val="808080"/>
    </w:rPr>
  </w:style>
  <w:style w:type="paragraph" w:styleId="af1">
    <w:name w:val="footer"/>
    <w:basedOn w:val="a"/>
    <w:link w:val="af2"/>
    <w:uiPriority w:val="99"/>
    <w:unhideWhenUsed/>
    <w:rsid w:val="006C51E0"/>
    <w:pPr>
      <w:tabs>
        <w:tab w:val="center" w:pos="4677"/>
        <w:tab w:val="right" w:pos="9355"/>
      </w:tabs>
    </w:pPr>
  </w:style>
  <w:style w:type="character" w:customStyle="1" w:styleId="af2">
    <w:name w:val="Нижний колонтитул Знак"/>
    <w:basedOn w:val="a0"/>
    <w:link w:val="af1"/>
    <w:uiPriority w:val="99"/>
    <w:rsid w:val="006C51E0"/>
    <w:rPr>
      <w:rFonts w:eastAsia="Times New Roman"/>
      <w:sz w:val="24"/>
      <w:szCs w:val="24"/>
      <w:lang w:eastAsia="ru-RU"/>
    </w:rPr>
  </w:style>
  <w:style w:type="character" w:styleId="af3">
    <w:name w:val="page number"/>
    <w:basedOn w:val="a0"/>
    <w:uiPriority w:val="99"/>
    <w:semiHidden/>
    <w:unhideWhenUsed/>
    <w:rsid w:val="006C51E0"/>
  </w:style>
  <w:style w:type="paragraph" w:styleId="af4">
    <w:name w:val="header"/>
    <w:basedOn w:val="a"/>
    <w:link w:val="af5"/>
    <w:uiPriority w:val="99"/>
    <w:unhideWhenUsed/>
    <w:rsid w:val="006C51E0"/>
    <w:pPr>
      <w:tabs>
        <w:tab w:val="center" w:pos="4677"/>
        <w:tab w:val="right" w:pos="9355"/>
      </w:tabs>
    </w:pPr>
  </w:style>
  <w:style w:type="character" w:customStyle="1" w:styleId="af5">
    <w:name w:val="Верхний колонтитул Знак"/>
    <w:basedOn w:val="a0"/>
    <w:link w:val="af4"/>
    <w:uiPriority w:val="99"/>
    <w:rsid w:val="006C51E0"/>
    <w:rPr>
      <w:rFonts w:eastAsia="Times New Roman"/>
      <w:sz w:val="24"/>
      <w:szCs w:val="24"/>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8"/>
        <w:szCs w:val="28"/>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E92"/>
    <w:rPr>
      <w:rFonts w:eastAsia="Times New Roman"/>
      <w:sz w:val="24"/>
      <w:szCs w:val="24"/>
      <w:lang w:eastAsia="ru-RU"/>
    </w:rPr>
  </w:style>
  <w:style w:type="paragraph" w:styleId="1">
    <w:name w:val="heading 1"/>
    <w:basedOn w:val="a"/>
    <w:next w:val="a"/>
    <w:link w:val="10"/>
    <w:uiPriority w:val="9"/>
    <w:qFormat/>
    <w:rsid w:val="00822E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22E92"/>
    <w:pPr>
      <w:keepNext/>
      <w:jc w:val="center"/>
      <w:outlineLvl w:val="1"/>
    </w:pPr>
    <w:rPr>
      <w:b/>
      <w:bCs/>
      <w:sz w:val="28"/>
      <w:lang w:val="uk-UA"/>
    </w:rPr>
  </w:style>
  <w:style w:type="paragraph" w:styleId="3">
    <w:name w:val="heading 3"/>
    <w:basedOn w:val="a"/>
    <w:next w:val="a"/>
    <w:link w:val="30"/>
    <w:qFormat/>
    <w:rsid w:val="00822E92"/>
    <w:pPr>
      <w:keepNext/>
      <w:spacing w:before="240" w:after="60"/>
      <w:outlineLvl w:val="2"/>
    </w:pPr>
    <w:rPr>
      <w:rFonts w:ascii="Arial" w:hAnsi="Arial" w:cs="Arial"/>
      <w:b/>
      <w:bCs/>
      <w:sz w:val="26"/>
      <w:szCs w:val="26"/>
    </w:rPr>
  </w:style>
  <w:style w:type="paragraph" w:styleId="4">
    <w:name w:val="heading 4"/>
    <w:basedOn w:val="a"/>
    <w:next w:val="a"/>
    <w:link w:val="40"/>
    <w:qFormat/>
    <w:rsid w:val="00822E92"/>
    <w:pPr>
      <w:keepNext/>
      <w:shd w:val="clear" w:color="auto" w:fill="FFFFFF"/>
      <w:spacing w:line="312" w:lineRule="auto"/>
      <w:jc w:val="both"/>
      <w:outlineLvl w:val="3"/>
    </w:pPr>
    <w:rPr>
      <w:b/>
      <w:bCs/>
      <w:color w:val="00000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2E92"/>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rsid w:val="00822E92"/>
    <w:rPr>
      <w:rFonts w:eastAsia="Times New Roman"/>
      <w:b/>
      <w:bCs/>
      <w:szCs w:val="24"/>
      <w:lang w:val="uk-UA" w:eastAsia="ru-RU"/>
    </w:rPr>
  </w:style>
  <w:style w:type="character" w:customStyle="1" w:styleId="30">
    <w:name w:val="Заголовок 3 Знак"/>
    <w:basedOn w:val="a0"/>
    <w:link w:val="3"/>
    <w:rsid w:val="00822E92"/>
    <w:rPr>
      <w:rFonts w:ascii="Arial" w:eastAsia="Times New Roman" w:hAnsi="Arial" w:cs="Arial"/>
      <w:b/>
      <w:bCs/>
      <w:sz w:val="26"/>
      <w:szCs w:val="26"/>
      <w:lang w:eastAsia="ru-RU"/>
    </w:rPr>
  </w:style>
  <w:style w:type="character" w:customStyle="1" w:styleId="40">
    <w:name w:val="Заголовок 4 Знак"/>
    <w:basedOn w:val="a0"/>
    <w:link w:val="4"/>
    <w:rsid w:val="00822E92"/>
    <w:rPr>
      <w:rFonts w:eastAsia="Times New Roman"/>
      <w:b/>
      <w:bCs/>
      <w:color w:val="000000"/>
      <w:szCs w:val="24"/>
      <w:shd w:val="clear" w:color="auto" w:fill="FFFFFF"/>
      <w:lang w:val="uk-UA" w:eastAsia="ru-RU"/>
    </w:rPr>
  </w:style>
  <w:style w:type="paragraph" w:styleId="a3">
    <w:name w:val="Body Text Indent"/>
    <w:basedOn w:val="a"/>
    <w:link w:val="a4"/>
    <w:semiHidden/>
    <w:rsid w:val="00822E92"/>
    <w:pPr>
      <w:spacing w:line="312" w:lineRule="auto"/>
      <w:ind w:firstLine="720"/>
      <w:jc w:val="both"/>
    </w:pPr>
    <w:rPr>
      <w:rFonts w:eastAsia="SimSun"/>
      <w:sz w:val="28"/>
      <w:szCs w:val="28"/>
      <w:lang w:eastAsia="zh-CN"/>
    </w:rPr>
  </w:style>
  <w:style w:type="character" w:customStyle="1" w:styleId="a4">
    <w:name w:val="Отступ основного текста Знак"/>
    <w:basedOn w:val="a0"/>
    <w:link w:val="a3"/>
    <w:semiHidden/>
    <w:rsid w:val="00822E92"/>
    <w:rPr>
      <w:rFonts w:eastAsia="SimSun"/>
      <w:lang w:eastAsia="zh-CN"/>
    </w:rPr>
  </w:style>
  <w:style w:type="paragraph" w:styleId="a5">
    <w:name w:val="Title"/>
    <w:basedOn w:val="a"/>
    <w:link w:val="a6"/>
    <w:qFormat/>
    <w:rsid w:val="00822E92"/>
    <w:pPr>
      <w:spacing w:before="100" w:beforeAutospacing="1" w:after="100" w:afterAutospacing="1" w:line="312" w:lineRule="auto"/>
      <w:jc w:val="center"/>
    </w:pPr>
    <w:rPr>
      <w:rFonts w:eastAsia="SimSun"/>
      <w:b/>
      <w:sz w:val="28"/>
      <w:szCs w:val="28"/>
      <w:lang w:val="uk-UA" w:eastAsia="zh-CN"/>
    </w:rPr>
  </w:style>
  <w:style w:type="character" w:customStyle="1" w:styleId="a6">
    <w:name w:val="Название Знак"/>
    <w:basedOn w:val="a0"/>
    <w:link w:val="a5"/>
    <w:rsid w:val="00822E92"/>
    <w:rPr>
      <w:rFonts w:eastAsia="SimSun"/>
      <w:b/>
      <w:lang w:val="uk-UA" w:eastAsia="zh-CN"/>
    </w:rPr>
  </w:style>
  <w:style w:type="paragraph" w:customStyle="1" w:styleId="22">
    <w:name w:val="Основной текст 22"/>
    <w:basedOn w:val="a"/>
    <w:rsid w:val="00822E92"/>
    <w:pPr>
      <w:spacing w:line="360" w:lineRule="auto"/>
      <w:ind w:firstLine="567"/>
      <w:jc w:val="both"/>
    </w:pPr>
    <w:rPr>
      <w:szCs w:val="20"/>
      <w:lang w:val="uk-UA"/>
    </w:rPr>
  </w:style>
  <w:style w:type="paragraph" w:styleId="a7">
    <w:name w:val="List Paragraph"/>
    <w:basedOn w:val="a"/>
    <w:uiPriority w:val="34"/>
    <w:qFormat/>
    <w:rsid w:val="00A57358"/>
    <w:pPr>
      <w:widowControl w:val="0"/>
      <w:ind w:left="720"/>
      <w:contextualSpacing/>
    </w:pPr>
    <w:rPr>
      <w:rFonts w:ascii="Courier New" w:eastAsia="Courier New" w:hAnsi="Courier New" w:cs="Courier New"/>
      <w:color w:val="000000"/>
      <w:lang w:val="uk-UA" w:eastAsia="uk-UA"/>
    </w:rPr>
  </w:style>
  <w:style w:type="paragraph" w:styleId="a8">
    <w:name w:val="Balloon Text"/>
    <w:basedOn w:val="a"/>
    <w:link w:val="a9"/>
    <w:uiPriority w:val="99"/>
    <w:semiHidden/>
    <w:unhideWhenUsed/>
    <w:rsid w:val="00E65A42"/>
    <w:rPr>
      <w:rFonts w:ascii="Lucida Grande CY" w:hAnsi="Lucida Grande CY" w:cs="Lucida Grande CY"/>
      <w:sz w:val="18"/>
      <w:szCs w:val="18"/>
    </w:rPr>
  </w:style>
  <w:style w:type="character" w:customStyle="1" w:styleId="a9">
    <w:name w:val="Текст выноски Знак"/>
    <w:basedOn w:val="a0"/>
    <w:link w:val="a8"/>
    <w:uiPriority w:val="99"/>
    <w:semiHidden/>
    <w:rsid w:val="00E65A42"/>
    <w:rPr>
      <w:rFonts w:ascii="Lucida Grande CY" w:eastAsia="Times New Roman" w:hAnsi="Lucida Grande CY" w:cs="Lucida Grande CY"/>
      <w:sz w:val="18"/>
      <w:szCs w:val="18"/>
      <w:lang w:eastAsia="ru-RU"/>
    </w:rPr>
  </w:style>
  <w:style w:type="paragraph" w:customStyle="1" w:styleId="rvps2">
    <w:name w:val="rvps2"/>
    <w:basedOn w:val="a"/>
    <w:rsid w:val="00243024"/>
    <w:pPr>
      <w:spacing w:before="100" w:beforeAutospacing="1" w:after="100" w:afterAutospacing="1"/>
    </w:pPr>
    <w:rPr>
      <w:rFonts w:ascii="Times" w:eastAsiaTheme="minorEastAsia" w:hAnsi="Times"/>
      <w:sz w:val="20"/>
      <w:szCs w:val="20"/>
      <w:lang w:val="uk-UA"/>
    </w:rPr>
  </w:style>
  <w:style w:type="paragraph" w:customStyle="1" w:styleId="rvps7">
    <w:name w:val="rvps7"/>
    <w:basedOn w:val="a"/>
    <w:rsid w:val="00243024"/>
    <w:pPr>
      <w:spacing w:before="100" w:beforeAutospacing="1" w:after="100" w:afterAutospacing="1"/>
    </w:pPr>
    <w:rPr>
      <w:rFonts w:ascii="Times" w:eastAsiaTheme="minorEastAsia" w:hAnsi="Times"/>
      <w:sz w:val="20"/>
      <w:szCs w:val="20"/>
      <w:lang w:val="uk-UA"/>
    </w:rPr>
  </w:style>
  <w:style w:type="character" w:customStyle="1" w:styleId="rvts15">
    <w:name w:val="rvts15"/>
    <w:basedOn w:val="a0"/>
    <w:rsid w:val="00243024"/>
  </w:style>
  <w:style w:type="paragraph" w:styleId="aa">
    <w:name w:val="Normal (Web)"/>
    <w:basedOn w:val="a"/>
    <w:uiPriority w:val="99"/>
    <w:unhideWhenUsed/>
    <w:rsid w:val="00915C38"/>
    <w:pPr>
      <w:spacing w:before="100" w:beforeAutospacing="1" w:after="100" w:afterAutospacing="1"/>
    </w:pPr>
    <w:rPr>
      <w:rFonts w:ascii="Times" w:eastAsiaTheme="minorEastAsia" w:hAnsi="Times"/>
      <w:sz w:val="20"/>
      <w:szCs w:val="20"/>
      <w:lang w:val="uk-UA"/>
    </w:rPr>
  </w:style>
  <w:style w:type="character" w:customStyle="1" w:styleId="apple-converted-space">
    <w:name w:val="apple-converted-space"/>
    <w:basedOn w:val="a0"/>
    <w:rsid w:val="00915C38"/>
  </w:style>
  <w:style w:type="paragraph" w:customStyle="1" w:styleId="iniiaiieoaenonionooiii">
    <w:name w:val="iniiaiieoaenonionooiii"/>
    <w:basedOn w:val="a"/>
    <w:rsid w:val="00820593"/>
    <w:pPr>
      <w:spacing w:before="100" w:beforeAutospacing="1" w:after="100" w:afterAutospacing="1"/>
    </w:pPr>
    <w:rPr>
      <w:rFonts w:ascii="Times" w:eastAsiaTheme="minorEastAsia" w:hAnsi="Times"/>
      <w:sz w:val="20"/>
      <w:szCs w:val="20"/>
      <w:lang w:val="uk-UA"/>
    </w:rPr>
  </w:style>
  <w:style w:type="character" w:styleId="ab">
    <w:name w:val="Strong"/>
    <w:uiPriority w:val="22"/>
    <w:qFormat/>
    <w:rsid w:val="00E3155C"/>
    <w:rPr>
      <w:b/>
      <w:bCs/>
    </w:rPr>
  </w:style>
  <w:style w:type="character" w:styleId="ac">
    <w:name w:val="Hyperlink"/>
    <w:uiPriority w:val="99"/>
    <w:unhideWhenUsed/>
    <w:rsid w:val="00E3155C"/>
    <w:rPr>
      <w:color w:val="0000FF"/>
      <w:u w:val="single"/>
    </w:rPr>
  </w:style>
  <w:style w:type="paragraph" w:styleId="ad">
    <w:name w:val="Body Text"/>
    <w:basedOn w:val="a"/>
    <w:link w:val="ae"/>
    <w:uiPriority w:val="99"/>
    <w:semiHidden/>
    <w:unhideWhenUsed/>
    <w:rsid w:val="000C5B9C"/>
    <w:pPr>
      <w:spacing w:after="120"/>
    </w:pPr>
  </w:style>
  <w:style w:type="character" w:customStyle="1" w:styleId="ae">
    <w:name w:val="Основной текст Знак"/>
    <w:basedOn w:val="a0"/>
    <w:link w:val="ad"/>
    <w:uiPriority w:val="99"/>
    <w:semiHidden/>
    <w:rsid w:val="000C5B9C"/>
    <w:rPr>
      <w:rFonts w:eastAsia="Times New Roman"/>
      <w:sz w:val="24"/>
      <w:szCs w:val="24"/>
      <w:lang w:eastAsia="ru-RU"/>
    </w:rPr>
  </w:style>
  <w:style w:type="table" w:styleId="af">
    <w:name w:val="Table Grid"/>
    <w:basedOn w:val="a1"/>
    <w:uiPriority w:val="59"/>
    <w:rsid w:val="00E61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BB3FBE"/>
  </w:style>
  <w:style w:type="paragraph" w:styleId="31">
    <w:name w:val="Body Text Indent 3"/>
    <w:basedOn w:val="a"/>
    <w:link w:val="32"/>
    <w:rsid w:val="00A8121D"/>
    <w:pPr>
      <w:spacing w:after="120" w:line="276" w:lineRule="auto"/>
      <w:ind w:left="283"/>
    </w:pPr>
    <w:rPr>
      <w:rFonts w:ascii="Calibri" w:eastAsia="Calibri" w:hAnsi="Calibri"/>
      <w:sz w:val="16"/>
      <w:szCs w:val="16"/>
      <w:lang w:eastAsia="en-US"/>
    </w:rPr>
  </w:style>
  <w:style w:type="character" w:customStyle="1" w:styleId="32">
    <w:name w:val="Основной текст с отступом 3 Знак"/>
    <w:basedOn w:val="a0"/>
    <w:link w:val="31"/>
    <w:rsid w:val="00A8121D"/>
    <w:rPr>
      <w:rFonts w:ascii="Calibri" w:eastAsia="Calibri" w:hAnsi="Calibri"/>
      <w:sz w:val="16"/>
      <w:szCs w:val="16"/>
      <w:lang w:eastAsia="en-US"/>
    </w:rPr>
  </w:style>
  <w:style w:type="character" w:customStyle="1" w:styleId="41">
    <w:name w:val="Заголовок №4"/>
    <w:rsid w:val="00DF3157"/>
    <w:rPr>
      <w:rFonts w:ascii="Times New Roman" w:eastAsia="Times New Roman" w:hAnsi="Times New Roman" w:cs="Times New Roman"/>
      <w:b w:val="0"/>
      <w:bCs w:val="0"/>
      <w:i w:val="0"/>
      <w:iCs w:val="0"/>
      <w:smallCaps w:val="0"/>
      <w:strike w:val="0"/>
      <w:spacing w:val="0"/>
      <w:sz w:val="23"/>
      <w:szCs w:val="23"/>
    </w:rPr>
  </w:style>
  <w:style w:type="paragraph" w:styleId="21">
    <w:name w:val="Body Text Indent 2"/>
    <w:basedOn w:val="a"/>
    <w:link w:val="23"/>
    <w:unhideWhenUsed/>
    <w:rsid w:val="006E2EFF"/>
    <w:pPr>
      <w:spacing w:after="120" w:line="480" w:lineRule="auto"/>
      <w:ind w:left="283" w:firstLine="709"/>
      <w:jc w:val="both"/>
    </w:pPr>
    <w:rPr>
      <w:rFonts w:eastAsia="Calibri"/>
      <w:sz w:val="28"/>
      <w:szCs w:val="28"/>
    </w:rPr>
  </w:style>
  <w:style w:type="character" w:customStyle="1" w:styleId="23">
    <w:name w:val="Основной текст с отступом 2 Знак"/>
    <w:basedOn w:val="a0"/>
    <w:link w:val="21"/>
    <w:rsid w:val="006E2EFF"/>
    <w:rPr>
      <w:rFonts w:eastAsia="Calibri"/>
      <w:lang w:eastAsia="ru-RU"/>
    </w:rPr>
  </w:style>
  <w:style w:type="character" w:customStyle="1" w:styleId="42">
    <w:name w:val="Основной текст (4)"/>
    <w:rsid w:val="002821EE"/>
    <w:rPr>
      <w:rFonts w:ascii="Times New Roman" w:eastAsia="Times New Roman" w:hAnsi="Times New Roman" w:cs="Times New Roman"/>
      <w:b w:val="0"/>
      <w:bCs w:val="0"/>
      <w:i w:val="0"/>
      <w:iCs w:val="0"/>
      <w:smallCaps w:val="0"/>
      <w:strike w:val="0"/>
      <w:spacing w:val="0"/>
      <w:sz w:val="18"/>
      <w:szCs w:val="18"/>
    </w:rPr>
  </w:style>
  <w:style w:type="character" w:styleId="af0">
    <w:name w:val="Placeholder Text"/>
    <w:basedOn w:val="a0"/>
    <w:uiPriority w:val="99"/>
    <w:semiHidden/>
    <w:rsid w:val="00A50E47"/>
    <w:rPr>
      <w:color w:val="808080"/>
    </w:rPr>
  </w:style>
  <w:style w:type="paragraph" w:styleId="af1">
    <w:name w:val="footer"/>
    <w:basedOn w:val="a"/>
    <w:link w:val="af2"/>
    <w:uiPriority w:val="99"/>
    <w:unhideWhenUsed/>
    <w:rsid w:val="006C51E0"/>
    <w:pPr>
      <w:tabs>
        <w:tab w:val="center" w:pos="4677"/>
        <w:tab w:val="right" w:pos="9355"/>
      </w:tabs>
    </w:pPr>
  </w:style>
  <w:style w:type="character" w:customStyle="1" w:styleId="af2">
    <w:name w:val="Нижний колонтитул Знак"/>
    <w:basedOn w:val="a0"/>
    <w:link w:val="af1"/>
    <w:uiPriority w:val="99"/>
    <w:rsid w:val="006C51E0"/>
    <w:rPr>
      <w:rFonts w:eastAsia="Times New Roman"/>
      <w:sz w:val="24"/>
      <w:szCs w:val="24"/>
      <w:lang w:eastAsia="ru-RU"/>
    </w:rPr>
  </w:style>
  <w:style w:type="character" w:styleId="af3">
    <w:name w:val="page number"/>
    <w:basedOn w:val="a0"/>
    <w:uiPriority w:val="99"/>
    <w:semiHidden/>
    <w:unhideWhenUsed/>
    <w:rsid w:val="006C51E0"/>
  </w:style>
  <w:style w:type="paragraph" w:styleId="af4">
    <w:name w:val="header"/>
    <w:basedOn w:val="a"/>
    <w:link w:val="af5"/>
    <w:uiPriority w:val="99"/>
    <w:unhideWhenUsed/>
    <w:rsid w:val="006C51E0"/>
    <w:pPr>
      <w:tabs>
        <w:tab w:val="center" w:pos="4677"/>
        <w:tab w:val="right" w:pos="9355"/>
      </w:tabs>
    </w:pPr>
  </w:style>
  <w:style w:type="character" w:customStyle="1" w:styleId="af5">
    <w:name w:val="Верхний колонтитул Знак"/>
    <w:basedOn w:val="a0"/>
    <w:link w:val="af4"/>
    <w:uiPriority w:val="99"/>
    <w:rsid w:val="006C51E0"/>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558">
      <w:bodyDiv w:val="1"/>
      <w:marLeft w:val="0"/>
      <w:marRight w:val="0"/>
      <w:marTop w:val="0"/>
      <w:marBottom w:val="0"/>
      <w:divBdr>
        <w:top w:val="none" w:sz="0" w:space="0" w:color="auto"/>
        <w:left w:val="none" w:sz="0" w:space="0" w:color="auto"/>
        <w:bottom w:val="none" w:sz="0" w:space="0" w:color="auto"/>
        <w:right w:val="none" w:sz="0" w:space="0" w:color="auto"/>
      </w:divBdr>
    </w:div>
    <w:div w:id="48000125">
      <w:bodyDiv w:val="1"/>
      <w:marLeft w:val="0"/>
      <w:marRight w:val="0"/>
      <w:marTop w:val="0"/>
      <w:marBottom w:val="0"/>
      <w:divBdr>
        <w:top w:val="none" w:sz="0" w:space="0" w:color="auto"/>
        <w:left w:val="none" w:sz="0" w:space="0" w:color="auto"/>
        <w:bottom w:val="none" w:sz="0" w:space="0" w:color="auto"/>
        <w:right w:val="none" w:sz="0" w:space="0" w:color="auto"/>
      </w:divBdr>
    </w:div>
    <w:div w:id="160583639">
      <w:bodyDiv w:val="1"/>
      <w:marLeft w:val="0"/>
      <w:marRight w:val="0"/>
      <w:marTop w:val="0"/>
      <w:marBottom w:val="0"/>
      <w:divBdr>
        <w:top w:val="none" w:sz="0" w:space="0" w:color="auto"/>
        <w:left w:val="none" w:sz="0" w:space="0" w:color="auto"/>
        <w:bottom w:val="none" w:sz="0" w:space="0" w:color="auto"/>
        <w:right w:val="none" w:sz="0" w:space="0" w:color="auto"/>
      </w:divBdr>
    </w:div>
    <w:div w:id="445000438">
      <w:bodyDiv w:val="1"/>
      <w:marLeft w:val="0"/>
      <w:marRight w:val="0"/>
      <w:marTop w:val="0"/>
      <w:marBottom w:val="0"/>
      <w:divBdr>
        <w:top w:val="none" w:sz="0" w:space="0" w:color="auto"/>
        <w:left w:val="none" w:sz="0" w:space="0" w:color="auto"/>
        <w:bottom w:val="none" w:sz="0" w:space="0" w:color="auto"/>
        <w:right w:val="none" w:sz="0" w:space="0" w:color="auto"/>
      </w:divBdr>
    </w:div>
    <w:div w:id="577591322">
      <w:bodyDiv w:val="1"/>
      <w:marLeft w:val="0"/>
      <w:marRight w:val="0"/>
      <w:marTop w:val="0"/>
      <w:marBottom w:val="0"/>
      <w:divBdr>
        <w:top w:val="none" w:sz="0" w:space="0" w:color="auto"/>
        <w:left w:val="none" w:sz="0" w:space="0" w:color="auto"/>
        <w:bottom w:val="none" w:sz="0" w:space="0" w:color="auto"/>
        <w:right w:val="none" w:sz="0" w:space="0" w:color="auto"/>
      </w:divBdr>
    </w:div>
    <w:div w:id="963122665">
      <w:bodyDiv w:val="1"/>
      <w:marLeft w:val="0"/>
      <w:marRight w:val="0"/>
      <w:marTop w:val="0"/>
      <w:marBottom w:val="0"/>
      <w:divBdr>
        <w:top w:val="none" w:sz="0" w:space="0" w:color="auto"/>
        <w:left w:val="none" w:sz="0" w:space="0" w:color="auto"/>
        <w:bottom w:val="none" w:sz="0" w:space="0" w:color="auto"/>
        <w:right w:val="none" w:sz="0" w:space="0" w:color="auto"/>
      </w:divBdr>
    </w:div>
    <w:div w:id="1028221701">
      <w:bodyDiv w:val="1"/>
      <w:marLeft w:val="0"/>
      <w:marRight w:val="0"/>
      <w:marTop w:val="0"/>
      <w:marBottom w:val="0"/>
      <w:divBdr>
        <w:top w:val="none" w:sz="0" w:space="0" w:color="auto"/>
        <w:left w:val="none" w:sz="0" w:space="0" w:color="auto"/>
        <w:bottom w:val="none" w:sz="0" w:space="0" w:color="auto"/>
        <w:right w:val="none" w:sz="0" w:space="0" w:color="auto"/>
      </w:divBdr>
    </w:div>
    <w:div w:id="1139958480">
      <w:bodyDiv w:val="1"/>
      <w:marLeft w:val="0"/>
      <w:marRight w:val="0"/>
      <w:marTop w:val="0"/>
      <w:marBottom w:val="0"/>
      <w:divBdr>
        <w:top w:val="none" w:sz="0" w:space="0" w:color="auto"/>
        <w:left w:val="none" w:sz="0" w:space="0" w:color="auto"/>
        <w:bottom w:val="none" w:sz="0" w:space="0" w:color="auto"/>
        <w:right w:val="none" w:sz="0" w:space="0" w:color="auto"/>
      </w:divBdr>
    </w:div>
    <w:div w:id="1442526635">
      <w:bodyDiv w:val="1"/>
      <w:marLeft w:val="0"/>
      <w:marRight w:val="0"/>
      <w:marTop w:val="0"/>
      <w:marBottom w:val="0"/>
      <w:divBdr>
        <w:top w:val="none" w:sz="0" w:space="0" w:color="auto"/>
        <w:left w:val="none" w:sz="0" w:space="0" w:color="auto"/>
        <w:bottom w:val="none" w:sz="0" w:space="0" w:color="auto"/>
        <w:right w:val="none" w:sz="0" w:space="0" w:color="auto"/>
      </w:divBdr>
    </w:div>
    <w:div w:id="1547179684">
      <w:bodyDiv w:val="1"/>
      <w:marLeft w:val="0"/>
      <w:marRight w:val="0"/>
      <w:marTop w:val="0"/>
      <w:marBottom w:val="0"/>
      <w:divBdr>
        <w:top w:val="none" w:sz="0" w:space="0" w:color="auto"/>
        <w:left w:val="none" w:sz="0" w:space="0" w:color="auto"/>
        <w:bottom w:val="none" w:sz="0" w:space="0" w:color="auto"/>
        <w:right w:val="none" w:sz="0" w:space="0" w:color="auto"/>
      </w:divBdr>
    </w:div>
    <w:div w:id="1547329742">
      <w:bodyDiv w:val="1"/>
      <w:marLeft w:val="0"/>
      <w:marRight w:val="0"/>
      <w:marTop w:val="0"/>
      <w:marBottom w:val="0"/>
      <w:divBdr>
        <w:top w:val="none" w:sz="0" w:space="0" w:color="auto"/>
        <w:left w:val="none" w:sz="0" w:space="0" w:color="auto"/>
        <w:bottom w:val="none" w:sz="0" w:space="0" w:color="auto"/>
        <w:right w:val="none" w:sz="0" w:space="0" w:color="auto"/>
      </w:divBdr>
    </w:div>
    <w:div w:id="1582719116">
      <w:bodyDiv w:val="1"/>
      <w:marLeft w:val="0"/>
      <w:marRight w:val="0"/>
      <w:marTop w:val="0"/>
      <w:marBottom w:val="0"/>
      <w:divBdr>
        <w:top w:val="none" w:sz="0" w:space="0" w:color="auto"/>
        <w:left w:val="none" w:sz="0" w:space="0" w:color="auto"/>
        <w:bottom w:val="none" w:sz="0" w:space="0" w:color="auto"/>
        <w:right w:val="none" w:sz="0" w:space="0" w:color="auto"/>
      </w:divBdr>
    </w:div>
    <w:div w:id="1681393428">
      <w:bodyDiv w:val="1"/>
      <w:marLeft w:val="0"/>
      <w:marRight w:val="0"/>
      <w:marTop w:val="0"/>
      <w:marBottom w:val="0"/>
      <w:divBdr>
        <w:top w:val="none" w:sz="0" w:space="0" w:color="auto"/>
        <w:left w:val="none" w:sz="0" w:space="0" w:color="auto"/>
        <w:bottom w:val="none" w:sz="0" w:space="0" w:color="auto"/>
        <w:right w:val="none" w:sz="0" w:space="0" w:color="auto"/>
      </w:divBdr>
    </w:div>
    <w:div w:id="1930892114">
      <w:bodyDiv w:val="1"/>
      <w:marLeft w:val="0"/>
      <w:marRight w:val="0"/>
      <w:marTop w:val="0"/>
      <w:marBottom w:val="0"/>
      <w:divBdr>
        <w:top w:val="none" w:sz="0" w:space="0" w:color="auto"/>
        <w:left w:val="none" w:sz="0" w:space="0" w:color="auto"/>
        <w:bottom w:val="none" w:sz="0" w:space="0" w:color="auto"/>
        <w:right w:val="none" w:sz="0" w:space="0" w:color="auto"/>
      </w:divBdr>
    </w:div>
    <w:div w:id="214604291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image" Target="media/image9.wmf"/><Relationship Id="rId21" Type="http://schemas.openxmlformats.org/officeDocument/2006/relationships/footer" Target="footer4.xml"/><Relationship Id="rId22" Type="http://schemas.openxmlformats.org/officeDocument/2006/relationships/footer" Target="footer5.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image" Target="media/image1.wmf"/><Relationship Id="rId13" Type="http://schemas.openxmlformats.org/officeDocument/2006/relationships/image" Target="media/image2.wmf"/><Relationship Id="rId14" Type="http://schemas.openxmlformats.org/officeDocument/2006/relationships/image" Target="media/image3.wmf"/><Relationship Id="rId15" Type="http://schemas.openxmlformats.org/officeDocument/2006/relationships/image" Target="media/image4.wmf"/><Relationship Id="rId16" Type="http://schemas.openxmlformats.org/officeDocument/2006/relationships/image" Target="media/image5.png"/><Relationship Id="rId17" Type="http://schemas.openxmlformats.org/officeDocument/2006/relationships/image" Target="media/image6.wmf"/><Relationship Id="rId18" Type="http://schemas.openxmlformats.org/officeDocument/2006/relationships/image" Target="media/image7.wmf"/><Relationship Id="rId19" Type="http://schemas.openxmlformats.org/officeDocument/2006/relationships/image" Target="media/image8.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A0753-418C-BD46-8068-A0FB9EB0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44</Pages>
  <Words>12706</Words>
  <Characters>72430</Characters>
  <Application>Microsoft Macintosh Word</Application>
  <DocSecurity>0</DocSecurity>
  <Lines>603</Lines>
  <Paragraphs>169</Paragraphs>
  <ScaleCrop>false</ScaleCrop>
  <Company/>
  <LinksUpToDate>false</LinksUpToDate>
  <CharactersWithSpaces>84967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Malyuk</dc:creator>
  <cp:keywords/>
  <dc:description/>
  <cp:lastModifiedBy>Oksana Malyuk</cp:lastModifiedBy>
  <cp:revision>52</cp:revision>
  <cp:lastPrinted>2017-10-11T19:00:00Z</cp:lastPrinted>
  <dcterms:created xsi:type="dcterms:W3CDTF">2017-09-11T15:28:00Z</dcterms:created>
  <dcterms:modified xsi:type="dcterms:W3CDTF">2017-12-19T16:21:00Z</dcterms:modified>
</cp:coreProperties>
</file>